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000"/>
        <w:gridCol w:w="20"/>
        <w:gridCol w:w="2280"/>
        <w:gridCol w:w="20"/>
        <w:gridCol w:w="340"/>
        <w:gridCol w:w="1400"/>
        <w:gridCol w:w="2000"/>
        <w:gridCol w:w="1400"/>
        <w:gridCol w:w="20"/>
        <w:gridCol w:w="680"/>
        <w:gridCol w:w="20"/>
        <w:gridCol w:w="2300"/>
        <w:gridCol w:w="20"/>
        <w:gridCol w:w="400"/>
      </w:tblGrid>
      <w:tr>
        <w:trPr>
          <w:trHeight w:hRule="exact" w:val="9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teste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true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00"/>
        <w:gridCol w:w="20"/>
        <w:gridCol w:w="2280"/>
        <w:gridCol w:w="20"/>
        <w:gridCol w:w="340"/>
        <w:gridCol w:w="4800"/>
        <w:gridCol w:w="20"/>
        <w:gridCol w:w="680"/>
        <w:gridCol w:w="20"/>
        <w:gridCol w:w="2300"/>
        <w:gridCol w:w="20"/>
        <w:gridCol w:w="400"/>
      </w:tblGrid>
      <w:tr>
        <w:trPr>
          <w:trHeight w:hRule="exact" w:val="23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00"/>
        <w:gridCol w:w="20"/>
        <w:gridCol w:w="2280"/>
        <w:gridCol w:w="20"/>
        <w:gridCol w:w="340"/>
        <w:gridCol w:w="4800"/>
        <w:gridCol w:w="20"/>
        <w:gridCol w:w="680"/>
        <w:gridCol w:w="20"/>
        <w:gridCol w:w="2300"/>
        <w:gridCol w:w="20"/>
        <w:gridCol w:w="400"/>
      </w:tblGrid>
      <w:tr>
        <w:trPr>
          <w:trHeight w:hRule="exact" w:val="232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00"/>
        <w:gridCol w:w="20"/>
        <w:gridCol w:w="2280"/>
        <w:gridCol w:w="20"/>
        <w:gridCol w:w="340"/>
        <w:gridCol w:w="4800"/>
        <w:gridCol w:w="20"/>
        <w:gridCol w:w="680"/>
        <w:gridCol w:w="20"/>
        <w:gridCol w:w="2300"/>
        <w:gridCol w:w="20"/>
        <w:gridCol w:w="400"/>
      </w:tblGrid>
      <w:tr>
        <w:trPr>
          <w:trHeight w:hRule="exact" w:val="232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00"/>
        <w:gridCol w:w="20"/>
        <w:gridCol w:w="2280"/>
        <w:gridCol w:w="20"/>
        <w:gridCol w:w="340"/>
        <w:gridCol w:w="4800"/>
        <w:gridCol w:w="20"/>
        <w:gridCol w:w="680"/>
        <w:gridCol w:w="20"/>
        <w:gridCol w:w="2300"/>
        <w:gridCol w:w="20"/>
        <w:gridCol w:w="400"/>
      </w:tblGrid>
      <w:tr>
        <w:trPr>
          <w:trHeight w:hRule="exact" w:val="232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00"/>
        <w:gridCol w:w="20"/>
        <w:gridCol w:w="2280"/>
        <w:gridCol w:w="20"/>
        <w:gridCol w:w="340"/>
        <w:gridCol w:w="4800"/>
        <w:gridCol w:w="20"/>
        <w:gridCol w:w="680"/>
        <w:gridCol w:w="20"/>
        <w:gridCol w:w="2300"/>
        <w:gridCol w:w="20"/>
        <w:gridCol w:w="400"/>
      </w:tblGrid>
      <w:tr>
        <w:trPr>
          <w:trHeight w:hRule="exact" w:val="232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00"/>
        <w:gridCol w:w="20"/>
        <w:gridCol w:w="2280"/>
        <w:gridCol w:w="20"/>
        <w:gridCol w:w="340"/>
        <w:gridCol w:w="4800"/>
        <w:gridCol w:w="20"/>
        <w:gridCol w:w="680"/>
        <w:gridCol w:w="20"/>
        <w:gridCol w:w="2300"/>
        <w:gridCol w:w="20"/>
        <w:gridCol w:w="400"/>
      </w:tblGrid>
      <w:tr>
        <w:trPr>
          <w:trHeight w:hRule="exact" w:val="232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00"/>
        <w:gridCol w:w="20"/>
        <w:gridCol w:w="2280"/>
        <w:gridCol w:w="20"/>
        <w:gridCol w:w="340"/>
        <w:gridCol w:w="4800"/>
        <w:gridCol w:w="20"/>
        <w:gridCol w:w="680"/>
        <w:gridCol w:w="20"/>
        <w:gridCol w:w="2300"/>
        <w:gridCol w:w="20"/>
        <w:gridCol w:w="400"/>
      </w:tblGrid>
      <w:tr>
        <w:trPr>
          <w:trHeight w:hRule="exact" w:val="232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FEZES COMPLETO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Valores de Referência: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sz w:val="16"/>
              </w:rPr>
              <w:t xml:space="preserve">Negativo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  <w:b w:val="true"/>
              </w:rPr>
              <w:t xml:space="preserve">SANGUE OCULTO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Resultado.........: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onospaced" w:hAnsi="Monospaced" w:eastAsia="Monospaced" w:cs="Monospaced"/>
              </w:rPr>
              <w:t xml:space="preserve">Observação........: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