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00101" w14:textId="44A922F6" w:rsidR="00005808" w:rsidRDefault="002F52F6">
      <w:r>
        <w:t>Eli Taylor</w:t>
      </w:r>
    </w:p>
    <w:p w14:paraId="018777B0" w14:textId="40712A58" w:rsidR="002F52F6" w:rsidRDefault="002F52F6">
      <w:r>
        <w:t>AI510</w:t>
      </w:r>
    </w:p>
    <w:p w14:paraId="4A9CA3D7" w14:textId="5165EDD2" w:rsidR="002F52F6" w:rsidRDefault="002F52F6">
      <w:r>
        <w:t>PE08</w:t>
      </w:r>
    </w:p>
    <w:p w14:paraId="0ADEBC96" w14:textId="1EA8F48A" w:rsidR="002F52F6" w:rsidRDefault="002F52F6">
      <w:r>
        <w:t>This assignment demonstrates how to set up a custom Docker image for use with Kubernetes. It has been helpful that the assignments build on each other from week to week. This assignment is like last week but with some added steps. One thing that was not clear to me from the instructions is the relationship between Kubernetes pods and Docker images or containers. From doing some additional research, it seems that a Kubernetes pod can hold multiple containers (Velichko, 2024). The containers should be a cohesive group that together provide a single process or service (Velichko, 2024).</w:t>
      </w:r>
    </w:p>
    <w:p w14:paraId="7BCCAC8D" w14:textId="5F3022CE" w:rsidR="002F52F6" w:rsidRDefault="002F52F6">
      <w:r>
        <w:t>As shown below, I was able to successfully create a new custom Docker image for PE08 and deploy it.</w:t>
      </w:r>
    </w:p>
    <w:p w14:paraId="1B7E7769" w14:textId="5AE7F04D" w:rsidR="002F52F6" w:rsidRDefault="002F52F6">
      <w:r>
        <w:t>Screenshot after step 3:</w:t>
      </w:r>
    </w:p>
    <w:p w14:paraId="3E198354" w14:textId="130753C6" w:rsidR="002F52F6" w:rsidRDefault="002F52F6">
      <w:r w:rsidRPr="002F52F6">
        <w:drawing>
          <wp:inline distT="0" distB="0" distL="0" distR="0" wp14:anchorId="1B2586C8" wp14:editId="3A7D11D2">
            <wp:extent cx="5943600" cy="2646045"/>
            <wp:effectExtent l="0" t="0" r="0" b="1905"/>
            <wp:docPr id="103466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69375" name="Picture 1" descr="A screenshot of a computer&#10;&#10;Description automatically generated"/>
                    <pic:cNvPicPr/>
                  </pic:nvPicPr>
                  <pic:blipFill>
                    <a:blip r:embed="rId4"/>
                    <a:stretch>
                      <a:fillRect/>
                    </a:stretch>
                  </pic:blipFill>
                  <pic:spPr>
                    <a:xfrm>
                      <a:off x="0" y="0"/>
                      <a:ext cx="5943600" cy="2646045"/>
                    </a:xfrm>
                    <a:prstGeom prst="rect">
                      <a:avLst/>
                    </a:prstGeom>
                  </pic:spPr>
                </pic:pic>
              </a:graphicData>
            </a:graphic>
          </wp:inline>
        </w:drawing>
      </w:r>
    </w:p>
    <w:p w14:paraId="6CBCE90A" w14:textId="1A35662F" w:rsidR="002F52F6" w:rsidRDefault="002F52F6">
      <w:r w:rsidRPr="002F52F6">
        <w:rPr>
          <w:b/>
          <w:bCs/>
        </w:rPr>
        <w:t>References</w:t>
      </w:r>
      <w:r>
        <w:t>:</w:t>
      </w:r>
    </w:p>
    <w:p w14:paraId="6E517ED7" w14:textId="77777777" w:rsidR="002F52F6" w:rsidRPr="002F52F6" w:rsidRDefault="002F52F6" w:rsidP="002F52F6">
      <w:r w:rsidRPr="002F52F6">
        <w:t xml:space="preserve">Velichko, I. (2024, August 13). </w:t>
      </w:r>
      <w:r w:rsidRPr="002F52F6">
        <w:rPr>
          <w:i/>
          <w:iCs/>
        </w:rPr>
        <w:t>Docker Containers vs. Kubernetes Pods - Taking a Deeper Look</w:t>
      </w:r>
      <w:r w:rsidRPr="002F52F6">
        <w:t>. Iximiuz Labs. https://labs.iximiuz.com/tutorials/containers-vs-pods</w:t>
      </w:r>
    </w:p>
    <w:p w14:paraId="78EB3855" w14:textId="77777777" w:rsidR="002F52F6" w:rsidRDefault="002F52F6"/>
    <w:sectPr w:rsidR="002F5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DF"/>
    <w:rsid w:val="00005808"/>
    <w:rsid w:val="00141B77"/>
    <w:rsid w:val="001D16C5"/>
    <w:rsid w:val="002F52F6"/>
    <w:rsid w:val="00532E0D"/>
    <w:rsid w:val="00556B12"/>
    <w:rsid w:val="0057540A"/>
    <w:rsid w:val="00E2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61E2"/>
  <w15:chartTrackingRefBased/>
  <w15:docId w15:val="{D5792F35-04F9-4574-A82B-5308A6C8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4DF"/>
    <w:rPr>
      <w:rFonts w:eastAsiaTheme="majorEastAsia" w:cstheme="majorBidi"/>
      <w:color w:val="272727" w:themeColor="text1" w:themeTint="D8"/>
    </w:rPr>
  </w:style>
  <w:style w:type="paragraph" w:styleId="Title">
    <w:name w:val="Title"/>
    <w:basedOn w:val="Normal"/>
    <w:next w:val="Normal"/>
    <w:link w:val="TitleChar"/>
    <w:uiPriority w:val="10"/>
    <w:qFormat/>
    <w:rsid w:val="00E24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4DF"/>
    <w:pPr>
      <w:spacing w:before="160"/>
      <w:jc w:val="center"/>
    </w:pPr>
    <w:rPr>
      <w:i/>
      <w:iCs/>
      <w:color w:val="404040" w:themeColor="text1" w:themeTint="BF"/>
    </w:rPr>
  </w:style>
  <w:style w:type="character" w:customStyle="1" w:styleId="QuoteChar">
    <w:name w:val="Quote Char"/>
    <w:basedOn w:val="DefaultParagraphFont"/>
    <w:link w:val="Quote"/>
    <w:uiPriority w:val="29"/>
    <w:rsid w:val="00E244DF"/>
    <w:rPr>
      <w:i/>
      <w:iCs/>
      <w:color w:val="404040" w:themeColor="text1" w:themeTint="BF"/>
    </w:rPr>
  </w:style>
  <w:style w:type="paragraph" w:styleId="ListParagraph">
    <w:name w:val="List Paragraph"/>
    <w:basedOn w:val="Normal"/>
    <w:uiPriority w:val="34"/>
    <w:qFormat/>
    <w:rsid w:val="00E244DF"/>
    <w:pPr>
      <w:ind w:left="720"/>
      <w:contextualSpacing/>
    </w:pPr>
  </w:style>
  <w:style w:type="character" w:styleId="IntenseEmphasis">
    <w:name w:val="Intense Emphasis"/>
    <w:basedOn w:val="DefaultParagraphFont"/>
    <w:uiPriority w:val="21"/>
    <w:qFormat/>
    <w:rsid w:val="00E244DF"/>
    <w:rPr>
      <w:i/>
      <w:iCs/>
      <w:color w:val="0F4761" w:themeColor="accent1" w:themeShade="BF"/>
    </w:rPr>
  </w:style>
  <w:style w:type="paragraph" w:styleId="IntenseQuote">
    <w:name w:val="Intense Quote"/>
    <w:basedOn w:val="Normal"/>
    <w:next w:val="Normal"/>
    <w:link w:val="IntenseQuoteChar"/>
    <w:uiPriority w:val="30"/>
    <w:qFormat/>
    <w:rsid w:val="00E24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4DF"/>
    <w:rPr>
      <w:i/>
      <w:iCs/>
      <w:color w:val="0F4761" w:themeColor="accent1" w:themeShade="BF"/>
    </w:rPr>
  </w:style>
  <w:style w:type="character" w:styleId="IntenseReference">
    <w:name w:val="Intense Reference"/>
    <w:basedOn w:val="DefaultParagraphFont"/>
    <w:uiPriority w:val="32"/>
    <w:qFormat/>
    <w:rsid w:val="00E244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458023">
      <w:bodyDiv w:val="1"/>
      <w:marLeft w:val="0"/>
      <w:marRight w:val="0"/>
      <w:marTop w:val="0"/>
      <w:marBottom w:val="0"/>
      <w:divBdr>
        <w:top w:val="none" w:sz="0" w:space="0" w:color="auto"/>
        <w:left w:val="none" w:sz="0" w:space="0" w:color="auto"/>
        <w:bottom w:val="none" w:sz="0" w:space="0" w:color="auto"/>
        <w:right w:val="none" w:sz="0" w:space="0" w:color="auto"/>
      </w:divBdr>
      <w:divsChild>
        <w:div w:id="755638614">
          <w:marLeft w:val="-720"/>
          <w:marRight w:val="0"/>
          <w:marTop w:val="0"/>
          <w:marBottom w:val="0"/>
          <w:divBdr>
            <w:top w:val="none" w:sz="0" w:space="0" w:color="auto"/>
            <w:left w:val="none" w:sz="0" w:space="0" w:color="auto"/>
            <w:bottom w:val="none" w:sz="0" w:space="0" w:color="auto"/>
            <w:right w:val="none" w:sz="0" w:space="0" w:color="auto"/>
          </w:divBdr>
        </w:div>
      </w:divsChild>
    </w:div>
    <w:div w:id="1784181314">
      <w:bodyDiv w:val="1"/>
      <w:marLeft w:val="0"/>
      <w:marRight w:val="0"/>
      <w:marTop w:val="0"/>
      <w:marBottom w:val="0"/>
      <w:divBdr>
        <w:top w:val="none" w:sz="0" w:space="0" w:color="auto"/>
        <w:left w:val="none" w:sz="0" w:space="0" w:color="auto"/>
        <w:bottom w:val="none" w:sz="0" w:space="0" w:color="auto"/>
        <w:right w:val="none" w:sz="0" w:space="0" w:color="auto"/>
      </w:divBdr>
      <w:divsChild>
        <w:div w:id="11938812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Taylor</dc:creator>
  <cp:keywords/>
  <dc:description/>
  <cp:lastModifiedBy>Eli Taylor</cp:lastModifiedBy>
  <cp:revision>2</cp:revision>
  <dcterms:created xsi:type="dcterms:W3CDTF">2024-08-25T21:19:00Z</dcterms:created>
  <dcterms:modified xsi:type="dcterms:W3CDTF">2024-08-25T21:26:00Z</dcterms:modified>
</cp:coreProperties>
</file>