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Contract clause alpha</w:t>
      </w:r>
    </w:p>
    <w:p>
      <w:r>
        <w:t>Contract clause beta</w:t>
      </w:r>
    </w:p>
  </w:body>
</w:document>
</file>