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&amp; say reinforces recognition of key vocabulary by linking each word to colourful images in the home. Saying supports accurate sound production and strengthens early letter–word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correct rooms, feelings and animals, clear saying of key words, and students matching the correct image to the correct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Find the family. Ask and answer with Where are they?",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the family. Ask and answer with Where are they? provides controlled speaking practice using location language. Identifying family members reinforces word meaning, while answering supports accurate question–response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family members, clear use of the question form, accurate answers about location, and students referring to the picture when responding."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Listen, point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answer allows students to match spoken vocabulary to the correct image. Answering reinforces early spoken responses using target words and listening practises sound–meaning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family members, rooms of the house and animals, accurate answers and consistent matching of spoken words to the correct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Find and circle a tiger, a monkey, a crocodile, an elephant and a lion.",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circle a tiger, a monkey, a crocodile, an elephant and a lion checks recognition of key animal vocabulary, reinforcing meaning through focused identification and careful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each animal in the list, careful scanning of the image, and neat circling around the correct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p44 -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&amp; say reinforces recognition of animal features by linking body parts of features (e.g. bunny ears) to the complete animal. Saying supports accurate naming and strengthens whole–part vocabulary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correct part or full animal, clear saying of target words, and consistent matching of each feature to the correct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checks recognition of animal features by linking each animal part to its complete animal image. This strengthens understanding of whole–part relationships and reinforces animal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each part to its animal, consistent recognition of named animals, and neat joining lines between matching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What have you got?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have you got? Say helps students become familiar with the key animal vocabulary through a question and answer format and by using simple sentences to describe the animals pictured."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short answers, correct use of animal names, and students referring to the pictures when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p73 - Join the dots from 1-10",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the dots from 1-10 reinforces number sequencing by connecting numbers in the correct order to complete a picture. This also supports recognition of number words one to ten and fine motor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sequencing from 1 to 10, good pencil control and a clearly completed picture outline."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p74 - Make 10",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10 reinforces number bonds to ten, helping with number composition awareness and metal arithmetic."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completion of missing amounts to total ten, and a demonstrated understanding of number bonds."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