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p35 -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connects geometric terms to real-world objects. Students listen to the audio and identify the sphere (orange), cylinder (can), and cone (ice cream)."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to the specific food items when the shape name is called out and clear repetition of \"sphere,\" \"cylinder,\" and \"cone.\""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reinforces the link between the abstract shape and the object. Students draw lines connecting the 3D shape icon to the corresponding food item."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lines connecting the yellow sphere to the orange, the blue cylinder to the can, and the green cone to the ice cream."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Listen and check. Then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check validates the students' work. Students listen to the audio confirmation to ensure they matched correctly, then verbally repeat the pairs."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nodding or self-correcting their lines and saying sentences like \"The orange is a sphere.\""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Look at the pattern and say. Then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draw develops logical sequencing. Students analyse the pattern of shapes (sphere, sphere, cylinder, cone, cone...) to determine what comes next and draw it in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pattern rule and drawing the right shapes next to the blue cylinder in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p70 - Trace the shapes.",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develops fine motor control and shape formation. Students trace the dashed lines of the sphere, cylinder, and cone to understand their 3D representation on paper."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pencil control following the curves and straight lines of the 3D shapes."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p70 - Read and tick What's next?",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tick assesses pattern recognition. Students look at the sequence of food items and tick the box for the item that should come next in the logical order."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ticking of the empty box next to the matching shape (e.g., ticking the cone after the pattern implies a cone)."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p97 - Add or take away.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or take away combines arithmetic with shape recognition. Students solve the sums inside the shapes (e.g., 14+2) and draw a line to the correct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calculation (16, 27, 33, 40, 36) and accurate lines connecting the sums to the answers on the right."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p98 - Look and say the shapes.",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reviews the shape vocabulary in a new context. Students identify the shapes of the fruit and marshmallow pieces on the kebab stick."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pointing to the grape and saying \"sphere,\" or the marshmallow and saying \"cylinder.\""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p98 - Draw your fruit treat.",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encourages creative application of the lesson. Students draw their own arrangement of fruit shapes on the plate to create a healthy treat."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recognizable drawings of fruit shapes (spheres, cylinders) arranged on the plate."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