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p34 - Talk about the pictures.",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activates vocabulary recall. Students identify the transport modes and numbers in the review section to ensure they can name them before the listening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naming of the vehicles (Taxi, Train, Boat, Bus, Walking, Bike) and correct reading of the numbers (21, 12, 18) when prompted."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p34 - Listen and 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tick assesses auditory comprehension. Students listen to the audio descriptions and select the correct image by ticking the box."</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and marking the correct box corresponding to the audio cue (e.g., ticking the boat, or the number 12)."</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p34 - Ask and answer with How do you go to school?",</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assesses speaking fluency and grammar application. Students interview a partner using the target question and reply with their personal mode of transport."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of the question and the response \"I go by [bus/car]\" or \"I walk.\""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