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p26 - Listen, point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 Count practises numbers 1-10."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Listen again, say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provides further opportunity to recognise the target structure and vocabulary, building confidence. Say and do the actions requires repetition and production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active participation and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p26 - 3. Draw yourself. Talk about your picture with I’ve got…",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reinforces comprehension of the target vocabulary and allows for personalisation. Students show understanding through simple illustrations that match each written word. Talk gives students the opportunity to personalise and practise pronunciation and full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careful drawing, clear bookwork, accurate pronunciation and word choice, and correct sentence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