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p41 - Listen, repeat and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Repeat checks understanding of numbers and sound. Count practises first-step pronunciation and number sequence"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repetition,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p41 -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provides further practice of numbers and TPR to reinforce understanding and sequencing"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clear pronunciation of target vocabulary and understanding through clapping."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p41 - Trace, count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develops fine motor skills and eye-hand co-ordination using numbers 8 9 10. Count and Match consolidates their counting understanding  by matching specific information with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pencil grips,clear and accurate lines on images as well as accurate matching and good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p41 -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evaluates their knowledge of clothes and ability to count and differentiate between quanitities. Say checks their speaking and pron of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as Ss identify the clothes. Listen for clear pronunciation of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p82 - Find and colour the tshirts",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and Colour consolidates their understanding by identification of clothing item and practises motor skills by colouring."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choices and good coloring inside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p82 -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consolidates their counting understanding and provides  pronunciation practice of numbers 1 to 10."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and good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p42 - 1. Listen and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Draw develops Ss ability to differentiate between people, seasons and clothes through listening. Draw reinforces their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listening and clear drawings of clothing on correct person."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p42 - 2.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gives autonomy in choosing colours and develops their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personalised choices and neat coloring inside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p42 - 3. Point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consolidates their colour knowledge  by pointing and commenting using colour+clothing."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colours and clothes, correct pointing and confident speaking."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