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p30 - Listen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shows they can repeat sentences they hear."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repetition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image. Say practises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p74 - Look and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requires students to recognise key vocabulary from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accurate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p74 - Draw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gives further practice of key language. Say reinforces sentence structure and key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neat drawing, correct pronunciation and sentence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Sort then animals. Match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"Sort and match requires students to categorise the animals and say practises production of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categorisation and matching, neat book work and correct sentence structure and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p107 - 1. Look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colour requires students to identify a pattern and continue by colouring the stripes."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colour choice, following the pattern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p107 - 2.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controlled practice of pronunciation of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confident delivery."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p108 - 1. Look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colour requires students to identify a pattern and continue by colouring the shapes."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colour choice, following the pattern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