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p37 -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presents the new vocabulary, giving students an opportunity to produce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correct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then write scaffolds production of the written form of the target sounds (/ɪər/ and /eər/)."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copying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Listen and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the sounds to the pictures consolidates the association of the sounds with the words containing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p79 - Say the sounds.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sounds provides an opportunity for oral production of the /ɪər/ and /eər/ sounds. Circle tests recognition of the sounds in the words that contain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production of the sounds, correct choices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Tick the correct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the correct sentence tests students’ ability to recognise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neat ticking inside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helps students blend the target sounds with the other letters to create words containing these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letter combinations,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helps identify two common nondecodable sight words: where and it. Then trace helps them consolidate and produce the written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p111 - 1. Join the dots from 5 to 100",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from 5 to 100 reinforces the numerical sequence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and neat joining."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p112 - 2. Add and take away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take away and write practises numeracy skills and numeral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