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raises awareness of the connection between parts of the face and where they belong."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 (on top of the same image in the picture dictionary strip)."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strengthens connections between the words and the pictures that represent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target language, and correct matching of the  items in the picture dictionary strips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Draw the face.",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the face strengthens awareness of the parts of the face and gives students an opportunity to practise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students including all the missing parts of the face (eyes, ears, nose, and mouth)."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parts of the face,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point to your face.",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 and some of the TPR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