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p39-40, T76 -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develops their understanding of clothes by observation of story frames, Say practises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correct pointing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p39-40, T76 -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checks understanding of language and vocabulary in a story using visuals as an aid."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of story with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p39-40, T76 - Make dolls. Act out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dolls allows stds to create story puppets.Act it Out.  checks understanding of language and vocabulary in a story and groupwork as Ss practise speaking by acting out the text using dolls"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of story sentences. And ability to work together. Motor skills with cutting and sticking."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p81 - Draw clothes",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clothes provides drawing practice of the form of clothes as the develop their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neat lines and good pencil grip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practises speaking about clothes in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and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p39-40 - 4.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further practice of clothes by repetition and identification by pointing to picture or FCs"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clear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p39-40 - 5.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develops stds understanding of  respecting differences, then talk about daily life."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observation and comments."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