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p22 - Listen &amp; point.",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point shows they match what they hear to the right image."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correct pointing."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p22 - Listen,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\u000bListen and point shows they match what they hear to the right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p60 - Match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"Match practises the target language of the lesson by matching the item and the sense. Say practises pronunciation of the key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matching, neat lines and clear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p22 - Make a Sense Test and try it out.",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your Sense test gives students the opportunity to practise using key vocabulary and recognising how they use the 5 senses."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recognition of sense, appropriate action to demonstrate and active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p22 - 4. Sing the song and do the actions.",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"Sing provides the opportunity to recognise the target structure and vocabulary in a song as well as practising reading and listening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reading as well as good pronunciation as they follow the lyrics and sing the song and appropriate actions."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