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{</w:t>
        <w:br w:type="textWrapping"/>
        <w:t xml:space="preserve">  "lessonPlan": [</w:t>
        <w:br w:type="textWrapping"/>
        <w:t xml:space="preserve">    {</w:t>
        <w:br w:type="textWrapping"/>
        <w:t xml:space="preserve">      "topic": "Hello Song &amp; Circle TIme",</w:t>
        <w:br w:type="textWrapping"/>
        <w:t xml:space="preserve">      "timing": "15",</w:t>
        <w:br w:type="textWrapping"/>
        <w:t xml:space="preserve">      "resourceId": null,</w:t>
        <w:br w:type="textWrapping"/>
        <w:t xml:space="preserve">      "data": []</w:t>
        <w:br w:type="textWrapping"/>
        <w:t xml:space="preserve">    },</w:t>
        <w:br w:type="textWrapping"/>
        <w:t xml:space="preserve">    {</w:t>
        <w:br w:type="textWrapping"/>
        <w:t xml:space="preserve">      "topic": "Student Book p9-10 - Lesson 1 Vocab Review [15 mins]",</w:t>
        <w:br w:type="textWrapping"/>
        <w:t xml:space="preserve">      "timing": "15",</w:t>
        <w:br w:type="textWrapping"/>
        <w:t xml:space="preserve">      "resourceId": null,</w:t>
        <w:br w:type="textWrapping"/>
        <w:t xml:space="preserve">      "data": []</w:t>
        <w:br w:type="textWrapping"/>
        <w:t xml:space="preserve">    },</w:t>
        <w:br w:type="textWrapping"/>
        <w:t xml:space="preserve">    {</w:t>
        <w:br w:type="textWrapping"/>
        <w:t xml:space="preserve">      "topic": "Student Book p9-10 - Lesson 1 CPT Games [10 mins]",</w:t>
        <w:br w:type="textWrapping"/>
        <w:t xml:space="preserve">      "timing": "10",</w:t>
        <w:br w:type="textWrapping"/>
        <w:t xml:space="preserve">      "resourceId": null,</w:t>
        <w:br w:type="textWrapping"/>
        <w:t xml:space="preserve">      "data": []</w:t>
        <w:br w:type="textWrapping"/>
        <w:t xml:space="preserve">    },</w:t>
        <w:br w:type="textWrapping"/>
        <w:t xml:space="preserve">    {</w:t>
        <w:br w:type="textWrapping"/>
        <w:t xml:space="preserve">      "topic": "Student Book p9-10 - Lesson 2 Review [15 mins]",</w:t>
        <w:br w:type="textWrapping"/>
        <w:t xml:space="preserve">      "timing": "15",</w:t>
        <w:br w:type="textWrapping"/>
        <w:t xml:space="preserve">      "resourceId": null,</w:t>
        <w:br w:type="textWrapping"/>
        <w:t xml:space="preserve">      "data": []</w:t>
        <w:br w:type="textWrapping"/>
        <w:t xml:space="preserve">    },</w:t>
        <w:br w:type="textWrapping"/>
        <w:t xml:space="preserve">    {</w:t>
        <w:br w:type="textWrapping"/>
        <w:t xml:space="preserve">      "topic": "Break",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[]</w:t>
        <w:br w:type="textWrapping"/>
        <w:t xml:space="preserve">    },</w:t>
        <w:br w:type="textWrapping"/>
        <w:t xml:space="preserve">    {</w:t>
        <w:br w:type="textWrapping"/>
        <w:t xml:space="preserve">      "topic": "Numbers Book p93 - 1. Count the windows.",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</w:t>
        <w:br w:type="textWrapping"/>
        <w:t xml:space="preserve">        {</w:t>
        <w:br w:type="textWrapping"/>
        <w:t xml:space="preserve">          "title": "Stage aim",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"Count the windows allows students to practise some of the target language while strengthening their counting skills."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},</w:t>
        <w:br w:type="textWrapping"/>
        <w:t xml:space="preserve">        {</w:t>
        <w:br w:type="textWrapping"/>
        <w:t xml:space="preserve">          "title": "Evidence of learning",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"Look for accurate counting of the windows, and correct pronunciation of the numbers."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</w:t>
        <w:br w:type="textWrapping"/>
        <w:t xml:space="preserve">      ]</w:t>
        <w:br w:type="textWrapping"/>
        <w:t xml:space="preserve">    },</w:t>
        <w:br w:type="textWrapping"/>
        <w:t xml:space="preserve">    {</w:t>
        <w:br w:type="textWrapping"/>
        <w:t xml:space="preserve">      "topic": "Numbers Book p93 - 2. Look and draw windows.",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</w:t>
        <w:br w:type="textWrapping"/>
        <w:t xml:space="preserve">        {</w:t>
        <w:br w:type="textWrapping"/>
        <w:t xml:space="preserve">          "title": "Stage aim",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"Look and draw windows strengthens recognition of the target language with number-picture matching."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},</w:t>
        <w:br w:type="textWrapping"/>
        <w:t xml:space="preserve">        {</w:t>
        <w:br w:type="textWrapping"/>
        <w:t xml:space="preserve">          "title": "Evidence of learning",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"Look for correct pencil grip when drawing the windows and the correct number of windows drawn."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</w:t>
        <w:br w:type="textWrapping"/>
        <w:t xml:space="preserve">      ]</w:t>
        <w:br w:type="textWrapping"/>
        <w:t xml:space="preserve">    },</w:t>
        <w:br w:type="textWrapping"/>
        <w:t xml:space="preserve">    {</w:t>
        <w:br w:type="textWrapping"/>
        <w:t xml:space="preserve">      "topic": "Numbers Book p94 - 1. Make 10. Look and match.",</w:t>
        <w:br w:type="textWrapping"/>
        <w:t xml:space="preserve">      "timing": null,</w:t>
        <w:br w:type="textWrapping"/>
        <w:t xml:space="preserve">      "resourceId": null,</w:t>
        <w:br w:type="textWrapping"/>
        <w:t xml:space="preserve">      "data": [</w:t>
        <w:br w:type="textWrapping"/>
        <w:t xml:space="preserve">        {</w:t>
        <w:br w:type="textWrapping"/>
        <w:t xml:space="preserve">          "title": "Stage aim",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"Make 10. Look and match reinforces the numbers 1-10 and provides controlled practice of number bonds to ten."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},</w:t>
        <w:br w:type="textWrapping"/>
        <w:t xml:space="preserve">        {</w:t>
        <w:br w:type="textWrapping"/>
        <w:t xml:space="preserve">          "title": "Evidence of learning",</w:t>
        <w:br w:type="textWrapping"/>
        <w:t xml:space="preserve">          "summary": null,</w:t>
        <w:br w:type="textWrapping"/>
        <w:t xml:space="preserve">          "highlights": [],</w:t>
        <w:br w:type="textWrapping"/>
        <w:t xml:space="preserve">          "contents": [</w:t>
        <w:br w:type="textWrapping"/>
        <w:t xml:space="preserve">            {</w:t>
        <w:br w:type="textWrapping"/>
        <w:t xml:space="preserve">              "section": null,</w:t>
        <w:br w:type="textWrapping"/>
        <w:t xml:space="preserve">              "items": [</w:t>
        <w:br w:type="textWrapping"/>
        <w:t xml:space="preserve">                {</w:t>
        <w:br w:type="textWrapping"/>
        <w:t xml:space="preserve">                  "category": null,</w:t>
        <w:br w:type="textWrapping"/>
        <w:t xml:space="preserve">                  "details": [</w:t>
        <w:br w:type="textWrapping"/>
        <w:t xml:space="preserve">                    "Look for clear lines between the dominoes and correct matching of the dominoes that together make a total of ten."</w:t>
        <w:br w:type="textWrapping"/>
        <w:t xml:space="preserve">                  ]</w:t>
        <w:br w:type="textWrapping"/>
        <w:t xml:space="preserve">                }</w:t>
        <w:br w:type="textWrapping"/>
        <w:t xml:space="preserve">              ]</w:t>
        <w:br w:type="textWrapping"/>
        <w:t xml:space="preserve">            }</w:t>
        <w:br w:type="textWrapping"/>
        <w:t xml:space="preserve">          ]</w:t>
        <w:br w:type="textWrapping"/>
        <w:t xml:space="preserve">        }</w:t>
        <w:br w:type="textWrapping"/>
        <w:t xml:space="preserve">      ]</w:t>
        <w:br w:type="textWrapping"/>
        <w:t xml:space="preserve">    },</w:t>
        <w:br w:type="textWrapping"/>
        <w:t xml:space="preserve">    {</w:t>
        <w:br w:type="textWrapping"/>
        <w:t xml:space="preserve">      "topic": "Return to scene &amp; goodbye",</w:t>
        <w:br w:type="textWrapping"/>
        <w:t xml:space="preserve">      "timing": "8",</w:t>
        <w:br w:type="textWrapping"/>
        <w:t xml:space="preserve">      "resourceId": null,</w:t>
        <w:br w:type="textWrapping"/>
        <w:t xml:space="preserve">      "data": []</w:t>
        <w:br w:type="textWrapping"/>
        <w:t xml:space="preserve">    }</w:t>
        <w:br w:type="textWrapping"/>
        <w:t xml:space="preserve">  ]</w:t>
        <w:br w:type="textWrapping"/>
        <w:t xml:space="preserve">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