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p15 -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story before they’ve listened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checks understanding of the story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p15 - 3.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checks understanding of the story and build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confident repetition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p15 - 4.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the opportunity to recognise and produce the target structure and vocabulary in a song as well as adding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pronunciation as they follow the lyrics, active participation and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"Numbers Book p83 - Count &amp;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requires students to practise counting numbers 1-30 and form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written production of numbers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p83 - Add.",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practises basic addition skills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addition and production of numbers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p84 - 1. Follow and write numbers.",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and write allows students to practise counting the numbers 20-30 and producing them in written form."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correct written form neatly in the circles."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p84 - 2.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reinforces basic numeracy skills, helping students to develop confidence."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of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