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p.21 - A Listen and read",</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requires students to listen to the text and read, allowing for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following a 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"“I’m feeling a bit homesick. In England, I’d be wrapped up warm and ice-skating at this time of year!”"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p.21 - B. Choose the correct answers",</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the correct answers requires students to identify the correct answer, checking comprehension."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"“Is there anywhere else I could go that would feel like home? Help me answer these questions to find 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p.75 -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"Phonics Book p.111-113 - A Listen and say",</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develops early decoding skills. Students practise recognising familiar phonics patterns before saying each word clearly and confidently.",</w:t>
        <w:br w:type="textWrapping"/>
        <w:t xml:space="preserve">                    "Listen and say practises recognising familiar phonics patterns before saying each word clearly and confidently."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and correct identification of each word.",</w:t>
        <w:br w:type="textWrapping"/>
        <w:t xml:space="preserve">                    "Look for clear pronunciation and correct identification of each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"“One of my favourite winter foods to eat in England is pie. Oh, I want to fly home. ‘Fly’ and ‘pie’ sound the same, but we spell them differently.”",</w:t>
        <w:br w:type="textWrapping"/>
        <w:t xml:space="preserve">                    "“Can you help me say each word? It might help me forget about missing home!””"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p.111-113 - B Circle ie in yellow, y in green and igh in blue.",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"Circle practises spelling of the digraph’ie’ and trigraph ‘igh’ within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categorisation of spelling groups."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p.111-113 - C Write the words",</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gives students controlled practice spelling the sight words. It reinforces whole-word memory, letter order,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spelling, consistent letter formation, and neat handwriting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p.111-113 - B Trace &amp; match the rhyming words.",</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consolidates the connection between the sounds and letter combinations which express them and gives students practice in writing the latter."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and accurate tracing and correct matching."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"“Just practising English with you all is helping me feel a bit better. Can we keep going?”"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p.111-113 - C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gives students controlled practice spelling the sight words they located. It reinforces whole-word memory, letter order,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spelling, consistent letter formation, and neat handwriting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p.111-113 - A Read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write requires students to read for comprehension and practise spelling."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word choice, clear handwriting and letter formation."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"“I’m definitely feeling better! I’m going to have a lovely dream about home tonight. Help me write this poem to send me off to sleep.”"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p.111-113 - B Say the poem",</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develops early decoding skills. Students blend sounds to read CVC words and practise recognising familiar phonics patterns before saying each word clearly and confidently."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blending, clear pronunciation, steady pacing, and correct identification of each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p.111-113 - C Draw",</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reinforces comprehension of the CVC words by linking sound to meaning. Students show understanding through simple illustrations that match each written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drawings that clearly represent each word, correct word–picture matching."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