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p.25 - A Listen and say. Then practise.",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the target verb phrases through audio modeling and repetition. Then practise provides initial controlled practice of the new question and answer structure about class activities."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new activity phrases and accurate use of ‘What do you do in…?’ and ‘I…’ during the practice phase."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 have an exchange student coming from the moon! Lessons are different there. Can you tell her what we do in our lessons here?”"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p.25 - B.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extends the grammar practice to the third person. It focuses on accuracy with the auxiliary 'does' and the third-person '-s' on the main verb."</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question form (‘What does he/she…?’) and, crucially, the correct third-person ‘-s’ ending on the verb in the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take our new friend on a tour and look into the different classrooms. Can you answer their questions as you go round?”"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A Cross out and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"Cross out and write consolidates the spelling of the target verb phrases. Students solve the anagram puzzle by eliminating extra letters and then write the correct verb to complete the phrase."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the correct verbs from the jumbled letters and correct spelling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"“Our friend is trying to write notes to help her remember everything we’re telling her. But she’s getting confused with all our English letters! Can you help her choose the right ones and cross out the others?”"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p.79 - B Look and circle",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assesses comprehension of the target vocabulary and the third-person ‘-s’ grammar rule. Students look at the picture and circle the verb phrase that accurately describes the activity."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circling of the verb phrase that matches the picture, showing an understanding of both the vocabulary and the third-person grammar."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p.26 - Speaking Memory Game",</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Memory Game provides a communicative and engaging context for fluency practice. It motivates students to use the target question and answer accurately in order to win the game."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participation, spontaneous use of the target language, correct question and answer formation when a match is found, and natural turn-taking."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play a game with our friend before she goes back to the moon! Can you find pairs?”"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(closed pairs): \nSs open their books. Instruct and ask ICQs. Then monitor, providing support and stretch where needed. Conduct activity feedback and error correction.\nHeads Together (open pairs):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p.26 - Song",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song consolidates the lesson's target questions and answers through melody and repetition. It helps internalise the different verb forms, particularly the third-person '-s', in a fun, musical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enthusiastic participation from the whole class, clear pronunciation of the question forms, and accurate use of the third-person '-s' on verbs like 'solves', 'does', and 'paints'."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"“That was a fantastic game! Our friend has had a great exchange. let's sing a song about all the fun activities we do at school so she can tell her friends back on the moon.”"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Sing): \nSs open their books. Instruct and ask ICQs. Then monitor, providing support and stretch where needed. Conduct activity feedback and error correction.\nHeads Together (Video Song):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