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p.13 -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sound.\nListen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Happy birthday to me, happy birthday to...\n\n“We are going to have a party. There are so many things to plan. We need food, games, music! Let's listen and find out what else we need to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connections. Students listen for specific words or details, then show understanding by clearly circling the correct picture or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clear circling, and neat work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need some help! There's one thing we really, really need to do for the party. What do you think it could be? Music? Posters? Food? I don't know. Can you help me listen and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 Match &amp;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and write checks understanding of vocabulary by linking each word to the correct picture. This builds on key skills such as spelling, meaning and careful observation."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matching of words and pictures, neat and legible writing and the correct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"“OK, now we know what we need, let's make a list in our books so we don't forget anything.”"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B Look at A &amp;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at A and write builds writing accuracy as students use the model given in Activity A. This helps to develop spelling, word recognition and careful copying through reading and writing. Students use the pictures and the question to create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word choice, accurate spelling, clear handwriting and students using the phrases from Activity A to support their writing. Check that students are answering the question."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p.14 - C.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the opportunity to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use of question words (what, how, why etc.) and clear and appropriate answers. Ensure students are using the picture prompts to help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know what you’ll bring to the party? Will it be something to eat or something to do? Ask your friend what they are going to bring. Together, you can make sure you have everything you need!”"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D. Plan a class party. Ask your friends to do different tasks",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"Planning a class party provides the opportunity for students to further develop speaking and cooperation skills by using the target language. It builds confidence and fluency."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using clear requests, responding appropriately, sharing tasks and using the word prompts given."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so excited! We are going to plan a class party. Let’s look at the tasks below and choose what we are all going to do. Do you want to bring the pizza or the games? Who wants to choose the music?”"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provides the opportunity to use the target structure and vocabulary in a chant, as well as practising listening and reading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good pronunciation as they follow the lyrics"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"“Fantastic work, children. We can talk about how to plan a party. Let’s sing a chant together to celebrate.”"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