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consolidates the unit's language within a narrative context. Students read and listen to understand the plot, follow the dialogue, and comprehend the story's humorous conclusion, as well as learn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as they listen, and watch for their reactions (smiles or laughter) to the funny ending when Tim reveals what he brought."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join our friends Minh, Rosa, and Tim on their picnic! They have all brought their own picnic baskets, and I'm very curious to see what's inside each one. Let's listen and read to find out what they all brought for lunch.”"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Choose or write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comprehension of the story. The mixed-format questions require them to recall specific details about what each character brought to the picnic."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picture choice for question 1, the correct text choice for question 2, and the correctly written words (\"fork\" and \"spoon\") for question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funny ending! Now, let's see if we were paying attention to all the details. I have some questions about what each person brought. Please choose or write the correct answers to show what you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Read and correct a - 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correct develops proofreading skills and reinforces grammar. Students must carefully read the text to find and correct five specific errors related to quantifiers and plural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five corrected phrases written accurately on the lines below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was writing down the picnic story, but I think I made some grammar mistakes. I need your expert help! Can you please read my story carefully, find the five errors, and write the corrections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Read and circle T (True) or F (False).",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 or F assesses reading for specific detail. Students must read each statement and decide if it is true or false based on a careful reading of the corrected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answers (T or F) for all four statements, showing a clear comprehension of the story's facts."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 you for correcting my story! Now that it's perfect, let's do a final fact-check. Please read these statements and circle True or False to confirm all the details are correct.”"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C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consolidates the new vocabulary from the reading lesson. Students use the picture clues to complete the spelling of the key words, reinforcing their memory of the new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three key vocabulary words spelled correctly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"“For this task, let's review the new words we learned from the story. I've started writing them, but I can't remember the full spelling. Can you look at the pictures and complete them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C Imagine you and your friend are on a picnic. Write and share.",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provides a free-production task for the lesson. Students use the prompts to write about an imagined picnic, then share their ideas with a partner to exchange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logically completed written answers that use the target vocabulary and quantifiers correctly. Listen for confident sharing and interaction between partners using “How many/much...?.”"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read about Tim's funny picnic. Now, let's imagine our own! First, write down what you brought. Then, interview your friend to find out what's in their basket, because good friends always share their food at a picnic!”"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Presentation",</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Presentation serves as a culminating, productive task for the unit. Students use a template to write a personalized version of the picnic story, then present it to the class to demonstrate their command of the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logically and grammatically completed story that uses the unit's language correctly, and listen for a clear, confident, and audible presentation delivered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"“For our presentation, you get to be the star of the picnic story! Your mission is to use this template to write your own version, including your friend's name and the food you brought. Afterwards, you will present your story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