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p.25 -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accurate pointing to the correct after-school activities, and clear pronunciation of the new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"“After school is always a very busy time, and I'm trying to organise my schedule. I have a list of all these important chores and tasks, but I'm not sure what they all are. Can you help me learn all about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B. Listen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Students practise listening for specific information and clearly circling an image based on what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clear circling, and neat work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"“Which of these chores do you like to do? Are there any you don’t like?? I think I can guess! I need to listen carefully and try to remember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 Match and write the letters.",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write the letters consolidates the new vocabulary. The multi-step process requires students to match verbs to objects, write the full phrases, and then link them to the correct picture to reinforce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formed and written phrases on the lines, and the correct letter from the pictures written in each corresponding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to-do list is a complete mess! The first part of the task is in one column, and the second part is in another. Can you help me match them up correctly and write them out? I’ve got some pictures too, how fast can you find the right ones?”"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B Look at A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A and write introduces and provides controlled practice of the structure 'I have to...'. Students use the six phrases from Activity A to write complete sentences about obligations."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six accurately formed sentences that correctly use the 'I have to...' structure with the target vocabulary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C. Ask and Answer",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controlled speaking practice for talking about obligations. Students use the picture prompts to ask and answer questions using the 'I have to...' structure in a dialogue format."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question “What do you have to do…?” and the “I have to…” answer, with correct pronunciation of the activity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always interesting to see how busy everyone is after school. What do you have to do after school? Use the pictures to help ask your partner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D.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a fun, game-based context to practise the third-person singular form 'has to'. The game encourages fluent repetition of the target question and answer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in the game and listen for the correct use of 'What does she/he have to do?' and 'She/He has to...'."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play a game to practise talking about other people's schedules! You will play rock-paper-scissors to move. When you land on a picture, ask your partner what that person has to do. The first one to the end wins!”"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consolidates the target question form (What do you have to do...?) and vocabulary through rhythm and repetition. It allows students to practise natural intonation and sentence stress in a fun, high-energy closer."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questions and obligations, and a correct sense of rhythm and intonation from the whole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fun game! It seems like everyone has a very busy schedule after school. Let's finish up with a chant to review all the different chores and tasks we have to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