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consolidates the unit's language within a narrative context. Students read a dialogue where characters discuss past events and their resulting feelings, reinforcing the key grammar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and demonstrating understanding of the different events and feelings experienced by each of the three characters."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many good things happened to you today? Do you often tell your friends about things that happened? I do! It’s important to tell friends how we feel. Let’s listen to Amy, Kevin and Rosa talking about their 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Choose or write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comprehension of the story. The mixed-format questions require them to recall key details about the events and how each character felt."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emoji choice for question 1, the correct text choice for question 2, and the correctly written words for the final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an interesting story with a lot of different feelings. I’m not sure I remember everything though! Do you? You do? Excellent! Let’s see how many questions you can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of narrative structure and sequencing. Students must read the jumbled parts of the story and number them in the correct chronological order to reconstruct the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sequence of numbers (1 to 4) written in the boxes, demonstrating that students have understood the logical flow of the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conversation between our friends here has been mixed up and is in the wrong order. Please read the different parts of the dialogue and number them correctly so the story makes sense.”"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B Read and circle T (True) or F (False).",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 or F assesses reading for specific detail. Students must read each statement carefully and decide if it is true or false based on the information given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circled answers (T or F) for all four statements, showing a clear comprehension of the story's key facts."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that the story is in the correct order, let's check the facts. Read these statements about the story and circle True or False to confirm if they are accurate.”"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C Read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write consolidates the new vocabulary from the reading. Students must choose the correct word from the word bank to complete each sentence, demonstrating their understanding of the words' meanings."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three new vocabulary words used correctly to complete the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practise using the new words from the story. We have started three sentences, but a key word is missing from each. Please choose the correct word from the box to complete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C Think about what happened at school. Write and share.",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share provides a  personalized production task. Students reflect on experiences that caused certain feelings, write about them using the target language, and then share their stories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logically completed written answers that use the Simple Past to describe an event. During the sharing phase, listen for confident and supportive interaction between partners."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think of some good things and some bad things that happened to you at school? How did you feel? Write down your ideas, and then share your stories with a partner. I’d love to hear them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D Make your own story Presentation",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Presentation serves as a culminating, productive task for the unit. Students use a template to write a personalized story about past events and feelings, which they then present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logically completed story that uses the unit's language correctly, and listen for a clear, confident, and audible presentation delivered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you can make your own story with Rosa! Follow the story plan and think about some things that happened to you and a friend. Then we can hear everyone’s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