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p.29 - A Look &amp;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serves as a comprehensive review of the unit's language. Students must analyse the posts to connect the events with the resulting feelings and complete the sentences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completed sentences in all four posts, showing that students can logically connect the described events and the corresponding feelings."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"“Many people like to post online about their day! Not me, I only tell my friends. For example, I’ve got lots of work to do tonight. Can you guess how I feel? That’s right! I feel anxious. Let’s see if you know how these people are feeling”"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B Listen and write O or X.",</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O or X assesses listening for detail. Students listen to descriptions of events and feelings, and then evaluate whether the pictures are a correct (O) or incorrect (X) match."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written O's and X's in the boxes, demonstrating that students have understood the audio and can evaluate the corresponding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often listen to my friends talking about their day, but I don’t always understand!. Can you help me listen to these  two people? Let’s see if the pictures match what they say!”"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p.91 -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p.91 - A Complete the crossword.",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crossword serves as a comprehensive review of the unit's language. Students must complete the clue sentences with the correct verbs and adjectives to solve the puzzle, testing their overall knowledge."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completed clue sentences and a fully and accurately filled crossword grid, demonstrating a strong command of the unit's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my favourite thing - puzzle time! And this time it’s a crossword. I love crosswords. To find the answers, you must first read and complete the clue sentences correctly. Let's see who can solve it first!”"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p.91 - B Unscramble",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is an assessment of the unit's grammar and syntax. Students must reorder the words to reconstruct complex questions and answers, demonstrating their command of correct sentence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reconstructed sentences with the correct word order, capitalisation, and punctuation for all four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p.30 - Presentation Silly Sentences",</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"Silly Sentences is a culminating project that synthesizes the unit's language in a creative game. Students generate random combinations of events and feelings, record them, and present the most humorous results."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and engaged participation in the game, a correctly filled chart, and a clear, confident presentation of the silly sentences to the class (and a few laughs!)."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think I’m silly? I hope not! But today I will be! Because now we're going to play a game called 'Silly Sentences'! You’ll use your cards to play with your group to make funny combinations. Then you can present the silly sentences your to the class. Let’s see who gets the silliest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