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p.45 -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understanding of numbers by linking what students hear to the correct images. Numbering reinforces sound–image association and strengthens recognition of key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numbering of each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take a big family trip to the zoo! What animals can you see? And what jobs do your family members have?”"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p.45 -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develops listening comprehension skills by having students compare what they hear with three different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responses based on the audiotrack and good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"“Can you hear our friends’ conversations? What animals are they looking at? Who are they talking about?”"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A Look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checks understanding of key vocabulary by linking each sentence to the correct picture. Matching reinforces meaning and supports early reading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each sentence to the correct image, accurate recognition of target vocabulary and students using picture clues to support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"“I’ve made some sketches of some of the animals and people we’ve seen, but I forgot to write down what each one is of. Can you help me label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develops reading and writing accuracy by helping students complete simple sentences using visual prompts. It reinforces key vocabulary about animals and jobs."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sentence completion based on the images shown, accurate use of vocabulary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p.46 -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key listening and reading comprehension by helping students follow the story while hearing the correct pronunciation. Reading allows students to practise their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eyes on the text and accurate tracking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friend has sent us some of his pictures from the zoo,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p.46 - D. Choose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helps students with reading comprehension, allowing them to show understanding of the text by choosing the correct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or written answers, a good understanding of the text in C, and neat bookwork."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animals did you like seeing the most?”"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