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understanding of both time of day and activity vocabulary by having students number each image. Numbering supports sound–image association and strengthens recognition of key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numbering of each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need some detective help today, class. Will you investigate with me? I have a series of picture clues, but I’m not sure what order to put them 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p.43 -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develops listening comprehension by having students compare what they hear with two or three visual options and identify the correct activity or time of 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selection of the correct picture from the options given, and consistent responses that match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"“Hmm… these pictures are all different, but only one matches what we hear. Can you be picture detectives now and help me choose the right one? Let’s listen.”"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supports understanding of simple sentences by linking written descriptions of actions and locations to the correct images. This reinforces vocabulary recognition, and accurate interpretation of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each sentence to the corresponding image, accurate recognition of action and location words, and confident completion of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"“Help, the sentences and pictures got muddled up! Can you help me match them together again? You can be matching detectives and use the pictures to help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reading and writing accuracy by helping students complete simple sentences using visual prompts."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sentence completion based on the images shown, accurate use of target vocabulary,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p.44 -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key listening and reading comprehension by helping students follow a short text about Mindy, Emily and her shopping list while hearing accurate pronunciation and reinforcing meaning through text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eyes tracking the text, and accurate following of key words such as juice, kitchen and milk."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we need to be undercover detectives. Mindy and Emily are very busy in the kitchen. Let’s listen closely and follow along to see what’s on their shopping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p.44 - D. Choose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supports reading comprehension by having students identify key details from the text, such as where Emily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that match the text, accurate understanding of location and item information,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"“Oops, where are Mindy and Emily? What did they want to buy? Can you be story detectives and help me remember? Let’s look for clues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