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p.45 - A Listen and write T (True) or F (False).",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T (True) or F (False) checks students' recall of the target vocabulary from Units 3 and 4 (foods, taste, habits and spare time activities),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labelling of the boxes with T or 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confused! We talked about so many different things in the last two units - what people have for lunch, what their character is like and what their hobbies are. But I don’t think all of the pictures match what the children are saying. Can you help me to check? You can?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3 and 4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that was really helpful. You’ve learned a lot! But I think there’s a problem with my ears… I’m not sure what these children are saying! I bet you can work it out. Ready?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You know, I love fruit salad, it’s really sweet and tasty. And did you know I go for a walk twice a day? It’s true! Do you think you can write something about these pictures? Of course you can! Listen carefully and write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I’ve nearly got it! But I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and tense.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p.46 -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3 and 4,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"“Ooh, look, a class day trip! I love school trips! How often do you go on class trips? Where do you go? I wonder where these students went… let’s listen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p.46 -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great that the class trip was fun, but I forgot what happened. Who did they speak to? What did they have for lunch? I hope it was nice!”"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