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180" w:before="0" w:lineRule="auto"/>
        <w:contextualSpacing w:val="0"/>
      </w:pPr>
      <w:bookmarkStart w:colFirst="0" w:colLast="0" w:name="_yitfzayt89hl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shd w:fill="eeeeee" w:val="clear"/>
          <w:rtl w:val="0"/>
        </w:rPr>
        <w:t xml:space="preserve">Проекти за разработка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120" w:lineRule="auto"/>
        <w:ind w:left="0" w:firstLine="0"/>
        <w:contextualSpacing w:val="0"/>
      </w:pPr>
      <w:bookmarkStart w:colFirst="0" w:colLast="0" w:name="_ledxvd4cjebu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3"/>
          <w:szCs w:val="33"/>
          <w:shd w:fill="eeeeee" w:val="clear"/>
          <w:rtl w:val="0"/>
        </w:rPr>
        <w:t xml:space="preserve">Разяснения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00" w:before="220" w:lineRule="auto"/>
        <w:ind w:left="0" w:firstLine="0"/>
        <w:contextualSpacing w:val="0"/>
      </w:pPr>
      <w:bookmarkStart w:colFirst="0" w:colLast="0" w:name="_44z71aqrc3o7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shd w:fill="eeeeee" w:val="clear"/>
          <w:rtl w:val="0"/>
        </w:rPr>
        <w:t xml:space="preserve">Проектите са за работа извън лекциите. По време на лекциите ще обсъждаме прогреса, ще ви давам насоки и ще решаваме проблеми, които сте срещнали в процеса на разработка и не сте успели да разрешите сами.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00" w:before="220" w:lineRule="auto"/>
        <w:ind w:left="0" w:firstLine="0"/>
        <w:contextualSpacing w:val="0"/>
      </w:pPr>
      <w:bookmarkStart w:colFirst="0" w:colLast="0" w:name="_44z71aqrc3o7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shd w:fill="eeeeee" w:val="clear"/>
          <w:rtl w:val="0"/>
        </w:rPr>
        <w:t xml:space="preserve">По-долу са 7-те проекта по които ще се работи. Ще добавя имената и контактите на двойките разпределени за съответния проект. Ако има някакви проблеми с връзката между вас, моля пишете ми и ще ви съдействам.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00" w:before="220" w:lineRule="auto"/>
        <w:ind w:left="0" w:firstLine="0"/>
        <w:contextualSpacing w:val="0"/>
      </w:pPr>
      <w:bookmarkStart w:colFirst="0" w:colLast="0" w:name="_44z71aqrc3o7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shd w:fill="eeeeee" w:val="clear"/>
          <w:rtl w:val="0"/>
        </w:rPr>
        <w:t xml:space="preserve">Проектите имат краен срок на изпълнение - 26 Януари, 2016, когато ще е последната ни лекция, в която ще ги представим финално.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00" w:before="220" w:lineRule="auto"/>
        <w:ind w:left="0" w:firstLine="0"/>
        <w:contextualSpacing w:val="0"/>
      </w:pPr>
      <w:bookmarkStart w:colFirst="0" w:colLast="0" w:name="_44z71aqrc3o7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shd w:fill="eeeeee" w:val="clear"/>
          <w:rtl w:val="0"/>
        </w:rPr>
        <w:t xml:space="preserve">Ако имате някакви въпроси по проектите, които не могат да изчакат до следващата лекция, т.е. ви спират работата по проекта - не се притеснявайте да се свържете директно с мен. Аз ще ви отговоря възможно най-бързо.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60" w:before="120" w:lineRule="auto"/>
        <w:ind w:left="0" w:firstLine="0"/>
        <w:contextualSpacing w:val="0"/>
      </w:pPr>
      <w:bookmarkStart w:colFirst="0" w:colLast="0" w:name="_pr3mxdk1sowb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33"/>
          <w:szCs w:val="33"/>
          <w:shd w:fill="eeeeee" w:val="clear"/>
          <w:rtl w:val="0"/>
        </w:rPr>
        <w:t xml:space="preserve">Важно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00" w:before="220" w:lineRule="auto"/>
        <w:ind w:left="0" w:firstLine="0"/>
        <w:contextualSpacing w:val="0"/>
      </w:pPr>
      <w:bookmarkStart w:colFirst="0" w:colLast="0" w:name="_cufc5lz4c0wk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shd w:fill="eeeeee" w:val="clear"/>
          <w:rtl w:val="0"/>
        </w:rPr>
        <w:t xml:space="preserve">За да има какво да обсъждаме и да можем максимално много да се възползваме от времето през следващите лекции е желателно възможно най-бързо да направите дизайна (дори и да не е перфектен), за да може да обсъждаме кода, по който ще имате повече въпроси. Не се притеснявайте да си записвате въпросите които имате, защото лесно се пропускат нещата, когато имаме много въпроси. Идеята е през следващите лекции да изясним всичко което не ви е ясно за процеса на изграждането на сайтовете.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0" w:lineRule="auto"/>
        <w:contextualSpacing w:val="0"/>
      </w:pPr>
      <w:bookmarkStart w:colFirst="0" w:colLast="0" w:name="_1b91a28xv78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0" w:lineRule="auto"/>
        <w:contextualSpacing w:val="0"/>
      </w:pPr>
      <w:bookmarkStart w:colFirst="0" w:colLast="0" w:name="_txzurvvd0qvd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shd w:fill="eeeeee" w:val="clear"/>
          <w:rtl w:val="0"/>
        </w:rPr>
        <w:t xml:space="preserve">7. Сайт за Туризъм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Елица Митева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Янка Григорова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Сайтът може да бъде за: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сайт за природни забележителности в България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сайт за даден комплекс за почивка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сайт за резервации в хотели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Той трябва да има уникален дизайн, който стилово да отговаря на съответната тема.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Сайтът трябва да съдържа следните страници: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Начална страница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Страница на дадена секция/категория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Вътрешна страница показваща дадена статия/продукт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Страница "за нас"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Страница за контакти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Сайтът трябва да има следните компоненти (може да добавяте още, тези са задължителни):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Обособен header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Лого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Меню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Обособена централна част (main)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Обособен footer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Началната страница трябва да има следните компоненти (може да добавяте още, тези са задължителни):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jQuery слайдер в който да бъдат показвани снимки + текст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Обособена част в която да бъдат показвани най-новите статии/продукти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Страницата на дадена секция/категория трябва да има следните компоненти (може да добавяте още, тези са задължителни):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Част в която да се показват статиите/продуктите от дадена категория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Странична колона в която може да има продуктов филтър, допълнителни категории, рекламни банери и т.н.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HTML5 или YouTube/Vimeo видео.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Страница на избрана статия/продукт трябва да има следните компоненти (може да добавяте още, тези са задължителни):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Подробен текст на статията или подробни детайли за продукта.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Слайдер който да играе ролята на галерия, в която могат да бъдат видяни допълнителни снимки свързани със статията/продукта.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Препратки към подобни статии/продукти, хубаво е да има снимка към тях а не само текст.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Ако е продукт - да има цена и бутон за покупка.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Страницата "за нас" трябва да има следните компоненти (може да добавяте още, тези са задължителни):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Текст и снимки, които да дават ясна представа за какво е съответния сайт.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Страницата "контакти" трябва да има следните компоненти (може да добавяте още, тези са задължителни):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Контакт форма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Карта (статична или интерактивна Google) която да показва адреса на фирмата.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Допълнителни изисквания: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Сайтът трябва да бъде responsive. Дали ще пишете native responsive design или ще използвате Bootstrap зависи от вас.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Задължителен компонент тук е responsive менюто. Използвайте jQuery responsive меню плъгин, Bootstrap или си го напишете вие на чист JavaScript.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По избор: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Да се добави информация с помощта на ajax requests.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Примерни сайтове: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https://www.airbnb.com/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http://www.thraciancliffs.com/?hl=bg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shd w:fill="eeeeee" w:val="clear"/>
          <w:rtl w:val="0"/>
        </w:rPr>
        <w:t xml:space="preserve">http://escapebrooklyn.com/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cs="Trebuchet MS" w:eastAsia="Trebuchet MS" w:hAnsi="Trebuchet MS"/>
        <w:sz w:val="21"/>
        <w:szCs w:val="21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