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EFE">
    <v:background id="_x0000_s1025" o:bwmode="white" fillcolor="#fffefe">
      <v:fill r:id="rId5" o:title="Plantilla carta vertical3_Mesa de trabajo 1" type="tile"/>
    </v:background>
  </w:background>
  <w:body>
    <w:tbl>
      <w:tblPr>
        <w:tblpPr w:leftFromText="141" w:rightFromText="141" w:horzAnchor="margin" w:tblpXSpec="center" w:tblpY="52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01"/>
        <w:gridCol w:w="4820"/>
      </w:tblGrid>
      <w:tr w:rsidR="00574FFB" w:rsidRPr="004B5FC2" w14:paraId="6E3A2AB6" w14:textId="77777777" w:rsidTr="001156B0">
        <w:trPr>
          <w:trHeight w:val="839"/>
        </w:trPr>
        <w:tc>
          <w:tcPr>
            <w:tcW w:w="4101" w:type="dxa"/>
            <w:shd w:val="clear" w:color="auto" w:fill="FFFFFF"/>
            <w:tcMar>
              <w:left w:w="0" w:type="dxa"/>
            </w:tcMar>
            <w:vAlign w:val="center"/>
          </w:tcPr>
          <w:p w14:paraId="1881B2F1" w14:textId="77777777" w:rsidR="00574FFB" w:rsidRPr="004B5FC2" w:rsidRDefault="00574FFB" w:rsidP="00C931BD">
            <w:pPr>
              <w:pStyle w:val="Ttulo4"/>
            </w:pPr>
            <w:bookmarkStart w:id="0" w:name="_GoBack"/>
            <w:bookmarkEnd w:id="0"/>
            <w:r w:rsidRPr="004B5FC2">
              <w:t xml:space="preserve">Fecha </w:t>
            </w:r>
          </w:p>
          <w:p w14:paraId="42BA78DB" w14:textId="610D7559" w:rsidR="00574FFB" w:rsidRPr="004B5FC2" w:rsidRDefault="00FD10CB" w:rsidP="00506164">
            <w:pPr>
              <w:rPr>
                <w:rFonts w:ascii="Arial" w:hAnsi="Arial" w:cs="Arial"/>
              </w:rPr>
            </w:pPr>
            <w:r>
              <w:rPr>
                <w:rFonts w:ascii="Arial" w:hAnsi="Arial" w:cs="Arial"/>
              </w:rPr>
              <w:t>17</w:t>
            </w:r>
            <w:r w:rsidR="00574FFB" w:rsidRPr="004B5FC2">
              <w:rPr>
                <w:rFonts w:ascii="Arial" w:hAnsi="Arial" w:cs="Arial"/>
              </w:rPr>
              <w:t>/</w:t>
            </w:r>
            <w:r>
              <w:rPr>
                <w:rFonts w:ascii="Arial" w:hAnsi="Arial" w:cs="Arial"/>
              </w:rPr>
              <w:t>11</w:t>
            </w:r>
            <w:r w:rsidR="00574FFB" w:rsidRPr="004B5FC2">
              <w:rPr>
                <w:rFonts w:ascii="Arial" w:hAnsi="Arial" w:cs="Arial"/>
              </w:rPr>
              <w:t>/2023</w:t>
            </w:r>
          </w:p>
        </w:tc>
        <w:tc>
          <w:tcPr>
            <w:tcW w:w="4820" w:type="dxa"/>
            <w:shd w:val="clear" w:color="auto" w:fill="FFFFFF"/>
            <w:vAlign w:val="center"/>
          </w:tcPr>
          <w:p w14:paraId="06BB30F8" w14:textId="77777777" w:rsidR="00574FFB" w:rsidRPr="004B5FC2" w:rsidRDefault="00574FFB" w:rsidP="00754876">
            <w:pPr>
              <w:pStyle w:val="Ttulo4"/>
              <w:rPr>
                <w:rFonts w:cs="Arial"/>
                <w:sz w:val="24"/>
                <w:szCs w:val="24"/>
              </w:rPr>
            </w:pPr>
          </w:p>
          <w:p w14:paraId="5652518A" w14:textId="77777777" w:rsidR="00574FFB" w:rsidRPr="004B5FC2" w:rsidRDefault="00574FFB" w:rsidP="00754876">
            <w:pPr>
              <w:pStyle w:val="Ttulo4"/>
              <w:rPr>
                <w:rFonts w:cs="Arial"/>
                <w:sz w:val="24"/>
                <w:szCs w:val="24"/>
              </w:rPr>
            </w:pPr>
            <w:r w:rsidRPr="004B5FC2">
              <w:rPr>
                <w:rFonts w:cs="Arial"/>
                <w:sz w:val="24"/>
                <w:szCs w:val="24"/>
              </w:rPr>
              <w:t>Lugar</w:t>
            </w:r>
          </w:p>
          <w:p w14:paraId="2F0F04DC" w14:textId="77777777" w:rsidR="00574FFB" w:rsidRPr="004B5FC2" w:rsidRDefault="00574FFB" w:rsidP="00754876">
            <w:pPr>
              <w:pStyle w:val="Ttulo4"/>
              <w:spacing w:after="240"/>
              <w:rPr>
                <w:rFonts w:cs="Arial"/>
                <w:sz w:val="24"/>
                <w:szCs w:val="24"/>
              </w:rPr>
            </w:pPr>
            <w:r w:rsidRPr="004B5FC2">
              <w:rPr>
                <w:rFonts w:cs="Arial"/>
                <w:b w:val="0"/>
                <w:sz w:val="24"/>
                <w:szCs w:val="24"/>
              </w:rPr>
              <w:t>Movilnet, Torre El Recreo, Piso 2</w:t>
            </w:r>
          </w:p>
        </w:tc>
      </w:tr>
      <w:tr w:rsidR="00574FFB" w:rsidRPr="004B5FC2" w14:paraId="6DC3B937" w14:textId="77777777" w:rsidTr="001156B0">
        <w:trPr>
          <w:cantSplit/>
          <w:trHeight w:val="953"/>
        </w:trPr>
        <w:tc>
          <w:tcPr>
            <w:tcW w:w="4101" w:type="dxa"/>
            <w:shd w:val="clear" w:color="auto" w:fill="FFFFFF"/>
            <w:tcMar>
              <w:left w:w="0" w:type="dxa"/>
            </w:tcMar>
          </w:tcPr>
          <w:p w14:paraId="48856A33" w14:textId="77777777" w:rsidR="00574FFB" w:rsidRPr="004B5FC2" w:rsidRDefault="00574FFB" w:rsidP="00754876">
            <w:pPr>
              <w:pStyle w:val="Ttulo4"/>
              <w:rPr>
                <w:rFonts w:cs="Arial"/>
                <w:sz w:val="24"/>
                <w:szCs w:val="24"/>
                <w:lang w:val="es-ES"/>
              </w:rPr>
            </w:pPr>
          </w:p>
          <w:p w14:paraId="4147F786" w14:textId="77777777" w:rsidR="00574FFB" w:rsidRPr="004B5FC2" w:rsidRDefault="00574FFB" w:rsidP="00754876">
            <w:pPr>
              <w:pStyle w:val="Ttulo4"/>
              <w:rPr>
                <w:rFonts w:cs="Arial"/>
                <w:sz w:val="24"/>
                <w:szCs w:val="24"/>
              </w:rPr>
            </w:pPr>
            <w:r w:rsidRPr="004B5FC2">
              <w:rPr>
                <w:rFonts w:cs="Arial"/>
                <w:sz w:val="24"/>
                <w:szCs w:val="24"/>
                <w:lang w:val="es-ES"/>
              </w:rPr>
              <w:t xml:space="preserve">Realizado por </w:t>
            </w:r>
          </w:p>
          <w:p w14:paraId="00EFB716" w14:textId="4149F780" w:rsidR="00574FFB" w:rsidRPr="004B5FC2" w:rsidRDefault="00FD10CB" w:rsidP="009715C8">
            <w:pPr>
              <w:pStyle w:val="Encabezado"/>
              <w:rPr>
                <w:rFonts w:ascii="Arial" w:hAnsi="Arial" w:cs="Arial"/>
                <w:lang w:val="es-VE"/>
              </w:rPr>
            </w:pPr>
            <w:r>
              <w:rPr>
                <w:rFonts w:ascii="Arial" w:hAnsi="Arial" w:cs="Arial"/>
                <w:noProof/>
              </w:rPr>
              <w:t>Orozco A. Florangel</w:t>
            </w:r>
            <w:r w:rsidR="00506164" w:rsidRPr="004B5FC2">
              <w:rPr>
                <w:rFonts w:ascii="Arial" w:hAnsi="Arial" w:cs="Arial"/>
                <w:noProof/>
              </w:rPr>
              <w:t xml:space="preserve">. </w:t>
            </w:r>
          </w:p>
        </w:tc>
        <w:tc>
          <w:tcPr>
            <w:tcW w:w="4820" w:type="dxa"/>
            <w:shd w:val="clear" w:color="auto" w:fill="FFFFFF"/>
          </w:tcPr>
          <w:p w14:paraId="074F6D96" w14:textId="77777777" w:rsidR="00574FFB" w:rsidRPr="004B5FC2" w:rsidRDefault="00574FFB" w:rsidP="00754876">
            <w:pPr>
              <w:pStyle w:val="Encabezado"/>
              <w:rPr>
                <w:rFonts w:ascii="Arial" w:hAnsi="Arial" w:cs="Arial"/>
                <w:b/>
                <w:noProof/>
              </w:rPr>
            </w:pPr>
          </w:p>
          <w:p w14:paraId="0D2BB584" w14:textId="77777777" w:rsidR="00574FFB" w:rsidRPr="004B5FC2" w:rsidRDefault="00574FFB" w:rsidP="00754876">
            <w:pPr>
              <w:pStyle w:val="Encabezado"/>
              <w:rPr>
                <w:rFonts w:ascii="Arial" w:hAnsi="Arial" w:cs="Arial"/>
                <w:b/>
                <w:noProof/>
              </w:rPr>
            </w:pPr>
            <w:r w:rsidRPr="004B5FC2">
              <w:rPr>
                <w:rFonts w:ascii="Arial" w:hAnsi="Arial" w:cs="Arial"/>
                <w:b/>
                <w:noProof/>
              </w:rPr>
              <w:t>Tema Tratado</w:t>
            </w:r>
          </w:p>
          <w:p w14:paraId="60DF3366" w14:textId="77777777" w:rsidR="00574FFB" w:rsidRPr="004B5FC2" w:rsidRDefault="009715C8" w:rsidP="009715C8">
            <w:pPr>
              <w:autoSpaceDE w:val="0"/>
              <w:autoSpaceDN w:val="0"/>
              <w:adjustRightInd w:val="0"/>
              <w:rPr>
                <w:rFonts w:ascii="Arial" w:hAnsi="Arial" w:cs="Arial"/>
                <w:bCs/>
                <w:color w:val="000000"/>
              </w:rPr>
            </w:pPr>
            <w:r w:rsidRPr="004B5FC2">
              <w:rPr>
                <w:rFonts w:ascii="Arial" w:hAnsi="Arial" w:cs="Arial"/>
                <w:bCs/>
                <w:color w:val="000000"/>
              </w:rPr>
              <w:t>Avances de las actividades del Comité de Salud</w:t>
            </w:r>
          </w:p>
        </w:tc>
      </w:tr>
    </w:tbl>
    <w:p w14:paraId="08A55D62" w14:textId="77777777" w:rsidR="009E6AF4" w:rsidRDefault="009E6AF4"/>
    <w:p w14:paraId="4AFC2961" w14:textId="77777777" w:rsidR="00F56FCF" w:rsidRPr="000D6927" w:rsidRDefault="00F56FCF" w:rsidP="00574FFB">
      <w:pPr>
        <w:rPr>
          <w:rFonts w:asciiTheme="minorHAnsi" w:hAnsiTheme="minorHAnsi" w:cs="Arial"/>
          <w:noProof/>
          <w:color w:val="000000" w:themeColor="text1"/>
          <w:sz w:val="22"/>
          <w:szCs w:val="22"/>
          <w:lang w:val="es-MX"/>
        </w:rPr>
      </w:pPr>
    </w:p>
    <w:tbl>
      <w:tblPr>
        <w:tblW w:w="8879"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8879"/>
      </w:tblGrid>
      <w:tr w:rsidR="00574FFB" w:rsidRPr="004B5FC2" w14:paraId="4BD20DBE" w14:textId="77777777" w:rsidTr="00754876">
        <w:trPr>
          <w:trHeight w:val="478"/>
          <w:jc w:val="center"/>
        </w:trPr>
        <w:tc>
          <w:tcPr>
            <w:tcW w:w="8879" w:type="dxa"/>
            <w:shd w:val="clear" w:color="auto" w:fill="BFBFBF" w:themeFill="background1" w:themeFillShade="BF"/>
          </w:tcPr>
          <w:p w14:paraId="46CC5198" w14:textId="77777777" w:rsidR="00574FFB" w:rsidRPr="004B5FC2" w:rsidRDefault="00574FFB" w:rsidP="00754876">
            <w:pPr>
              <w:ind w:left="-142" w:firstLine="142"/>
              <w:rPr>
                <w:rFonts w:ascii="Arial" w:hAnsi="Arial" w:cs="Arial"/>
                <w:b/>
                <w:color w:val="000000" w:themeColor="text1"/>
                <w:lang w:val="es-MX"/>
              </w:rPr>
            </w:pPr>
          </w:p>
          <w:p w14:paraId="27630884" w14:textId="77777777" w:rsidR="00574FFB" w:rsidRPr="004B5FC2" w:rsidRDefault="00574FFB" w:rsidP="00754876">
            <w:pPr>
              <w:ind w:left="-142" w:firstLine="142"/>
              <w:rPr>
                <w:rFonts w:ascii="Arial" w:hAnsi="Arial" w:cs="Arial"/>
                <w:b/>
                <w:color w:val="000000" w:themeColor="text1"/>
                <w:lang w:val="es-MX"/>
              </w:rPr>
            </w:pPr>
            <w:r w:rsidRPr="004B5FC2">
              <w:rPr>
                <w:rFonts w:ascii="Arial" w:hAnsi="Arial" w:cs="Arial"/>
                <w:b/>
                <w:color w:val="000000" w:themeColor="text1"/>
                <w:lang w:val="es-MX"/>
              </w:rPr>
              <w:t>OBJETIVO</w:t>
            </w:r>
          </w:p>
          <w:p w14:paraId="1D4A70B2" w14:textId="77777777" w:rsidR="00574FFB" w:rsidRPr="004B5FC2" w:rsidRDefault="00574FFB" w:rsidP="00754876">
            <w:pPr>
              <w:ind w:left="-142" w:firstLine="142"/>
              <w:rPr>
                <w:rFonts w:ascii="Arial" w:hAnsi="Arial" w:cs="Arial"/>
                <w:b/>
                <w:color w:val="000000" w:themeColor="text1"/>
                <w:lang w:val="es-MX"/>
              </w:rPr>
            </w:pPr>
          </w:p>
        </w:tc>
      </w:tr>
      <w:tr w:rsidR="00574FFB" w:rsidRPr="004B5FC2" w14:paraId="69BC90A3" w14:textId="77777777" w:rsidTr="00754876">
        <w:trPr>
          <w:trHeight w:val="1310"/>
          <w:jc w:val="center"/>
        </w:trPr>
        <w:tc>
          <w:tcPr>
            <w:tcW w:w="8879" w:type="dxa"/>
            <w:vAlign w:val="center"/>
          </w:tcPr>
          <w:p w14:paraId="54660AE3" w14:textId="11519489" w:rsidR="00574FFB" w:rsidRPr="004B5FC2" w:rsidRDefault="000D7A07" w:rsidP="00FD10CB">
            <w:pPr>
              <w:spacing w:before="240"/>
              <w:jc w:val="both"/>
              <w:rPr>
                <w:rFonts w:ascii="Arial" w:hAnsi="Arial" w:cs="Arial"/>
                <w:bCs/>
                <w:color w:val="000000"/>
              </w:rPr>
            </w:pPr>
            <w:r w:rsidRPr="004B5FC2">
              <w:rPr>
                <w:rFonts w:ascii="Arial" w:hAnsi="Arial" w:cs="Arial"/>
                <w:bCs/>
                <w:color w:val="000000"/>
              </w:rPr>
              <w:t xml:space="preserve">Presentar el </w:t>
            </w:r>
            <w:r w:rsidR="00924978" w:rsidRPr="004B5FC2">
              <w:rPr>
                <w:rFonts w:ascii="Arial" w:hAnsi="Arial" w:cs="Arial"/>
                <w:bCs/>
                <w:color w:val="000000"/>
              </w:rPr>
              <w:t>a</w:t>
            </w:r>
            <w:r w:rsidRPr="004B5FC2">
              <w:rPr>
                <w:rFonts w:ascii="Arial" w:hAnsi="Arial" w:cs="Arial"/>
                <w:bCs/>
                <w:color w:val="000000"/>
              </w:rPr>
              <w:t xml:space="preserve">vance de </w:t>
            </w:r>
            <w:r w:rsidR="00924978" w:rsidRPr="004B5FC2">
              <w:rPr>
                <w:rFonts w:ascii="Arial" w:hAnsi="Arial" w:cs="Arial"/>
                <w:bCs/>
                <w:color w:val="000000"/>
              </w:rPr>
              <w:t xml:space="preserve">las actividades realizadas por el Comité de Salud, en la Gerencia General de Calidad e Innovación TI, de la Torre Sur de Movilnet, piso 2, durante el mes de </w:t>
            </w:r>
            <w:r w:rsidR="00FD10CB">
              <w:rPr>
                <w:rFonts w:ascii="Arial" w:hAnsi="Arial" w:cs="Arial"/>
                <w:bCs/>
                <w:color w:val="000000"/>
              </w:rPr>
              <w:t>Noviembre</w:t>
            </w:r>
            <w:r w:rsidR="00B777F5" w:rsidRPr="004B5FC2">
              <w:rPr>
                <w:rFonts w:ascii="Arial" w:hAnsi="Arial" w:cs="Arial"/>
                <w:bCs/>
                <w:color w:val="000000"/>
              </w:rPr>
              <w:t xml:space="preserve"> </w:t>
            </w:r>
            <w:r w:rsidR="00924978" w:rsidRPr="004B5FC2">
              <w:rPr>
                <w:rFonts w:ascii="Arial" w:hAnsi="Arial" w:cs="Arial"/>
                <w:bCs/>
                <w:color w:val="000000"/>
              </w:rPr>
              <w:t>de 2023</w:t>
            </w:r>
          </w:p>
        </w:tc>
      </w:tr>
    </w:tbl>
    <w:p w14:paraId="0205A5D2" w14:textId="77777777" w:rsidR="00192E5A" w:rsidRDefault="00192E5A" w:rsidP="00574FFB">
      <w:pPr>
        <w:rPr>
          <w:rFonts w:ascii="Arial" w:hAnsi="Arial" w:cs="Arial"/>
          <w:noProof/>
          <w:sz w:val="20"/>
          <w:szCs w:val="20"/>
        </w:rPr>
      </w:pPr>
    </w:p>
    <w:p w14:paraId="2DB70C48" w14:textId="77777777" w:rsidR="00574FFB" w:rsidRPr="000A4976" w:rsidRDefault="00574FFB" w:rsidP="00574FFB">
      <w:pPr>
        <w:rPr>
          <w:rFonts w:ascii="Arial" w:hAnsi="Arial" w:cs="Arial"/>
          <w:noProof/>
          <w:sz w:val="20"/>
          <w:szCs w:val="20"/>
        </w:rPr>
      </w:pPr>
    </w:p>
    <w:tbl>
      <w:tblPr>
        <w:tblW w:w="8886" w:type="dxa"/>
        <w:tblInd w:w="108"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8886"/>
      </w:tblGrid>
      <w:tr w:rsidR="00574FFB" w:rsidRPr="000A4976" w14:paraId="061D8E0C" w14:textId="77777777" w:rsidTr="001156B0">
        <w:trPr>
          <w:trHeight w:val="191"/>
        </w:trPr>
        <w:tc>
          <w:tcPr>
            <w:tcW w:w="8886" w:type="dxa"/>
            <w:tcBorders>
              <w:bottom w:val="single" w:sz="4" w:space="0" w:color="auto"/>
            </w:tcBorders>
            <w:shd w:val="clear" w:color="auto" w:fill="BFBFBF" w:themeFill="background1" w:themeFillShade="BF"/>
          </w:tcPr>
          <w:p w14:paraId="625EF954" w14:textId="77777777" w:rsidR="001156B0" w:rsidRDefault="001156B0" w:rsidP="001156B0">
            <w:pPr>
              <w:rPr>
                <w:rFonts w:ascii="Arial" w:hAnsi="Arial" w:cs="Arial"/>
                <w:b/>
                <w:lang w:val="es-MX"/>
              </w:rPr>
            </w:pPr>
          </w:p>
          <w:p w14:paraId="708FEDD2" w14:textId="77777777" w:rsidR="00574FFB" w:rsidRPr="004B5FC2" w:rsidRDefault="00574FFB" w:rsidP="001156B0">
            <w:pPr>
              <w:rPr>
                <w:rFonts w:ascii="Arial" w:hAnsi="Arial" w:cs="Arial"/>
                <w:b/>
                <w:lang w:val="es-MX"/>
              </w:rPr>
            </w:pPr>
            <w:r w:rsidRPr="004B5FC2">
              <w:rPr>
                <w:rFonts w:ascii="Arial" w:hAnsi="Arial" w:cs="Arial"/>
                <w:b/>
                <w:lang w:val="es-MX"/>
              </w:rPr>
              <w:t>ACTIVIDADES REALIZADAS</w:t>
            </w:r>
          </w:p>
          <w:p w14:paraId="5CA3771D" w14:textId="77777777" w:rsidR="00574FFB" w:rsidRPr="000A4976" w:rsidRDefault="00574FFB" w:rsidP="00754876">
            <w:pPr>
              <w:rPr>
                <w:rFonts w:ascii="Arial" w:hAnsi="Arial" w:cs="Arial"/>
                <w:b/>
                <w:color w:val="FFFFFF"/>
                <w:lang w:val="es-MX"/>
              </w:rPr>
            </w:pPr>
          </w:p>
        </w:tc>
      </w:tr>
    </w:tbl>
    <w:p w14:paraId="36DF1529" w14:textId="77777777" w:rsidR="001A1C1B" w:rsidRDefault="001A1C1B" w:rsidP="001A1C1B">
      <w:pPr>
        <w:jc w:val="both"/>
        <w:rPr>
          <w:rFonts w:ascii="Arial" w:hAnsi="Arial" w:cs="Arial"/>
          <w:color w:val="000000" w:themeColor="text1"/>
          <w:sz w:val="22"/>
          <w:szCs w:val="22"/>
          <w:lang w:val="es-MX" w:eastAsia="es-VE"/>
        </w:rPr>
      </w:pPr>
    </w:p>
    <w:p w14:paraId="273BA594" w14:textId="05390886" w:rsidR="001A1C1B" w:rsidRPr="004B5FC2" w:rsidRDefault="005B7BCB" w:rsidP="001A1C1B">
      <w:pPr>
        <w:jc w:val="both"/>
        <w:rPr>
          <w:rFonts w:ascii="Arial" w:hAnsi="Arial" w:cs="Arial"/>
          <w:color w:val="000000" w:themeColor="text1"/>
          <w:lang w:val="es-MX" w:eastAsia="es-VE"/>
        </w:rPr>
      </w:pPr>
      <w:r>
        <w:rPr>
          <w:rFonts w:ascii="Arial" w:hAnsi="Arial" w:cs="Arial"/>
          <w:color w:val="000000" w:themeColor="text1"/>
          <w:sz w:val="22"/>
          <w:szCs w:val="22"/>
          <w:lang w:val="es-MX" w:eastAsia="es-VE"/>
        </w:rPr>
        <w:tab/>
      </w:r>
      <w:r w:rsidR="00807B40" w:rsidRPr="004B5FC2">
        <w:rPr>
          <w:rFonts w:ascii="Arial" w:hAnsi="Arial" w:cs="Arial"/>
          <w:color w:val="000000" w:themeColor="text1"/>
          <w:lang w:val="es-MX" w:eastAsia="es-VE"/>
        </w:rPr>
        <w:t>S</w:t>
      </w:r>
      <w:r w:rsidR="001A1C1B" w:rsidRPr="004B5FC2">
        <w:rPr>
          <w:rFonts w:ascii="Arial" w:hAnsi="Arial" w:cs="Arial"/>
          <w:color w:val="000000" w:themeColor="text1"/>
          <w:lang w:val="es-MX" w:eastAsia="es-VE"/>
        </w:rPr>
        <w:t xml:space="preserve">e </w:t>
      </w:r>
      <w:r w:rsidR="00220B86" w:rsidRPr="004B5FC2">
        <w:rPr>
          <w:rFonts w:ascii="Arial" w:hAnsi="Arial" w:cs="Arial"/>
          <w:color w:val="000000" w:themeColor="text1"/>
          <w:lang w:val="es-MX" w:eastAsia="es-VE"/>
        </w:rPr>
        <w:t xml:space="preserve">realizaron </w:t>
      </w:r>
      <w:r w:rsidR="00FD10CB">
        <w:rPr>
          <w:rFonts w:ascii="Arial" w:hAnsi="Arial" w:cs="Arial"/>
          <w:color w:val="000000" w:themeColor="text1"/>
          <w:lang w:val="es-MX" w:eastAsia="es-VE"/>
        </w:rPr>
        <w:t>Cinco</w:t>
      </w:r>
      <w:r w:rsidR="00220B86" w:rsidRPr="004B5FC2">
        <w:rPr>
          <w:rFonts w:ascii="Arial" w:hAnsi="Arial" w:cs="Arial"/>
          <w:color w:val="000000" w:themeColor="text1"/>
          <w:lang w:val="es-MX" w:eastAsia="es-VE"/>
        </w:rPr>
        <w:t xml:space="preserve"> </w:t>
      </w:r>
      <w:r w:rsidR="001A1C1B" w:rsidRPr="004B5FC2">
        <w:rPr>
          <w:rFonts w:ascii="Arial" w:hAnsi="Arial" w:cs="Arial"/>
          <w:color w:val="000000" w:themeColor="text1"/>
          <w:lang w:val="es-MX" w:eastAsia="es-VE"/>
        </w:rPr>
        <w:t>(</w:t>
      </w:r>
      <w:r w:rsidR="00FD10CB">
        <w:rPr>
          <w:rFonts w:ascii="Arial" w:hAnsi="Arial" w:cs="Arial"/>
          <w:color w:val="000000" w:themeColor="text1"/>
          <w:lang w:val="es-MX" w:eastAsia="es-VE"/>
        </w:rPr>
        <w:t>5</w:t>
      </w:r>
      <w:r w:rsidR="001A1C1B" w:rsidRPr="004B5FC2">
        <w:rPr>
          <w:rFonts w:ascii="Arial" w:hAnsi="Arial" w:cs="Arial"/>
          <w:color w:val="000000" w:themeColor="text1"/>
          <w:lang w:val="es-MX" w:eastAsia="es-VE"/>
        </w:rPr>
        <w:t>) mesas de trabajo donde se discuti</w:t>
      </w:r>
      <w:r w:rsidR="00807B40" w:rsidRPr="004B5FC2">
        <w:rPr>
          <w:rFonts w:ascii="Arial" w:hAnsi="Arial" w:cs="Arial"/>
          <w:color w:val="000000" w:themeColor="text1"/>
          <w:lang w:val="es-MX" w:eastAsia="es-VE"/>
        </w:rPr>
        <w:t xml:space="preserve">eron </w:t>
      </w:r>
      <w:r w:rsidR="001A1C1B" w:rsidRPr="004B5FC2">
        <w:rPr>
          <w:rFonts w:ascii="Arial" w:hAnsi="Arial" w:cs="Arial"/>
          <w:color w:val="000000" w:themeColor="text1"/>
          <w:lang w:val="es-MX" w:eastAsia="es-VE"/>
        </w:rPr>
        <w:t>los siguientes puntos:</w:t>
      </w:r>
    </w:p>
    <w:p w14:paraId="364BF6E2" w14:textId="77777777" w:rsidR="001A1C1B" w:rsidRPr="004B5FC2" w:rsidRDefault="001A1C1B" w:rsidP="001A1C1B">
      <w:pPr>
        <w:jc w:val="both"/>
        <w:rPr>
          <w:rFonts w:ascii="Arial" w:hAnsi="Arial" w:cs="Arial"/>
          <w:color w:val="000000" w:themeColor="text1"/>
          <w:lang w:val="es-MX" w:eastAsia="es-VE"/>
        </w:rPr>
      </w:pPr>
    </w:p>
    <w:p w14:paraId="1B4B06F5" w14:textId="70204B5D" w:rsidR="001A1C1B" w:rsidRDefault="001A1C1B" w:rsidP="001A1C1B">
      <w:pPr>
        <w:pStyle w:val="Prrafodelista"/>
        <w:numPr>
          <w:ilvl w:val="0"/>
          <w:numId w:val="22"/>
        </w:numPr>
        <w:jc w:val="both"/>
        <w:rPr>
          <w:rFonts w:ascii="Arial" w:hAnsi="Arial" w:cs="Arial"/>
          <w:color w:val="000000" w:themeColor="text1"/>
          <w:lang w:val="es-MX" w:eastAsia="es-VE"/>
        </w:rPr>
      </w:pPr>
      <w:r w:rsidRPr="004B5FC2">
        <w:rPr>
          <w:rFonts w:ascii="Arial" w:hAnsi="Arial" w:cs="Arial"/>
          <w:color w:val="000000" w:themeColor="text1"/>
          <w:lang w:val="es-MX" w:eastAsia="es-VE"/>
        </w:rPr>
        <w:t>Propuestas de actividades a realizar.</w:t>
      </w:r>
    </w:p>
    <w:p w14:paraId="21F81956" w14:textId="16F9DDB9" w:rsidR="001807C6" w:rsidRDefault="001807C6" w:rsidP="001A1C1B">
      <w:pPr>
        <w:pStyle w:val="Prrafodelista"/>
        <w:numPr>
          <w:ilvl w:val="0"/>
          <w:numId w:val="22"/>
        </w:numPr>
        <w:jc w:val="both"/>
        <w:rPr>
          <w:rFonts w:ascii="Arial" w:hAnsi="Arial" w:cs="Arial"/>
          <w:color w:val="000000" w:themeColor="text1"/>
          <w:lang w:val="es-MX" w:eastAsia="es-VE"/>
        </w:rPr>
      </w:pPr>
      <w:r>
        <w:rPr>
          <w:rFonts w:ascii="Arial" w:hAnsi="Arial" w:cs="Arial"/>
          <w:color w:val="000000" w:themeColor="text1"/>
          <w:lang w:val="es-MX" w:eastAsia="es-VE"/>
        </w:rPr>
        <w:t>Pausas activas (</w:t>
      </w:r>
      <w:r w:rsidR="00FD10CB">
        <w:rPr>
          <w:rFonts w:ascii="Arial" w:hAnsi="Arial" w:cs="Arial"/>
          <w:color w:val="000000" w:themeColor="text1"/>
          <w:lang w:val="es-MX" w:eastAsia="es-VE"/>
        </w:rPr>
        <w:t>Juegos Mentales</w:t>
      </w:r>
      <w:r>
        <w:rPr>
          <w:rFonts w:ascii="Arial" w:hAnsi="Arial" w:cs="Arial"/>
          <w:color w:val="000000" w:themeColor="text1"/>
          <w:lang w:val="es-MX" w:eastAsia="es-VE"/>
        </w:rPr>
        <w:t>,</w:t>
      </w:r>
      <w:r w:rsidR="00FD10CB">
        <w:rPr>
          <w:rFonts w:ascii="Arial" w:hAnsi="Arial" w:cs="Arial"/>
          <w:color w:val="000000" w:themeColor="text1"/>
          <w:lang w:val="es-MX" w:eastAsia="es-VE"/>
        </w:rPr>
        <w:t xml:space="preserve"> Yoga en la oficina</w:t>
      </w:r>
      <w:r>
        <w:rPr>
          <w:rFonts w:ascii="Arial" w:hAnsi="Arial" w:cs="Arial"/>
          <w:color w:val="000000" w:themeColor="text1"/>
          <w:lang w:val="es-MX" w:eastAsia="es-VE"/>
        </w:rPr>
        <w:t>).</w:t>
      </w:r>
    </w:p>
    <w:p w14:paraId="4BAA9894" w14:textId="7A8E7717" w:rsidR="001807C6" w:rsidRDefault="001807C6" w:rsidP="001A1C1B">
      <w:pPr>
        <w:pStyle w:val="Prrafodelista"/>
        <w:numPr>
          <w:ilvl w:val="0"/>
          <w:numId w:val="22"/>
        </w:numPr>
        <w:jc w:val="both"/>
        <w:rPr>
          <w:rFonts w:ascii="Arial" w:hAnsi="Arial" w:cs="Arial"/>
          <w:color w:val="000000" w:themeColor="text1"/>
          <w:lang w:val="es-MX" w:eastAsia="es-VE"/>
        </w:rPr>
      </w:pPr>
      <w:r>
        <w:rPr>
          <w:rFonts w:ascii="Arial" w:hAnsi="Arial" w:cs="Arial"/>
          <w:color w:val="000000" w:themeColor="text1"/>
          <w:lang w:val="es-MX" w:eastAsia="es-VE"/>
        </w:rPr>
        <w:t>Compartir día de la alimentación saludable.</w:t>
      </w:r>
    </w:p>
    <w:p w14:paraId="0ABBB516" w14:textId="3B0AF51A" w:rsidR="00FD10CB" w:rsidRPr="004B5FC2" w:rsidRDefault="00FD10CB" w:rsidP="001A1C1B">
      <w:pPr>
        <w:pStyle w:val="Prrafodelista"/>
        <w:numPr>
          <w:ilvl w:val="0"/>
          <w:numId w:val="22"/>
        </w:numPr>
        <w:jc w:val="both"/>
        <w:rPr>
          <w:rFonts w:ascii="Arial" w:hAnsi="Arial" w:cs="Arial"/>
          <w:color w:val="000000" w:themeColor="text1"/>
          <w:lang w:val="es-MX" w:eastAsia="es-VE"/>
        </w:rPr>
      </w:pPr>
      <w:r>
        <w:rPr>
          <w:rFonts w:ascii="Arial" w:hAnsi="Arial" w:cs="Arial"/>
          <w:color w:val="000000" w:themeColor="text1"/>
          <w:lang w:val="es-MX" w:eastAsia="es-VE"/>
        </w:rPr>
        <w:t>Compartir inicio de la Navidad.</w:t>
      </w:r>
    </w:p>
    <w:p w14:paraId="55CD48C1" w14:textId="132E0825" w:rsidR="001A1C1B" w:rsidRPr="004B5FC2" w:rsidRDefault="001A1C1B" w:rsidP="001A1C1B">
      <w:pPr>
        <w:pStyle w:val="Prrafodelista"/>
        <w:numPr>
          <w:ilvl w:val="0"/>
          <w:numId w:val="22"/>
        </w:numPr>
        <w:jc w:val="both"/>
        <w:rPr>
          <w:rFonts w:ascii="Arial" w:hAnsi="Arial" w:cs="Arial"/>
          <w:color w:val="000000" w:themeColor="text1"/>
          <w:lang w:val="es-MX" w:eastAsia="es-VE"/>
        </w:rPr>
      </w:pPr>
      <w:r w:rsidRPr="004B5FC2">
        <w:rPr>
          <w:rFonts w:ascii="Arial" w:hAnsi="Arial" w:cs="Arial"/>
          <w:color w:val="000000" w:themeColor="text1"/>
          <w:lang w:val="es-MX" w:eastAsia="es-VE"/>
        </w:rPr>
        <w:t>Estadísticas</w:t>
      </w:r>
      <w:r w:rsidR="001807C6">
        <w:rPr>
          <w:rFonts w:ascii="Arial" w:hAnsi="Arial" w:cs="Arial"/>
          <w:color w:val="000000" w:themeColor="text1"/>
          <w:lang w:val="es-MX" w:eastAsia="es-VE"/>
        </w:rPr>
        <w:t>.</w:t>
      </w:r>
    </w:p>
    <w:p w14:paraId="3F6CEDA7" w14:textId="77777777" w:rsidR="001A1C1B" w:rsidRPr="004B5FC2" w:rsidRDefault="00807B40" w:rsidP="00807B40">
      <w:pPr>
        <w:pStyle w:val="Prrafodelista"/>
        <w:numPr>
          <w:ilvl w:val="0"/>
          <w:numId w:val="22"/>
        </w:numPr>
        <w:jc w:val="both"/>
        <w:rPr>
          <w:rFonts w:ascii="Arial" w:hAnsi="Arial" w:cs="Arial"/>
          <w:color w:val="000000" w:themeColor="text1"/>
          <w:lang w:val="es-MX" w:eastAsia="es-VE"/>
        </w:rPr>
      </w:pPr>
      <w:r w:rsidRPr="004B5FC2">
        <w:rPr>
          <w:rFonts w:ascii="Arial" w:hAnsi="Arial" w:cs="Arial"/>
          <w:color w:val="000000" w:themeColor="text1"/>
          <w:lang w:val="es-MX" w:eastAsia="es-VE"/>
        </w:rPr>
        <w:t>Informe de Avance.</w:t>
      </w:r>
    </w:p>
    <w:p w14:paraId="50E5FBD4" w14:textId="77777777" w:rsidR="00807B40" w:rsidRPr="004B5FC2" w:rsidRDefault="00807B40" w:rsidP="00807B40">
      <w:pPr>
        <w:pStyle w:val="Prrafodelista"/>
        <w:ind w:left="720"/>
        <w:jc w:val="both"/>
        <w:rPr>
          <w:rFonts w:ascii="Arial" w:hAnsi="Arial" w:cs="Arial"/>
          <w:color w:val="000000" w:themeColor="text1"/>
          <w:lang w:val="es-MX" w:eastAsia="es-VE"/>
        </w:rPr>
      </w:pPr>
    </w:p>
    <w:p w14:paraId="21FADDE4" w14:textId="77777777" w:rsidR="00E047C5" w:rsidRPr="004B5FC2" w:rsidRDefault="005B7BCB" w:rsidP="001A1C1B">
      <w:pPr>
        <w:jc w:val="both"/>
        <w:rPr>
          <w:rFonts w:ascii="Arial" w:hAnsi="Arial" w:cs="Arial"/>
          <w:color w:val="000000" w:themeColor="text1"/>
          <w:lang w:val="es-MX" w:eastAsia="es-VE"/>
        </w:rPr>
      </w:pPr>
      <w:r w:rsidRPr="004B5FC2">
        <w:rPr>
          <w:rFonts w:ascii="Arial" w:hAnsi="Arial" w:cs="Arial"/>
          <w:color w:val="000000" w:themeColor="text1"/>
          <w:lang w:val="es-MX" w:eastAsia="es-VE"/>
        </w:rPr>
        <w:tab/>
      </w:r>
      <w:r w:rsidR="00807B40" w:rsidRPr="004B5FC2">
        <w:rPr>
          <w:rFonts w:ascii="Arial" w:hAnsi="Arial" w:cs="Arial"/>
          <w:color w:val="000000" w:themeColor="text1"/>
          <w:lang w:val="es-MX" w:eastAsia="es-VE"/>
        </w:rPr>
        <w:t>S</w:t>
      </w:r>
      <w:r w:rsidR="001A1C1B" w:rsidRPr="004B5FC2">
        <w:rPr>
          <w:rFonts w:ascii="Arial" w:hAnsi="Arial" w:cs="Arial"/>
          <w:color w:val="000000" w:themeColor="text1"/>
          <w:lang w:val="es-MX" w:eastAsia="es-VE"/>
        </w:rPr>
        <w:t>e c</w:t>
      </w:r>
      <w:r w:rsidR="00EB4A5E" w:rsidRPr="004B5FC2">
        <w:rPr>
          <w:rFonts w:ascii="Arial" w:hAnsi="Arial" w:cs="Arial"/>
          <w:color w:val="000000" w:themeColor="text1"/>
          <w:lang w:val="es-MX" w:eastAsia="es-VE"/>
        </w:rPr>
        <w:t>ulminó</w:t>
      </w:r>
      <w:r w:rsidR="001A1C1B" w:rsidRPr="004B5FC2">
        <w:rPr>
          <w:rFonts w:ascii="Arial" w:hAnsi="Arial" w:cs="Arial"/>
          <w:color w:val="000000" w:themeColor="text1"/>
          <w:lang w:val="es-MX" w:eastAsia="es-VE"/>
        </w:rPr>
        <w:t xml:space="preserve"> con el levantamiento de la </w:t>
      </w:r>
      <w:r w:rsidR="0095243B" w:rsidRPr="004B5FC2">
        <w:rPr>
          <w:rFonts w:ascii="Arial" w:hAnsi="Arial" w:cs="Arial"/>
          <w:color w:val="000000" w:themeColor="text1"/>
          <w:lang w:val="es-MX" w:eastAsia="es-VE"/>
        </w:rPr>
        <w:t>data del personal que falta por remitir las afectaciones de salud</w:t>
      </w:r>
      <w:r w:rsidR="005D70B0" w:rsidRPr="004B5FC2">
        <w:rPr>
          <w:rFonts w:ascii="Arial" w:hAnsi="Arial" w:cs="Arial"/>
          <w:color w:val="000000" w:themeColor="text1"/>
          <w:lang w:val="es-MX" w:eastAsia="es-VE"/>
        </w:rPr>
        <w:t>,</w:t>
      </w:r>
      <w:r w:rsidR="0095243B" w:rsidRPr="004B5FC2">
        <w:rPr>
          <w:rFonts w:ascii="Arial" w:hAnsi="Arial" w:cs="Arial"/>
          <w:color w:val="000000" w:themeColor="text1"/>
          <w:lang w:val="es-MX" w:eastAsia="es-VE"/>
        </w:rPr>
        <w:t xml:space="preserve"> a excepción de: </w:t>
      </w:r>
    </w:p>
    <w:p w14:paraId="301F408E" w14:textId="77777777" w:rsidR="007B7E71" w:rsidRPr="004B5FC2" w:rsidRDefault="007B7E71" w:rsidP="00CE0493">
      <w:pPr>
        <w:jc w:val="both"/>
        <w:rPr>
          <w:rFonts w:ascii="Arial" w:hAnsi="Arial" w:cs="Arial"/>
          <w:color w:val="000000" w:themeColor="text1"/>
          <w:lang w:val="es-MX" w:eastAsia="es-VE"/>
        </w:rPr>
      </w:pPr>
    </w:p>
    <w:p w14:paraId="39FC616D" w14:textId="77777777" w:rsidR="0095243B" w:rsidRPr="004B5FC2" w:rsidRDefault="00FF16D2" w:rsidP="0095243B">
      <w:pPr>
        <w:pStyle w:val="Prrafodelista"/>
        <w:numPr>
          <w:ilvl w:val="0"/>
          <w:numId w:val="10"/>
        </w:numPr>
        <w:jc w:val="both"/>
        <w:rPr>
          <w:rFonts w:ascii="Arial" w:hAnsi="Arial" w:cs="Arial"/>
          <w:color w:val="000000" w:themeColor="text1"/>
          <w:lang w:val="es-MX" w:eastAsia="es-VE"/>
        </w:rPr>
      </w:pPr>
      <w:r w:rsidRPr="004B5FC2">
        <w:rPr>
          <w:rFonts w:ascii="Arial" w:hAnsi="Arial" w:cs="Arial"/>
          <w:color w:val="000000" w:themeColor="text1"/>
          <w:lang w:val="es-MX" w:eastAsia="es-VE"/>
        </w:rPr>
        <w:t>Jholsbreinier Fuentes</w:t>
      </w:r>
      <w:r w:rsidR="005D70B0" w:rsidRPr="004B5FC2">
        <w:rPr>
          <w:rFonts w:ascii="Arial" w:hAnsi="Arial" w:cs="Arial"/>
          <w:color w:val="000000" w:themeColor="text1"/>
          <w:lang w:val="es-MX" w:eastAsia="es-VE"/>
        </w:rPr>
        <w:t>.</w:t>
      </w:r>
    </w:p>
    <w:p w14:paraId="22326446" w14:textId="77777777" w:rsidR="006573C8" w:rsidRPr="004B5FC2" w:rsidRDefault="006573C8" w:rsidP="00E047C5">
      <w:pPr>
        <w:jc w:val="both"/>
        <w:rPr>
          <w:rFonts w:ascii="Arial" w:hAnsi="Arial" w:cs="Arial"/>
          <w:color w:val="000000" w:themeColor="text1"/>
          <w:lang w:val="es-MX" w:eastAsia="es-VE"/>
        </w:rPr>
      </w:pPr>
    </w:p>
    <w:p w14:paraId="023D8476" w14:textId="77777777" w:rsidR="0095243B" w:rsidRPr="004B5FC2" w:rsidRDefault="00807B40" w:rsidP="00807B40">
      <w:pPr>
        <w:ind w:left="720"/>
        <w:jc w:val="both"/>
        <w:rPr>
          <w:rFonts w:ascii="Arial" w:hAnsi="Arial" w:cs="Arial"/>
          <w:color w:val="000000" w:themeColor="text1"/>
          <w:lang w:val="es-MX" w:eastAsia="es-VE"/>
        </w:rPr>
      </w:pPr>
      <w:r w:rsidRPr="004B5FC2">
        <w:rPr>
          <w:rFonts w:ascii="Arial" w:hAnsi="Arial" w:cs="Arial"/>
          <w:color w:val="000000" w:themeColor="text1"/>
          <w:lang w:val="es-MX" w:eastAsia="es-VE"/>
        </w:rPr>
        <w:t xml:space="preserve">Del mismo modo, </w:t>
      </w:r>
      <w:r w:rsidR="005D70B0" w:rsidRPr="004B5FC2">
        <w:rPr>
          <w:rFonts w:ascii="Arial" w:hAnsi="Arial" w:cs="Arial"/>
          <w:color w:val="000000" w:themeColor="text1"/>
          <w:lang w:val="es-MX" w:eastAsia="es-VE"/>
        </w:rPr>
        <w:t xml:space="preserve">se enumeran las </w:t>
      </w:r>
      <w:r w:rsidR="0095243B" w:rsidRPr="004B5FC2">
        <w:rPr>
          <w:rFonts w:ascii="Arial" w:hAnsi="Arial" w:cs="Arial"/>
          <w:color w:val="000000" w:themeColor="text1"/>
          <w:lang w:val="es-MX" w:eastAsia="es-VE"/>
        </w:rPr>
        <w:t xml:space="preserve">personas que </w:t>
      </w:r>
      <w:r w:rsidR="005D70B0" w:rsidRPr="004B5FC2">
        <w:rPr>
          <w:rFonts w:ascii="Arial" w:hAnsi="Arial" w:cs="Arial"/>
          <w:color w:val="000000" w:themeColor="text1"/>
          <w:lang w:val="es-MX" w:eastAsia="es-VE"/>
        </w:rPr>
        <w:t xml:space="preserve">aún no han </w:t>
      </w:r>
      <w:r w:rsidR="00B72FF6">
        <w:rPr>
          <w:rFonts w:ascii="Arial" w:hAnsi="Arial" w:cs="Arial"/>
          <w:color w:val="000000" w:themeColor="text1"/>
          <w:lang w:val="es-MX" w:eastAsia="es-VE"/>
        </w:rPr>
        <w:t>enviado</w:t>
      </w:r>
      <w:r w:rsidR="005D70B0" w:rsidRPr="004B5FC2">
        <w:rPr>
          <w:rFonts w:ascii="Arial" w:hAnsi="Arial" w:cs="Arial"/>
          <w:color w:val="000000" w:themeColor="text1"/>
          <w:lang w:val="es-MX" w:eastAsia="es-VE"/>
        </w:rPr>
        <w:t xml:space="preserve"> la confirmación del </w:t>
      </w:r>
      <w:r w:rsidR="0095243B" w:rsidRPr="004B5FC2">
        <w:rPr>
          <w:rFonts w:ascii="Arial" w:hAnsi="Arial" w:cs="Arial"/>
          <w:color w:val="000000" w:themeColor="text1"/>
          <w:lang w:val="es-MX" w:eastAsia="es-VE"/>
        </w:rPr>
        <w:t xml:space="preserve">seguimiento de </w:t>
      </w:r>
      <w:r w:rsidR="005D70B0" w:rsidRPr="004B5FC2">
        <w:rPr>
          <w:rFonts w:ascii="Arial" w:hAnsi="Arial" w:cs="Arial"/>
          <w:color w:val="000000" w:themeColor="text1"/>
          <w:lang w:val="es-MX" w:eastAsia="es-VE"/>
        </w:rPr>
        <w:t>su afectación de salud. A saber:</w:t>
      </w:r>
    </w:p>
    <w:p w14:paraId="0D0F4ABC" w14:textId="77777777" w:rsidR="0095243B" w:rsidRPr="004B5FC2" w:rsidRDefault="0095243B" w:rsidP="0095243B">
      <w:pPr>
        <w:jc w:val="both"/>
        <w:rPr>
          <w:rFonts w:ascii="Arial" w:hAnsi="Arial" w:cs="Arial"/>
          <w:color w:val="000000" w:themeColor="text1"/>
          <w:lang w:val="es-MX" w:eastAsia="es-VE"/>
        </w:rPr>
      </w:pPr>
    </w:p>
    <w:p w14:paraId="1EB2B3B1" w14:textId="77777777" w:rsidR="00EB18D8" w:rsidRPr="004B5FC2" w:rsidRDefault="00EB18D8" w:rsidP="0095243B">
      <w:pPr>
        <w:pStyle w:val="Prrafodelista"/>
        <w:numPr>
          <w:ilvl w:val="0"/>
          <w:numId w:val="20"/>
        </w:numPr>
        <w:jc w:val="both"/>
        <w:rPr>
          <w:rFonts w:ascii="Arial" w:hAnsi="Arial" w:cs="Arial"/>
          <w:color w:val="000000" w:themeColor="text1"/>
          <w:lang w:val="es-MX" w:eastAsia="es-VE"/>
        </w:rPr>
      </w:pPr>
      <w:r w:rsidRPr="004B5FC2">
        <w:rPr>
          <w:rFonts w:ascii="Arial" w:hAnsi="Arial" w:cs="Arial"/>
          <w:color w:val="000000" w:themeColor="text1"/>
          <w:lang w:val="es-MX" w:eastAsia="es-VE"/>
        </w:rPr>
        <w:t>Tomás Blanco: Chequeo zona lumbar.</w:t>
      </w:r>
    </w:p>
    <w:p w14:paraId="48A449E9" w14:textId="15F00569" w:rsidR="00EB18D8" w:rsidRPr="004B5FC2" w:rsidRDefault="00EB18D8" w:rsidP="00EB18D8">
      <w:pPr>
        <w:pStyle w:val="Prrafodelista"/>
        <w:numPr>
          <w:ilvl w:val="0"/>
          <w:numId w:val="10"/>
        </w:numPr>
        <w:jc w:val="both"/>
        <w:rPr>
          <w:rFonts w:ascii="Arial" w:hAnsi="Arial" w:cs="Arial"/>
          <w:color w:val="000000" w:themeColor="text1"/>
          <w:lang w:val="es-MX" w:eastAsia="es-VE"/>
        </w:rPr>
      </w:pPr>
      <w:r w:rsidRPr="004B5FC2">
        <w:rPr>
          <w:rFonts w:ascii="Arial" w:hAnsi="Arial" w:cs="Arial"/>
          <w:color w:val="000000" w:themeColor="text1"/>
          <w:lang w:val="es-MX" w:eastAsia="es-VE"/>
        </w:rPr>
        <w:t>Erik Lara: Hipertensión.</w:t>
      </w:r>
    </w:p>
    <w:p w14:paraId="61B43836" w14:textId="77777777" w:rsidR="00EB18D8" w:rsidRPr="004B5FC2" w:rsidRDefault="00EB18D8" w:rsidP="00EB18D8">
      <w:pPr>
        <w:pStyle w:val="Prrafodelista"/>
        <w:numPr>
          <w:ilvl w:val="0"/>
          <w:numId w:val="10"/>
        </w:numPr>
        <w:jc w:val="both"/>
        <w:rPr>
          <w:rFonts w:ascii="Arial" w:hAnsi="Arial" w:cs="Arial"/>
          <w:color w:val="000000" w:themeColor="text1"/>
          <w:lang w:val="es-MX" w:eastAsia="es-VE"/>
        </w:rPr>
      </w:pPr>
      <w:r w:rsidRPr="004B5FC2">
        <w:rPr>
          <w:rFonts w:ascii="Arial" w:hAnsi="Arial" w:cs="Arial"/>
          <w:color w:val="000000" w:themeColor="text1"/>
          <w:lang w:val="es-MX" w:eastAsia="es-VE"/>
        </w:rPr>
        <w:t>Veila Martínez: Chequeo zona cervical y lumbar.</w:t>
      </w:r>
    </w:p>
    <w:p w14:paraId="59DD5991" w14:textId="77777777" w:rsidR="00EB18D8" w:rsidRPr="004B5FC2" w:rsidRDefault="00EB18D8" w:rsidP="00EB18D8">
      <w:pPr>
        <w:pStyle w:val="Prrafodelista"/>
        <w:numPr>
          <w:ilvl w:val="0"/>
          <w:numId w:val="10"/>
        </w:numPr>
        <w:jc w:val="both"/>
        <w:rPr>
          <w:rFonts w:ascii="Arial" w:hAnsi="Arial" w:cs="Arial"/>
          <w:color w:val="000000" w:themeColor="text1"/>
          <w:lang w:val="es-MX" w:eastAsia="es-VE"/>
        </w:rPr>
      </w:pPr>
      <w:r w:rsidRPr="004B5FC2">
        <w:rPr>
          <w:rFonts w:ascii="Arial" w:hAnsi="Arial" w:cs="Arial"/>
          <w:color w:val="000000" w:themeColor="text1"/>
          <w:lang w:val="es-MX" w:eastAsia="es-VE"/>
        </w:rPr>
        <w:t>Elsa Subero: Chequeo área de la cervical.</w:t>
      </w:r>
    </w:p>
    <w:p w14:paraId="1BC1E360" w14:textId="77777777" w:rsidR="001E5FAC" w:rsidRDefault="001E5FAC" w:rsidP="001E5FAC">
      <w:pPr>
        <w:jc w:val="both"/>
        <w:rPr>
          <w:rFonts w:ascii="Arial" w:hAnsi="Arial" w:cs="Arial"/>
          <w:bCs/>
          <w:color w:val="000000" w:themeColor="text1"/>
          <w:sz w:val="22"/>
          <w:szCs w:val="22"/>
          <w:lang w:val="es-MX" w:eastAsia="es-VE"/>
        </w:rPr>
      </w:pPr>
    </w:p>
    <w:p w14:paraId="783C893A" w14:textId="77777777" w:rsidR="00807B40" w:rsidRDefault="00807B40" w:rsidP="00807B40">
      <w:pPr>
        <w:ind w:left="720"/>
        <w:jc w:val="both"/>
        <w:rPr>
          <w:rFonts w:ascii="Arial" w:hAnsi="Arial" w:cs="Arial"/>
          <w:bCs/>
          <w:color w:val="000000" w:themeColor="text1"/>
          <w:sz w:val="22"/>
          <w:szCs w:val="22"/>
          <w:lang w:val="es-MX" w:eastAsia="es-VE"/>
        </w:rPr>
      </w:pPr>
    </w:p>
    <w:p w14:paraId="45696E7B" w14:textId="77777777" w:rsidR="00EB4A5E" w:rsidRPr="004B5FC2" w:rsidRDefault="00EB4A5E" w:rsidP="00CC6EE2">
      <w:pPr>
        <w:ind w:firstLine="720"/>
        <w:jc w:val="both"/>
        <w:rPr>
          <w:rFonts w:ascii="Arial" w:hAnsi="Arial" w:cs="Arial"/>
          <w:bCs/>
          <w:color w:val="000000" w:themeColor="text1"/>
          <w:lang w:val="es-MX" w:eastAsia="es-VE"/>
        </w:rPr>
      </w:pPr>
      <w:r w:rsidRPr="004B5FC2">
        <w:rPr>
          <w:rFonts w:ascii="Arial" w:hAnsi="Arial" w:cs="Arial"/>
          <w:bCs/>
          <w:color w:val="000000" w:themeColor="text1"/>
          <w:lang w:val="es-MX" w:eastAsia="es-VE"/>
        </w:rPr>
        <w:t>Dentro de las actividades discutidas y ejecutadas en las mesas de trabajo, se realizó lo siguiente:</w:t>
      </w:r>
    </w:p>
    <w:p w14:paraId="78C03AA0" w14:textId="77777777" w:rsidR="00EB4A5E" w:rsidRPr="00AF2131" w:rsidRDefault="00EB4A5E" w:rsidP="00EB4A5E">
      <w:pPr>
        <w:jc w:val="both"/>
        <w:rPr>
          <w:rFonts w:ascii="Arial" w:hAnsi="Arial" w:cs="Arial"/>
          <w:bCs/>
          <w:color w:val="000000" w:themeColor="text1"/>
          <w:sz w:val="14"/>
          <w:szCs w:val="14"/>
          <w:lang w:val="es-MX" w:eastAsia="es-VE"/>
        </w:rPr>
      </w:pPr>
    </w:p>
    <w:p w14:paraId="0195F315" w14:textId="77777777" w:rsidR="00556DA3" w:rsidRDefault="00EB4A5E" w:rsidP="00556DA3">
      <w:pPr>
        <w:pStyle w:val="Prrafodelista"/>
        <w:ind w:left="720"/>
        <w:jc w:val="both"/>
        <w:rPr>
          <w:rFonts w:ascii="Arial" w:hAnsi="Arial" w:cs="Arial"/>
          <w:bCs/>
          <w:color w:val="000000" w:themeColor="text1"/>
          <w:lang w:val="es-MX" w:eastAsia="es-VE"/>
        </w:rPr>
      </w:pPr>
      <w:r w:rsidRPr="004B5FC2">
        <w:rPr>
          <w:rFonts w:ascii="Arial" w:hAnsi="Arial" w:cs="Arial"/>
          <w:bCs/>
          <w:color w:val="000000" w:themeColor="text1"/>
          <w:lang w:val="es-MX" w:eastAsia="es-VE"/>
        </w:rPr>
        <w:t xml:space="preserve">Envío al grupo </w:t>
      </w:r>
      <w:proofErr w:type="spellStart"/>
      <w:r w:rsidR="00807B40" w:rsidRPr="004B5FC2">
        <w:rPr>
          <w:rFonts w:ascii="Arial" w:hAnsi="Arial" w:cs="Arial"/>
          <w:bCs/>
          <w:color w:val="000000" w:themeColor="text1"/>
          <w:lang w:val="es-MX" w:eastAsia="es-VE"/>
        </w:rPr>
        <w:t>whatsapp</w:t>
      </w:r>
      <w:proofErr w:type="spellEnd"/>
      <w:r w:rsidRPr="004B5FC2">
        <w:rPr>
          <w:rFonts w:ascii="Arial" w:hAnsi="Arial" w:cs="Arial"/>
          <w:bCs/>
          <w:color w:val="000000" w:themeColor="text1"/>
          <w:lang w:val="es-MX" w:eastAsia="es-VE"/>
        </w:rPr>
        <w:t xml:space="preserve"> del GGCITI</w:t>
      </w:r>
      <w:r w:rsidR="00556DA3" w:rsidRPr="004B5FC2">
        <w:rPr>
          <w:rFonts w:ascii="Arial" w:hAnsi="Arial" w:cs="Arial"/>
          <w:bCs/>
          <w:color w:val="000000" w:themeColor="text1"/>
          <w:lang w:val="es-MX" w:eastAsia="es-VE"/>
        </w:rPr>
        <w:t>:</w:t>
      </w:r>
    </w:p>
    <w:p w14:paraId="709B0FEB" w14:textId="77777777" w:rsidR="00556DA3" w:rsidRPr="00AF2131" w:rsidRDefault="00556DA3" w:rsidP="00556DA3">
      <w:pPr>
        <w:pStyle w:val="Prrafodelista"/>
        <w:ind w:left="720"/>
        <w:jc w:val="both"/>
        <w:rPr>
          <w:rFonts w:ascii="Arial" w:hAnsi="Arial" w:cs="Arial"/>
          <w:bCs/>
          <w:color w:val="000000" w:themeColor="text1"/>
          <w:sz w:val="14"/>
          <w:szCs w:val="14"/>
          <w:lang w:val="es-MX" w:eastAsia="es-VE"/>
        </w:rPr>
      </w:pPr>
    </w:p>
    <w:p w14:paraId="07BE996B" w14:textId="59C2592D" w:rsidR="00556DA3" w:rsidRPr="004B5FC2" w:rsidRDefault="008B3062" w:rsidP="00EB4A5E">
      <w:pPr>
        <w:pStyle w:val="Prrafodelista"/>
        <w:numPr>
          <w:ilvl w:val="0"/>
          <w:numId w:val="23"/>
        </w:numPr>
        <w:jc w:val="both"/>
        <w:rPr>
          <w:rFonts w:ascii="Arial" w:hAnsi="Arial" w:cs="Arial"/>
          <w:bCs/>
          <w:color w:val="000000" w:themeColor="text1"/>
          <w:lang w:val="es-MX" w:eastAsia="es-VE"/>
        </w:rPr>
      </w:pPr>
      <w:r w:rsidRPr="008B3062">
        <w:rPr>
          <w:rFonts w:ascii="Arial" w:hAnsi="Arial" w:cs="Arial"/>
          <w:bCs/>
          <w:color w:val="000000" w:themeColor="text1"/>
          <w:lang w:val="es-MX" w:eastAsia="es-VE"/>
        </w:rPr>
        <w:t>Seis</w:t>
      </w:r>
      <w:r>
        <w:rPr>
          <w:rFonts w:ascii="Arial" w:hAnsi="Arial" w:cs="Arial"/>
          <w:bCs/>
          <w:color w:val="000000" w:themeColor="text1"/>
          <w:lang w:val="es-MX" w:eastAsia="es-VE"/>
        </w:rPr>
        <w:t xml:space="preserve"> (6</w:t>
      </w:r>
      <w:r w:rsidR="00556DA3" w:rsidRPr="004B5FC2">
        <w:rPr>
          <w:rFonts w:ascii="Arial" w:hAnsi="Arial" w:cs="Arial"/>
          <w:bCs/>
          <w:color w:val="000000" w:themeColor="text1"/>
          <w:lang w:val="es-MX" w:eastAsia="es-VE"/>
        </w:rPr>
        <w:t xml:space="preserve">) videos sobre ejercicios de las </w:t>
      </w:r>
      <w:r w:rsidR="00807B40" w:rsidRPr="004B5FC2">
        <w:rPr>
          <w:rFonts w:ascii="Arial" w:hAnsi="Arial" w:cs="Arial"/>
          <w:bCs/>
          <w:color w:val="000000" w:themeColor="text1"/>
          <w:lang w:val="es-MX" w:eastAsia="es-VE"/>
        </w:rPr>
        <w:t>pausas a</w:t>
      </w:r>
      <w:r w:rsidR="00556DA3" w:rsidRPr="004B5FC2">
        <w:rPr>
          <w:rFonts w:ascii="Arial" w:hAnsi="Arial" w:cs="Arial"/>
          <w:bCs/>
          <w:color w:val="000000" w:themeColor="text1"/>
          <w:lang w:val="es-MX" w:eastAsia="es-VE"/>
        </w:rPr>
        <w:t xml:space="preserve">ctivas, </w:t>
      </w:r>
      <w:r>
        <w:rPr>
          <w:rFonts w:ascii="Arial" w:hAnsi="Arial" w:cs="Arial"/>
          <w:bCs/>
          <w:color w:val="000000" w:themeColor="text1"/>
          <w:lang w:val="es-MX" w:eastAsia="es-VE"/>
        </w:rPr>
        <w:t xml:space="preserve">cuida tu corazón y </w:t>
      </w:r>
      <w:r w:rsidR="00E0537E">
        <w:rPr>
          <w:rFonts w:ascii="Arial" w:hAnsi="Arial" w:cs="Arial"/>
          <w:bCs/>
          <w:color w:val="000000" w:themeColor="text1"/>
          <w:lang w:val="es-MX" w:eastAsia="es-VE"/>
        </w:rPr>
        <w:t xml:space="preserve"> </w:t>
      </w:r>
      <w:r>
        <w:rPr>
          <w:rFonts w:ascii="Arial" w:hAnsi="Arial" w:cs="Arial"/>
          <w:bCs/>
          <w:color w:val="000000" w:themeColor="text1"/>
          <w:lang w:val="es-MX" w:eastAsia="es-VE"/>
        </w:rPr>
        <w:t>pausa cognitivas, compartir</w:t>
      </w:r>
      <w:r w:rsidR="00E0537E">
        <w:rPr>
          <w:rFonts w:ascii="Arial" w:hAnsi="Arial" w:cs="Arial"/>
          <w:bCs/>
          <w:color w:val="000000" w:themeColor="text1"/>
          <w:lang w:val="es-MX" w:eastAsia="es-VE"/>
        </w:rPr>
        <w:t xml:space="preserve"> alimentación saludable.</w:t>
      </w:r>
    </w:p>
    <w:p w14:paraId="3610643B" w14:textId="36375A4D" w:rsidR="009071A3" w:rsidRPr="004B5FC2" w:rsidRDefault="00556DA3" w:rsidP="00EB4A5E">
      <w:pPr>
        <w:pStyle w:val="Prrafodelista"/>
        <w:numPr>
          <w:ilvl w:val="0"/>
          <w:numId w:val="23"/>
        </w:numPr>
        <w:jc w:val="both"/>
        <w:rPr>
          <w:rFonts w:ascii="Arial" w:hAnsi="Arial" w:cs="Arial"/>
          <w:bCs/>
          <w:color w:val="000000" w:themeColor="text1"/>
          <w:lang w:val="es-MX" w:eastAsia="es-VE"/>
        </w:rPr>
      </w:pPr>
      <w:r w:rsidRPr="004B5FC2">
        <w:rPr>
          <w:rFonts w:ascii="Arial" w:hAnsi="Arial" w:cs="Arial"/>
          <w:bCs/>
          <w:color w:val="000000" w:themeColor="text1"/>
          <w:lang w:val="es-MX" w:eastAsia="es-VE"/>
        </w:rPr>
        <w:t>Dos (</w:t>
      </w:r>
      <w:r w:rsidR="008B3062">
        <w:rPr>
          <w:rFonts w:ascii="Arial" w:hAnsi="Arial" w:cs="Arial"/>
          <w:bCs/>
          <w:color w:val="000000" w:themeColor="text1"/>
          <w:lang w:val="es-MX" w:eastAsia="es-VE"/>
        </w:rPr>
        <w:t>8</w:t>
      </w:r>
      <w:r w:rsidRPr="004B5FC2">
        <w:rPr>
          <w:rFonts w:ascii="Arial" w:hAnsi="Arial" w:cs="Arial"/>
          <w:bCs/>
          <w:color w:val="000000" w:themeColor="text1"/>
          <w:lang w:val="es-MX" w:eastAsia="es-VE"/>
        </w:rPr>
        <w:t xml:space="preserve">) </w:t>
      </w:r>
      <w:proofErr w:type="spellStart"/>
      <w:r w:rsidRPr="004B5FC2">
        <w:rPr>
          <w:rFonts w:ascii="Arial" w:hAnsi="Arial" w:cs="Arial"/>
          <w:bCs/>
          <w:color w:val="000000" w:themeColor="text1"/>
          <w:lang w:val="es-MX" w:eastAsia="es-VE"/>
        </w:rPr>
        <w:t>flyers</w:t>
      </w:r>
      <w:proofErr w:type="spellEnd"/>
      <w:r w:rsidRPr="004B5FC2">
        <w:rPr>
          <w:rFonts w:ascii="Arial" w:hAnsi="Arial" w:cs="Arial"/>
          <w:bCs/>
          <w:color w:val="000000" w:themeColor="text1"/>
          <w:lang w:val="es-MX" w:eastAsia="es-VE"/>
        </w:rPr>
        <w:t xml:space="preserve"> de notificación antes de </w:t>
      </w:r>
      <w:r w:rsidR="009071A3" w:rsidRPr="004B5FC2">
        <w:rPr>
          <w:rFonts w:ascii="Arial" w:hAnsi="Arial" w:cs="Arial"/>
          <w:bCs/>
          <w:color w:val="000000" w:themeColor="text1"/>
          <w:lang w:val="es-MX" w:eastAsia="es-VE"/>
        </w:rPr>
        <w:t xml:space="preserve">la realización de </w:t>
      </w:r>
      <w:r w:rsidRPr="004B5FC2">
        <w:rPr>
          <w:rFonts w:ascii="Arial" w:hAnsi="Arial" w:cs="Arial"/>
          <w:bCs/>
          <w:color w:val="000000" w:themeColor="text1"/>
          <w:lang w:val="es-MX" w:eastAsia="es-VE"/>
        </w:rPr>
        <w:t xml:space="preserve">cada </w:t>
      </w:r>
      <w:r w:rsidR="00807B40" w:rsidRPr="004B5FC2">
        <w:rPr>
          <w:rFonts w:ascii="Arial" w:hAnsi="Arial" w:cs="Arial"/>
          <w:bCs/>
          <w:color w:val="000000" w:themeColor="text1"/>
          <w:lang w:val="es-MX" w:eastAsia="es-VE"/>
        </w:rPr>
        <w:t>pausa</w:t>
      </w:r>
      <w:r w:rsidRPr="004B5FC2">
        <w:rPr>
          <w:rFonts w:ascii="Arial" w:hAnsi="Arial" w:cs="Arial"/>
          <w:bCs/>
          <w:color w:val="000000" w:themeColor="text1"/>
          <w:lang w:val="es-MX" w:eastAsia="es-VE"/>
        </w:rPr>
        <w:t xml:space="preserve"> activa</w:t>
      </w:r>
      <w:r w:rsidR="009071A3" w:rsidRPr="004B5FC2">
        <w:rPr>
          <w:rFonts w:ascii="Arial" w:hAnsi="Arial" w:cs="Arial"/>
          <w:bCs/>
          <w:color w:val="000000" w:themeColor="text1"/>
          <w:lang w:val="es-MX" w:eastAsia="es-VE"/>
        </w:rPr>
        <w:t>.</w:t>
      </w:r>
    </w:p>
    <w:p w14:paraId="2DE1F46A" w14:textId="68A30A0D" w:rsidR="009071A3" w:rsidRPr="00713A49" w:rsidRDefault="00713A49" w:rsidP="00713A49">
      <w:pPr>
        <w:pStyle w:val="Prrafodelista"/>
        <w:numPr>
          <w:ilvl w:val="0"/>
          <w:numId w:val="23"/>
        </w:numPr>
        <w:jc w:val="both"/>
        <w:rPr>
          <w:rFonts w:ascii="Arial" w:hAnsi="Arial" w:cs="Arial"/>
          <w:bCs/>
          <w:color w:val="000000" w:themeColor="text1"/>
          <w:lang w:val="es-MX" w:eastAsia="es-VE"/>
        </w:rPr>
      </w:pPr>
      <w:r>
        <w:rPr>
          <w:rFonts w:ascii="Arial" w:hAnsi="Arial" w:cs="Arial"/>
          <w:bCs/>
          <w:color w:val="000000" w:themeColor="text1"/>
          <w:lang w:val="es-MX" w:eastAsia="es-VE"/>
        </w:rPr>
        <w:t xml:space="preserve">Tres </w:t>
      </w:r>
      <w:r w:rsidR="008B3062">
        <w:rPr>
          <w:rFonts w:ascii="Arial" w:hAnsi="Arial" w:cs="Arial"/>
          <w:bCs/>
          <w:color w:val="000000" w:themeColor="text1"/>
          <w:lang w:val="es-MX" w:eastAsia="es-VE"/>
        </w:rPr>
        <w:t>(4</w:t>
      </w:r>
      <w:r w:rsidR="00597C17">
        <w:rPr>
          <w:rFonts w:ascii="Arial" w:hAnsi="Arial" w:cs="Arial"/>
          <w:bCs/>
          <w:color w:val="000000" w:themeColor="text1"/>
          <w:lang w:val="es-MX" w:eastAsia="es-VE"/>
        </w:rPr>
        <w:t>) pausas activas.</w:t>
      </w:r>
    </w:p>
    <w:p w14:paraId="506A5D33" w14:textId="1169AD25" w:rsidR="00807B40" w:rsidRPr="004B5FC2" w:rsidRDefault="009071A3" w:rsidP="00CC6EE2">
      <w:pPr>
        <w:ind w:firstLine="360"/>
        <w:jc w:val="both"/>
        <w:rPr>
          <w:rFonts w:ascii="Arial" w:hAnsi="Arial" w:cs="Arial"/>
          <w:bCs/>
          <w:color w:val="000000" w:themeColor="text1"/>
          <w:lang w:val="es-MX" w:eastAsia="es-VE"/>
        </w:rPr>
      </w:pPr>
      <w:r w:rsidRPr="004B5FC2">
        <w:rPr>
          <w:rFonts w:ascii="Arial" w:hAnsi="Arial" w:cs="Arial"/>
          <w:bCs/>
          <w:color w:val="000000" w:themeColor="text1"/>
          <w:lang w:val="es-MX" w:eastAsia="es-VE"/>
        </w:rPr>
        <w:t>Siguiendo el mismo orden de ideas, se envió</w:t>
      </w:r>
      <w:r w:rsidR="00E0537E">
        <w:rPr>
          <w:rFonts w:ascii="Arial" w:hAnsi="Arial" w:cs="Arial"/>
          <w:bCs/>
          <w:color w:val="000000" w:themeColor="text1"/>
          <w:lang w:val="es-MX" w:eastAsia="es-VE"/>
        </w:rPr>
        <w:t xml:space="preserve"> un</w:t>
      </w:r>
      <w:r w:rsidR="008B3062">
        <w:rPr>
          <w:rFonts w:ascii="Arial" w:hAnsi="Arial" w:cs="Arial"/>
          <w:bCs/>
          <w:color w:val="000000" w:themeColor="text1"/>
          <w:lang w:val="es-MX" w:eastAsia="es-VE"/>
        </w:rPr>
        <w:t>a</w:t>
      </w:r>
      <w:r w:rsidR="00E0537E">
        <w:rPr>
          <w:rFonts w:ascii="Arial" w:hAnsi="Arial" w:cs="Arial"/>
          <w:bCs/>
          <w:color w:val="000000" w:themeColor="text1"/>
          <w:lang w:val="es-MX" w:eastAsia="es-VE"/>
        </w:rPr>
        <w:t xml:space="preserve"> (1) </w:t>
      </w:r>
      <w:r w:rsidR="008B3062">
        <w:rPr>
          <w:rFonts w:ascii="Arial" w:hAnsi="Arial" w:cs="Arial"/>
          <w:bCs/>
          <w:color w:val="000000" w:themeColor="text1"/>
          <w:lang w:val="es-MX" w:eastAsia="es-VE"/>
        </w:rPr>
        <w:t>presentación</w:t>
      </w:r>
      <w:r w:rsidRPr="004B5FC2">
        <w:rPr>
          <w:rFonts w:ascii="Arial" w:hAnsi="Arial" w:cs="Arial"/>
          <w:bCs/>
          <w:color w:val="000000" w:themeColor="text1"/>
          <w:lang w:val="es-MX" w:eastAsia="es-VE"/>
        </w:rPr>
        <w:t xml:space="preserve"> vía correo electrónico a toda la GGCITI,</w:t>
      </w:r>
      <w:r w:rsidR="00E0537E">
        <w:rPr>
          <w:rFonts w:ascii="Arial" w:hAnsi="Arial" w:cs="Arial"/>
          <w:bCs/>
          <w:color w:val="000000" w:themeColor="text1"/>
          <w:lang w:val="es-MX" w:eastAsia="es-VE"/>
        </w:rPr>
        <w:t xml:space="preserve"> </w:t>
      </w:r>
      <w:r w:rsidR="008B3062">
        <w:rPr>
          <w:rFonts w:ascii="Arial" w:hAnsi="Arial" w:cs="Arial"/>
          <w:bCs/>
          <w:color w:val="000000" w:themeColor="text1"/>
          <w:lang w:val="es-MX" w:eastAsia="es-VE"/>
        </w:rPr>
        <w:t>Juegos Mentales (Stop)</w:t>
      </w:r>
      <w:r w:rsidR="00B72FF6">
        <w:rPr>
          <w:rFonts w:ascii="Arial" w:hAnsi="Arial" w:cs="Arial"/>
          <w:bCs/>
          <w:color w:val="000000" w:themeColor="text1"/>
          <w:lang w:val="es-MX" w:eastAsia="es-VE"/>
        </w:rPr>
        <w:t>.</w:t>
      </w:r>
    </w:p>
    <w:p w14:paraId="1B864D70" w14:textId="77777777" w:rsidR="009071A3" w:rsidRPr="004B5FC2" w:rsidRDefault="009071A3" w:rsidP="009071A3">
      <w:pPr>
        <w:jc w:val="both"/>
        <w:rPr>
          <w:rFonts w:ascii="Arial" w:hAnsi="Arial" w:cs="Arial"/>
          <w:bCs/>
          <w:color w:val="000000" w:themeColor="text1"/>
          <w:lang w:val="es-MX" w:eastAsia="es-VE"/>
        </w:rPr>
      </w:pPr>
    </w:p>
    <w:p w14:paraId="0A558859" w14:textId="68D4BFA3" w:rsidR="005A5FA0" w:rsidRPr="004B5FC2" w:rsidRDefault="00AF61A7" w:rsidP="00CC6EE2">
      <w:pPr>
        <w:ind w:firstLine="720"/>
        <w:jc w:val="both"/>
        <w:rPr>
          <w:rFonts w:ascii="Arial" w:hAnsi="Arial" w:cs="Arial"/>
          <w:bCs/>
          <w:color w:val="000000" w:themeColor="text1"/>
          <w:lang w:val="es-MX" w:eastAsia="es-VE"/>
        </w:rPr>
      </w:pPr>
      <w:r w:rsidRPr="004B5FC2">
        <w:rPr>
          <w:rFonts w:ascii="Arial" w:hAnsi="Arial" w:cs="Arial"/>
          <w:bCs/>
          <w:color w:val="000000" w:themeColor="text1"/>
          <w:lang w:val="es-MX" w:eastAsia="es-VE"/>
        </w:rPr>
        <w:t>Es de acotar</w:t>
      </w:r>
      <w:r w:rsidR="00CC6EE2" w:rsidRPr="004B5FC2">
        <w:rPr>
          <w:rFonts w:ascii="Arial" w:hAnsi="Arial" w:cs="Arial"/>
          <w:bCs/>
          <w:color w:val="000000" w:themeColor="text1"/>
          <w:lang w:val="es-MX" w:eastAsia="es-VE"/>
        </w:rPr>
        <w:t xml:space="preserve">, </w:t>
      </w:r>
      <w:r w:rsidR="008B3062">
        <w:rPr>
          <w:rFonts w:ascii="Arial" w:hAnsi="Arial" w:cs="Arial"/>
          <w:bCs/>
          <w:color w:val="000000" w:themeColor="text1"/>
          <w:lang w:val="es-MX" w:eastAsia="es-VE"/>
        </w:rPr>
        <w:t xml:space="preserve">que </w:t>
      </w:r>
      <w:r w:rsidR="001E5FAC" w:rsidRPr="004B5FC2">
        <w:rPr>
          <w:rFonts w:ascii="Arial" w:hAnsi="Arial" w:cs="Arial"/>
          <w:bCs/>
          <w:color w:val="000000" w:themeColor="text1"/>
          <w:lang w:val="es-MX" w:eastAsia="es-VE"/>
        </w:rPr>
        <w:t xml:space="preserve">se </w:t>
      </w:r>
      <w:r w:rsidR="00CA03D0" w:rsidRPr="004B5FC2">
        <w:rPr>
          <w:rFonts w:ascii="Arial" w:hAnsi="Arial" w:cs="Arial"/>
          <w:bCs/>
          <w:color w:val="000000" w:themeColor="text1"/>
          <w:lang w:val="es-MX" w:eastAsia="es-VE"/>
        </w:rPr>
        <w:t xml:space="preserve">hizo seguimiento </w:t>
      </w:r>
      <w:r w:rsidR="00CC6EE2" w:rsidRPr="004B5FC2">
        <w:rPr>
          <w:rFonts w:ascii="Arial" w:hAnsi="Arial" w:cs="Arial"/>
          <w:bCs/>
          <w:color w:val="000000" w:themeColor="text1"/>
          <w:lang w:val="es-MX" w:eastAsia="es-VE"/>
        </w:rPr>
        <w:t xml:space="preserve">a </w:t>
      </w:r>
      <w:r w:rsidR="00CA03D0" w:rsidRPr="004B5FC2">
        <w:rPr>
          <w:rFonts w:ascii="Arial" w:hAnsi="Arial" w:cs="Arial"/>
          <w:bCs/>
          <w:color w:val="000000" w:themeColor="text1"/>
          <w:lang w:val="es-MX" w:eastAsia="es-VE"/>
        </w:rPr>
        <w:t>la fumigación de animales voladores y rastreros</w:t>
      </w:r>
      <w:r w:rsidR="008B3062">
        <w:rPr>
          <w:rFonts w:ascii="Arial" w:hAnsi="Arial" w:cs="Arial"/>
          <w:bCs/>
          <w:color w:val="000000" w:themeColor="text1"/>
          <w:lang w:val="es-MX" w:eastAsia="es-VE"/>
        </w:rPr>
        <w:t xml:space="preserve"> mediante conversación verbal</w:t>
      </w:r>
      <w:r w:rsidR="0048015D">
        <w:rPr>
          <w:rFonts w:ascii="Arial" w:hAnsi="Arial" w:cs="Arial"/>
          <w:bCs/>
          <w:color w:val="000000" w:themeColor="text1"/>
          <w:lang w:val="es-MX" w:eastAsia="es-VE"/>
        </w:rPr>
        <w:t xml:space="preserve"> con el</w:t>
      </w:r>
      <w:r w:rsidR="00CA03D0" w:rsidRPr="004B5FC2">
        <w:rPr>
          <w:rFonts w:ascii="Arial" w:hAnsi="Arial" w:cs="Arial"/>
          <w:bCs/>
          <w:color w:val="000000" w:themeColor="text1"/>
          <w:lang w:val="es-MX" w:eastAsia="es-VE"/>
        </w:rPr>
        <w:t xml:space="preserve"> personal de </w:t>
      </w:r>
      <w:r w:rsidR="007A6376" w:rsidRPr="004B5FC2">
        <w:rPr>
          <w:rFonts w:ascii="Arial" w:hAnsi="Arial" w:cs="Arial"/>
          <w:bCs/>
          <w:color w:val="000000" w:themeColor="text1"/>
          <w:lang w:val="es-MX" w:eastAsia="es-VE"/>
        </w:rPr>
        <w:t>Mantenimiento y Servicios Capital (Manserca) a fin de</w:t>
      </w:r>
      <w:r w:rsidR="00CA03D0" w:rsidRPr="004B5FC2">
        <w:rPr>
          <w:rFonts w:ascii="Arial" w:hAnsi="Arial" w:cs="Arial"/>
          <w:bCs/>
          <w:color w:val="000000" w:themeColor="text1"/>
          <w:lang w:val="es-MX" w:eastAsia="es-VE"/>
        </w:rPr>
        <w:t xml:space="preserve"> conocer el estatus del mismo. Su respuesta sigue siendo la misma: </w:t>
      </w:r>
      <w:r w:rsidR="005E0F90" w:rsidRPr="004B5FC2">
        <w:rPr>
          <w:rFonts w:ascii="Arial" w:hAnsi="Arial" w:cs="Arial"/>
          <w:bCs/>
          <w:color w:val="000000" w:themeColor="text1"/>
          <w:lang w:val="es-MX" w:eastAsia="es-VE"/>
        </w:rPr>
        <w:t>se encuentran a la espera de la confirmación del contrato para proceder. El Comité de Salud seguirá haciendo seguimiento a esta solicitud hasta que se pueda realizar la fumigación.</w:t>
      </w:r>
    </w:p>
    <w:p w14:paraId="0E5C7CD3" w14:textId="77777777" w:rsidR="005E0F90" w:rsidRPr="004B5FC2" w:rsidRDefault="005B7BCB" w:rsidP="00E74B1C">
      <w:pPr>
        <w:jc w:val="both"/>
        <w:rPr>
          <w:rFonts w:ascii="Arial" w:hAnsi="Arial" w:cs="Arial"/>
          <w:bCs/>
          <w:color w:val="000000" w:themeColor="text1"/>
          <w:lang w:val="es-MX" w:eastAsia="es-VE"/>
        </w:rPr>
      </w:pPr>
      <w:r w:rsidRPr="004B5FC2">
        <w:rPr>
          <w:rFonts w:ascii="Arial" w:hAnsi="Arial" w:cs="Arial"/>
          <w:bCs/>
          <w:color w:val="000000" w:themeColor="text1"/>
          <w:lang w:val="es-MX" w:eastAsia="es-VE"/>
        </w:rPr>
        <w:tab/>
      </w:r>
    </w:p>
    <w:p w14:paraId="0D2D70DD" w14:textId="7333CC94" w:rsidR="007F5250" w:rsidRPr="004B5FC2" w:rsidRDefault="005B7BCB" w:rsidP="00CE2A16">
      <w:pPr>
        <w:jc w:val="both"/>
        <w:rPr>
          <w:rFonts w:ascii="Arial" w:hAnsi="Arial" w:cs="Arial"/>
          <w:bCs/>
          <w:color w:val="000000" w:themeColor="text1"/>
          <w:lang w:val="es-MX" w:eastAsia="es-VE"/>
        </w:rPr>
      </w:pPr>
      <w:r w:rsidRPr="004B5FC2">
        <w:rPr>
          <w:rFonts w:ascii="Arial" w:hAnsi="Arial" w:cs="Arial"/>
          <w:bCs/>
          <w:color w:val="000000" w:themeColor="text1"/>
          <w:lang w:val="es-MX" w:eastAsia="es-VE"/>
        </w:rPr>
        <w:tab/>
      </w:r>
      <w:r w:rsidR="00AF61A7" w:rsidRPr="004B5FC2">
        <w:rPr>
          <w:rFonts w:ascii="Arial" w:hAnsi="Arial" w:cs="Arial"/>
          <w:bCs/>
          <w:color w:val="000000" w:themeColor="text1"/>
          <w:lang w:val="es-MX" w:eastAsia="es-VE"/>
        </w:rPr>
        <w:t xml:space="preserve">En cuanto a los padecimientos de salud, se tiene alerta </w:t>
      </w:r>
      <w:r w:rsidR="00320E7C" w:rsidRPr="004B5FC2">
        <w:rPr>
          <w:rFonts w:ascii="Arial" w:hAnsi="Arial" w:cs="Arial"/>
          <w:bCs/>
          <w:color w:val="000000" w:themeColor="text1"/>
          <w:lang w:val="es-MX" w:eastAsia="es-VE"/>
        </w:rPr>
        <w:t>de un (1) tal</w:t>
      </w:r>
      <w:r w:rsidR="00AF61A7" w:rsidRPr="004B5FC2">
        <w:rPr>
          <w:rFonts w:ascii="Arial" w:hAnsi="Arial" w:cs="Arial"/>
          <w:bCs/>
          <w:color w:val="000000" w:themeColor="text1"/>
          <w:lang w:val="es-MX" w:eastAsia="es-VE"/>
        </w:rPr>
        <w:t xml:space="preserve">ento con afectación </w:t>
      </w:r>
      <w:r w:rsidR="00B968BA" w:rsidRPr="004B5FC2">
        <w:rPr>
          <w:rFonts w:ascii="Arial" w:hAnsi="Arial" w:cs="Arial"/>
          <w:bCs/>
          <w:color w:val="000000" w:themeColor="text1"/>
          <w:lang w:val="es-MX" w:eastAsia="es-VE"/>
        </w:rPr>
        <w:t>del co</w:t>
      </w:r>
      <w:r w:rsidR="00320E7C" w:rsidRPr="004B5FC2">
        <w:rPr>
          <w:rFonts w:ascii="Arial" w:hAnsi="Arial" w:cs="Arial"/>
          <w:bCs/>
          <w:color w:val="000000" w:themeColor="text1"/>
          <w:lang w:val="es-MX" w:eastAsia="es-VE"/>
        </w:rPr>
        <w:t>lon</w:t>
      </w:r>
      <w:r w:rsidR="00AF61A7" w:rsidRPr="004B5FC2">
        <w:rPr>
          <w:rFonts w:ascii="Arial" w:hAnsi="Arial" w:cs="Arial"/>
          <w:bCs/>
          <w:color w:val="000000" w:themeColor="text1"/>
          <w:lang w:val="es-MX" w:eastAsia="es-VE"/>
        </w:rPr>
        <w:t xml:space="preserve"> el cual se encuentra </w:t>
      </w:r>
      <w:r w:rsidR="00320E7C" w:rsidRPr="004B5FC2">
        <w:rPr>
          <w:rFonts w:ascii="Arial" w:hAnsi="Arial" w:cs="Arial"/>
          <w:bCs/>
          <w:color w:val="000000" w:themeColor="text1"/>
          <w:lang w:val="es-MX" w:eastAsia="es-VE"/>
        </w:rPr>
        <w:t>en control médico</w:t>
      </w:r>
      <w:r w:rsidR="001807C6">
        <w:rPr>
          <w:rFonts w:ascii="Arial" w:hAnsi="Arial" w:cs="Arial"/>
          <w:bCs/>
          <w:color w:val="000000" w:themeColor="text1"/>
          <w:lang w:val="es-MX" w:eastAsia="es-VE"/>
        </w:rPr>
        <w:t xml:space="preserve"> hasta el mes de diciembre donde tendrá una nueva evaluación</w:t>
      </w:r>
      <w:r w:rsidR="00AF61A7" w:rsidRPr="004B5FC2">
        <w:rPr>
          <w:rFonts w:ascii="Arial" w:hAnsi="Arial" w:cs="Arial"/>
          <w:bCs/>
          <w:color w:val="000000" w:themeColor="text1"/>
          <w:lang w:val="es-MX" w:eastAsia="es-VE"/>
        </w:rPr>
        <w:t>. El C</w:t>
      </w:r>
      <w:r w:rsidR="00320E7C" w:rsidRPr="004B5FC2">
        <w:rPr>
          <w:rFonts w:ascii="Arial" w:hAnsi="Arial" w:cs="Arial"/>
          <w:bCs/>
          <w:color w:val="000000" w:themeColor="text1"/>
          <w:lang w:val="es-MX" w:eastAsia="es-VE"/>
        </w:rPr>
        <w:t xml:space="preserve">omité sigue atento a </w:t>
      </w:r>
      <w:r w:rsidR="00AF61A7" w:rsidRPr="004B5FC2">
        <w:rPr>
          <w:rFonts w:ascii="Arial" w:hAnsi="Arial" w:cs="Arial"/>
          <w:bCs/>
          <w:color w:val="000000" w:themeColor="text1"/>
          <w:lang w:val="es-MX" w:eastAsia="es-VE"/>
        </w:rPr>
        <w:t xml:space="preserve">su </w:t>
      </w:r>
      <w:r w:rsidR="00320E7C" w:rsidRPr="004B5FC2">
        <w:rPr>
          <w:rFonts w:ascii="Arial" w:hAnsi="Arial" w:cs="Arial"/>
          <w:bCs/>
          <w:color w:val="000000" w:themeColor="text1"/>
          <w:lang w:val="es-MX" w:eastAsia="es-VE"/>
        </w:rPr>
        <w:t>evolución.</w:t>
      </w:r>
    </w:p>
    <w:p w14:paraId="234F8955" w14:textId="77777777" w:rsidR="005E0F90" w:rsidRPr="004B5FC2" w:rsidRDefault="00320E7C" w:rsidP="00E74B1C">
      <w:pPr>
        <w:jc w:val="both"/>
        <w:rPr>
          <w:rFonts w:ascii="Arial" w:hAnsi="Arial" w:cs="Arial"/>
          <w:bCs/>
          <w:color w:val="000000" w:themeColor="text1"/>
          <w:lang w:val="es-MX" w:eastAsia="es-VE"/>
        </w:rPr>
      </w:pPr>
      <w:r w:rsidRPr="004B5FC2">
        <w:rPr>
          <w:rFonts w:ascii="Arial" w:hAnsi="Arial" w:cs="Arial"/>
          <w:bCs/>
          <w:color w:val="000000" w:themeColor="text1"/>
          <w:lang w:val="es-MX" w:eastAsia="es-VE"/>
        </w:rPr>
        <w:t xml:space="preserve"> </w:t>
      </w:r>
    </w:p>
    <w:p w14:paraId="3D543A73" w14:textId="2444852C" w:rsidR="005C2944" w:rsidRPr="004B5FC2" w:rsidRDefault="005B7BCB" w:rsidP="00E74B1C">
      <w:pPr>
        <w:jc w:val="both"/>
        <w:rPr>
          <w:rFonts w:ascii="Arial" w:hAnsi="Arial" w:cs="Arial"/>
          <w:bCs/>
          <w:color w:val="000000" w:themeColor="text1"/>
          <w:lang w:val="es-MX" w:eastAsia="es-VE"/>
        </w:rPr>
      </w:pPr>
      <w:r w:rsidRPr="004B5FC2">
        <w:rPr>
          <w:rFonts w:ascii="Arial" w:hAnsi="Arial" w:cs="Arial"/>
          <w:bCs/>
          <w:color w:val="000000" w:themeColor="text1"/>
          <w:lang w:val="es-MX" w:eastAsia="es-VE"/>
        </w:rPr>
        <w:tab/>
      </w:r>
      <w:r w:rsidR="009F52F0" w:rsidRPr="00886772">
        <w:rPr>
          <w:rFonts w:ascii="Arial" w:hAnsi="Arial" w:cs="Arial"/>
          <w:bCs/>
          <w:color w:val="000000" w:themeColor="text1"/>
          <w:lang w:val="es-MX" w:eastAsia="es-VE"/>
        </w:rPr>
        <w:t>Con respecto a la actividad recreativa de bailoterapia, se</w:t>
      </w:r>
      <w:r w:rsidR="00886772" w:rsidRPr="00886772">
        <w:rPr>
          <w:rFonts w:ascii="Arial" w:hAnsi="Arial" w:cs="Arial"/>
          <w:bCs/>
          <w:color w:val="000000" w:themeColor="text1"/>
          <w:lang w:val="es-MX" w:eastAsia="es-VE"/>
        </w:rPr>
        <w:t xml:space="preserve"> informa que no hubo participación de los talentos en el mes de </w:t>
      </w:r>
      <w:r w:rsidR="00FD10CB">
        <w:rPr>
          <w:rFonts w:ascii="Arial" w:hAnsi="Arial" w:cs="Arial"/>
          <w:bCs/>
          <w:color w:val="000000" w:themeColor="text1"/>
          <w:lang w:val="es-MX" w:eastAsia="es-VE"/>
        </w:rPr>
        <w:t>noviembre</w:t>
      </w:r>
      <w:r w:rsidR="00886772" w:rsidRPr="00886772">
        <w:rPr>
          <w:rFonts w:ascii="Arial" w:hAnsi="Arial" w:cs="Arial"/>
          <w:bCs/>
          <w:color w:val="000000" w:themeColor="text1"/>
          <w:lang w:val="es-MX" w:eastAsia="es-VE"/>
        </w:rPr>
        <w:t>, ya que en su mayoría se encontraban con temas prioritarios en cada una de sus gerencias</w:t>
      </w:r>
      <w:r w:rsidR="00886772" w:rsidRPr="00886772">
        <w:rPr>
          <w:rFonts w:ascii="Arial" w:hAnsi="Arial" w:cs="Arial"/>
          <w:color w:val="000000" w:themeColor="text1"/>
          <w:lang w:val="es-MX" w:eastAsia="es-VE"/>
        </w:rPr>
        <w:t>,</w:t>
      </w:r>
      <w:r w:rsidR="00886772">
        <w:rPr>
          <w:rFonts w:ascii="Arial" w:hAnsi="Arial" w:cs="Arial"/>
          <w:color w:val="000000" w:themeColor="text1"/>
          <w:lang w:val="es-MX" w:eastAsia="es-VE"/>
        </w:rPr>
        <w:t xml:space="preserve"> y también sumado a ello el factor climático</w:t>
      </w:r>
      <w:r w:rsidR="002B1FF5">
        <w:rPr>
          <w:rFonts w:ascii="Arial" w:hAnsi="Arial" w:cs="Arial"/>
          <w:color w:val="000000" w:themeColor="text1"/>
          <w:lang w:val="es-MX" w:eastAsia="es-VE"/>
        </w:rPr>
        <w:t xml:space="preserve"> que</w:t>
      </w:r>
      <w:r w:rsidR="00886772">
        <w:rPr>
          <w:rFonts w:ascii="Arial" w:hAnsi="Arial" w:cs="Arial"/>
          <w:color w:val="000000" w:themeColor="text1"/>
          <w:lang w:val="es-MX" w:eastAsia="es-VE"/>
        </w:rPr>
        <w:t xml:space="preserve"> no ha sido favorable para realizar la actividad.</w:t>
      </w:r>
    </w:p>
    <w:p w14:paraId="63532CEF" w14:textId="77777777" w:rsidR="008F0C54" w:rsidRDefault="008F0C54" w:rsidP="00574FFB">
      <w:pPr>
        <w:rPr>
          <w:rFonts w:ascii="Arial" w:hAnsi="Arial" w:cs="Arial"/>
          <w:noProof/>
          <w:sz w:val="22"/>
          <w:szCs w:val="22"/>
        </w:rPr>
      </w:pPr>
    </w:p>
    <w:p w14:paraId="08EFC0E4" w14:textId="77777777" w:rsidR="000D5A64" w:rsidRPr="000A4976" w:rsidRDefault="008F0C54" w:rsidP="00574FFB">
      <w:pPr>
        <w:rPr>
          <w:rFonts w:ascii="Arial" w:hAnsi="Arial" w:cs="Arial"/>
          <w:noProof/>
          <w:sz w:val="22"/>
          <w:szCs w:val="22"/>
        </w:rPr>
      </w:pPr>
      <w:r>
        <w:rPr>
          <w:rFonts w:ascii="Arial" w:hAnsi="Arial" w:cs="Arial"/>
          <w:noProof/>
          <w:sz w:val="22"/>
          <w:szCs w:val="22"/>
        </w:rPr>
        <w:tab/>
      </w:r>
    </w:p>
    <w:tbl>
      <w:tblPr>
        <w:tblW w:w="8842" w:type="dxa"/>
        <w:tblInd w:w="-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8842"/>
      </w:tblGrid>
      <w:tr w:rsidR="00574FFB" w:rsidRPr="000A4976" w14:paraId="02331883" w14:textId="77777777" w:rsidTr="001156B0">
        <w:trPr>
          <w:trHeight w:val="192"/>
        </w:trPr>
        <w:tc>
          <w:tcPr>
            <w:tcW w:w="8842" w:type="dxa"/>
            <w:tcBorders>
              <w:bottom w:val="single" w:sz="4" w:space="0" w:color="auto"/>
            </w:tcBorders>
            <w:shd w:val="clear" w:color="auto" w:fill="BFBFBF" w:themeFill="background1" w:themeFillShade="BF"/>
          </w:tcPr>
          <w:p w14:paraId="70C7AC2A" w14:textId="77777777" w:rsidR="001156B0" w:rsidRPr="004B5FC2" w:rsidRDefault="001156B0" w:rsidP="001156B0">
            <w:pPr>
              <w:rPr>
                <w:rFonts w:ascii="Arial" w:hAnsi="Arial" w:cs="Arial"/>
                <w:b/>
                <w:lang w:val="es-MX"/>
              </w:rPr>
            </w:pPr>
          </w:p>
          <w:p w14:paraId="3724B015" w14:textId="77777777" w:rsidR="00574FFB" w:rsidRPr="004B5FC2" w:rsidRDefault="00574FFB" w:rsidP="001156B0">
            <w:pPr>
              <w:rPr>
                <w:rFonts w:ascii="Arial" w:hAnsi="Arial" w:cs="Arial"/>
                <w:b/>
                <w:lang w:val="es-MX"/>
              </w:rPr>
            </w:pPr>
            <w:r w:rsidRPr="004B5FC2">
              <w:rPr>
                <w:rFonts w:ascii="Arial" w:hAnsi="Arial" w:cs="Arial"/>
                <w:b/>
                <w:lang w:val="es-MX"/>
              </w:rPr>
              <w:t>ACTIVIDADES PENDIENTES</w:t>
            </w:r>
          </w:p>
          <w:p w14:paraId="1583F3F7" w14:textId="77777777" w:rsidR="00574FFB" w:rsidRPr="000A4976" w:rsidRDefault="00574FFB" w:rsidP="00754876">
            <w:pPr>
              <w:rPr>
                <w:rFonts w:ascii="Arial" w:hAnsi="Arial" w:cs="Arial"/>
                <w:b/>
                <w:color w:val="FFFFFF"/>
                <w:lang w:val="es-MX"/>
              </w:rPr>
            </w:pPr>
          </w:p>
        </w:tc>
      </w:tr>
    </w:tbl>
    <w:p w14:paraId="7D3FFB87" w14:textId="77777777" w:rsidR="001156B0" w:rsidRPr="004B5FC2" w:rsidRDefault="001156B0" w:rsidP="001156B0">
      <w:pPr>
        <w:pStyle w:val="Prrafodelista"/>
        <w:ind w:left="720"/>
        <w:jc w:val="both"/>
        <w:rPr>
          <w:rFonts w:ascii="Arial" w:hAnsi="Arial" w:cs="Arial"/>
          <w:color w:val="000000" w:themeColor="text1"/>
          <w:lang w:val="es-MX" w:eastAsia="es-VE"/>
        </w:rPr>
      </w:pPr>
    </w:p>
    <w:p w14:paraId="63B2A09A" w14:textId="644D251A" w:rsidR="002B1FF5" w:rsidRPr="004B5FC2" w:rsidRDefault="002B1FF5" w:rsidP="00FE4DCE">
      <w:pPr>
        <w:pStyle w:val="Prrafodelista"/>
        <w:numPr>
          <w:ilvl w:val="0"/>
          <w:numId w:val="10"/>
        </w:numPr>
        <w:jc w:val="both"/>
        <w:rPr>
          <w:rFonts w:ascii="Arial" w:hAnsi="Arial" w:cs="Arial"/>
          <w:color w:val="000000" w:themeColor="text1"/>
          <w:lang w:val="es-MX" w:eastAsia="es-VE"/>
        </w:rPr>
      </w:pPr>
      <w:r>
        <w:rPr>
          <w:rFonts w:ascii="Arial" w:hAnsi="Arial" w:cs="Arial"/>
          <w:color w:val="000000" w:themeColor="text1"/>
          <w:lang w:val="es-MX" w:eastAsia="es-VE"/>
        </w:rPr>
        <w:t xml:space="preserve">Discusión, </w:t>
      </w:r>
      <w:r w:rsidR="00951C89">
        <w:rPr>
          <w:rFonts w:ascii="Arial" w:hAnsi="Arial" w:cs="Arial"/>
          <w:color w:val="000000" w:themeColor="text1"/>
          <w:lang w:val="es-MX" w:eastAsia="es-VE"/>
        </w:rPr>
        <w:t>verificación y</w:t>
      </w:r>
      <w:r>
        <w:rPr>
          <w:rFonts w:ascii="Arial" w:hAnsi="Arial" w:cs="Arial"/>
          <w:color w:val="000000" w:themeColor="text1"/>
          <w:lang w:val="es-MX" w:eastAsia="es-VE"/>
        </w:rPr>
        <w:t xml:space="preserve"> aprobación de las propuestas de las actividades de yoga y caminata.</w:t>
      </w:r>
    </w:p>
    <w:p w14:paraId="3F16A8E2" w14:textId="77777777" w:rsidR="001156B0" w:rsidRDefault="00FE4DCE" w:rsidP="00FE4DCE">
      <w:pPr>
        <w:pStyle w:val="Prrafodelista"/>
        <w:ind w:left="720"/>
        <w:jc w:val="both"/>
        <w:rPr>
          <w:rFonts w:ascii="Arial" w:hAnsi="Arial" w:cs="Arial"/>
          <w:color w:val="000000" w:themeColor="text1"/>
          <w:sz w:val="22"/>
          <w:szCs w:val="22"/>
          <w:lang w:val="es-MX" w:eastAsia="es-VE"/>
        </w:rPr>
      </w:pPr>
      <w:r>
        <w:rPr>
          <w:rFonts w:ascii="Arial" w:hAnsi="Arial" w:cs="Arial"/>
          <w:color w:val="000000" w:themeColor="text1"/>
          <w:sz w:val="22"/>
          <w:szCs w:val="22"/>
          <w:lang w:val="es-MX" w:eastAsia="es-VE"/>
        </w:rPr>
        <w:t xml:space="preserve"> </w:t>
      </w:r>
    </w:p>
    <w:tbl>
      <w:tblPr>
        <w:tblW w:w="887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8875"/>
      </w:tblGrid>
      <w:tr w:rsidR="00750539" w:rsidRPr="000D6927" w14:paraId="4012986A" w14:textId="77777777" w:rsidTr="001156B0">
        <w:trPr>
          <w:trHeight w:val="154"/>
        </w:trPr>
        <w:tc>
          <w:tcPr>
            <w:tcW w:w="8875" w:type="dxa"/>
            <w:tcBorders>
              <w:bottom w:val="single" w:sz="4" w:space="0" w:color="auto"/>
            </w:tcBorders>
            <w:shd w:val="clear" w:color="auto" w:fill="BFBFBF" w:themeFill="background1" w:themeFillShade="BF"/>
          </w:tcPr>
          <w:p w14:paraId="6359CDA7" w14:textId="77777777" w:rsidR="001156B0" w:rsidRDefault="001156B0" w:rsidP="001156B0">
            <w:pPr>
              <w:rPr>
                <w:rFonts w:asciiTheme="minorHAnsi" w:hAnsiTheme="minorHAnsi" w:cstheme="minorHAnsi"/>
                <w:b/>
                <w:lang w:val="es-MX"/>
              </w:rPr>
            </w:pPr>
          </w:p>
          <w:p w14:paraId="07335A8F" w14:textId="77777777" w:rsidR="00750539" w:rsidRPr="004B5FC2" w:rsidRDefault="00750539" w:rsidP="001156B0">
            <w:pPr>
              <w:rPr>
                <w:rFonts w:ascii="Arial" w:hAnsi="Arial" w:cs="Arial"/>
                <w:b/>
                <w:lang w:val="es-MX"/>
              </w:rPr>
            </w:pPr>
            <w:r w:rsidRPr="004B5FC2">
              <w:rPr>
                <w:rFonts w:ascii="Arial" w:hAnsi="Arial" w:cs="Arial"/>
                <w:b/>
                <w:lang w:val="es-MX"/>
              </w:rPr>
              <w:t>ACTIVIDADES EN EJECUCION</w:t>
            </w:r>
          </w:p>
          <w:p w14:paraId="5825E016" w14:textId="77777777" w:rsidR="00750539" w:rsidRPr="00B077CA" w:rsidRDefault="00750539" w:rsidP="008C4A25">
            <w:pPr>
              <w:rPr>
                <w:rFonts w:asciiTheme="minorHAnsi" w:hAnsiTheme="minorHAnsi" w:cs="Arial"/>
                <w:b/>
                <w:color w:val="FFFFFF"/>
                <w:lang w:val="es-MX"/>
              </w:rPr>
            </w:pPr>
          </w:p>
        </w:tc>
      </w:tr>
    </w:tbl>
    <w:p w14:paraId="246DEDFB" w14:textId="77777777" w:rsidR="001156B0" w:rsidRPr="00AF2131" w:rsidRDefault="001156B0" w:rsidP="00AF2131">
      <w:pPr>
        <w:jc w:val="both"/>
        <w:rPr>
          <w:rFonts w:asciiTheme="minorHAnsi" w:hAnsiTheme="minorHAnsi" w:cs="Arial"/>
          <w:noProof/>
        </w:rPr>
      </w:pPr>
    </w:p>
    <w:p w14:paraId="6C3CE81A" w14:textId="0F82FC81" w:rsidR="00FE4DCE" w:rsidRPr="00EF2FFF" w:rsidRDefault="00AC6932" w:rsidP="00FE4DCE">
      <w:pPr>
        <w:pStyle w:val="Prrafodelista"/>
        <w:numPr>
          <w:ilvl w:val="0"/>
          <w:numId w:val="10"/>
        </w:numPr>
        <w:jc w:val="both"/>
        <w:rPr>
          <w:rFonts w:asciiTheme="minorHAnsi" w:hAnsiTheme="minorHAnsi" w:cs="Arial"/>
          <w:noProof/>
        </w:rPr>
      </w:pPr>
      <w:r w:rsidRPr="00AF2131">
        <w:rPr>
          <w:rFonts w:ascii="Arial" w:hAnsi="Arial" w:cs="Arial"/>
          <w:bCs/>
          <w:color w:val="000000" w:themeColor="text1"/>
          <w:lang w:val="es-MX" w:eastAsia="es-VE"/>
        </w:rPr>
        <w:t>P</w:t>
      </w:r>
      <w:r w:rsidR="00B043F2" w:rsidRPr="00AF2131">
        <w:rPr>
          <w:rFonts w:ascii="Arial" w:hAnsi="Arial" w:cs="Arial"/>
          <w:bCs/>
          <w:color w:val="000000" w:themeColor="text1"/>
          <w:lang w:val="es-MX" w:eastAsia="es-VE"/>
        </w:rPr>
        <w:t xml:space="preserve">ropuestas </w:t>
      </w:r>
      <w:r w:rsidR="00AF2131" w:rsidRPr="00AF2131">
        <w:rPr>
          <w:rFonts w:ascii="Arial" w:hAnsi="Arial" w:cs="Arial"/>
          <w:bCs/>
          <w:color w:val="000000" w:themeColor="text1"/>
          <w:lang w:val="es-MX" w:eastAsia="es-VE"/>
        </w:rPr>
        <w:t>de la ruta para la</w:t>
      </w:r>
      <w:r w:rsidR="00B043F2" w:rsidRPr="00AF2131">
        <w:rPr>
          <w:rFonts w:ascii="Arial" w:hAnsi="Arial" w:cs="Arial"/>
          <w:bCs/>
          <w:color w:val="000000" w:themeColor="text1"/>
          <w:lang w:val="es-MX" w:eastAsia="es-VE"/>
        </w:rPr>
        <w:t xml:space="preserve"> ejecución de </w:t>
      </w:r>
      <w:r w:rsidRPr="00AF2131">
        <w:rPr>
          <w:rFonts w:ascii="Arial" w:hAnsi="Arial" w:cs="Arial"/>
          <w:bCs/>
          <w:color w:val="000000" w:themeColor="text1"/>
          <w:lang w:val="es-MX" w:eastAsia="es-VE"/>
        </w:rPr>
        <w:t xml:space="preserve">caminatas, </w:t>
      </w:r>
      <w:r w:rsidR="00D96B90" w:rsidRPr="00AF2131">
        <w:rPr>
          <w:rFonts w:ascii="Arial" w:hAnsi="Arial" w:cs="Arial"/>
          <w:bCs/>
          <w:color w:val="000000" w:themeColor="text1"/>
          <w:lang w:val="es-MX" w:eastAsia="es-VE"/>
        </w:rPr>
        <w:t xml:space="preserve">una vez aprobado, </w:t>
      </w:r>
      <w:r w:rsidRPr="00AF2131">
        <w:rPr>
          <w:rFonts w:ascii="Arial" w:hAnsi="Arial" w:cs="Arial"/>
          <w:bCs/>
          <w:color w:val="000000" w:themeColor="text1"/>
          <w:lang w:val="es-MX" w:eastAsia="es-VE"/>
        </w:rPr>
        <w:t>dichas actividades se incluirán dentro del Plan de Trabajo del Comité de Salud.</w:t>
      </w:r>
    </w:p>
    <w:p w14:paraId="77A117FE" w14:textId="77777777" w:rsidR="00FE4DCE" w:rsidRDefault="00FE4DCE" w:rsidP="00FE4DCE">
      <w:pPr>
        <w:jc w:val="both"/>
        <w:rPr>
          <w:rFonts w:asciiTheme="minorHAnsi" w:hAnsiTheme="minorHAnsi" w:cs="Arial"/>
          <w:noProof/>
        </w:rPr>
      </w:pPr>
    </w:p>
    <w:tbl>
      <w:tblPr>
        <w:tblW w:w="8799"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8799"/>
      </w:tblGrid>
      <w:tr w:rsidR="00750539" w:rsidRPr="000D6927" w14:paraId="355725C0" w14:textId="77777777" w:rsidTr="00AC747C">
        <w:trPr>
          <w:trHeight w:val="159"/>
        </w:trPr>
        <w:tc>
          <w:tcPr>
            <w:tcW w:w="8799" w:type="dxa"/>
            <w:tcBorders>
              <w:bottom w:val="single" w:sz="4" w:space="0" w:color="auto"/>
            </w:tcBorders>
            <w:shd w:val="clear" w:color="auto" w:fill="BFBFBF" w:themeFill="background1" w:themeFillShade="BF"/>
          </w:tcPr>
          <w:p w14:paraId="7A225080" w14:textId="77777777" w:rsidR="001156B0" w:rsidRDefault="001156B0" w:rsidP="001156B0">
            <w:pPr>
              <w:rPr>
                <w:rFonts w:asciiTheme="minorHAnsi" w:hAnsiTheme="minorHAnsi" w:cstheme="minorHAnsi"/>
                <w:b/>
                <w:lang w:val="es-MX"/>
              </w:rPr>
            </w:pPr>
          </w:p>
          <w:p w14:paraId="117727A1" w14:textId="77777777" w:rsidR="00750539" w:rsidRPr="004B5FC2" w:rsidRDefault="00750539" w:rsidP="001156B0">
            <w:pPr>
              <w:rPr>
                <w:rFonts w:ascii="Arial" w:hAnsi="Arial" w:cs="Arial"/>
                <w:b/>
                <w:lang w:val="es-MX"/>
              </w:rPr>
            </w:pPr>
            <w:r w:rsidRPr="004B5FC2">
              <w:rPr>
                <w:rFonts w:ascii="Arial" w:hAnsi="Arial" w:cs="Arial"/>
                <w:b/>
                <w:lang w:val="es-MX"/>
              </w:rPr>
              <w:t>ACTIVIDADES RETRASADAS</w:t>
            </w:r>
          </w:p>
          <w:p w14:paraId="2337F8F9" w14:textId="77777777" w:rsidR="00750539" w:rsidRPr="00B077CA" w:rsidRDefault="00750539" w:rsidP="008C4A25">
            <w:pPr>
              <w:rPr>
                <w:rFonts w:asciiTheme="minorHAnsi" w:hAnsiTheme="minorHAnsi" w:cs="Arial"/>
                <w:b/>
                <w:color w:val="FFFFFF"/>
                <w:lang w:val="es-MX"/>
              </w:rPr>
            </w:pPr>
          </w:p>
        </w:tc>
      </w:tr>
    </w:tbl>
    <w:p w14:paraId="6B50008D" w14:textId="3DE3319B" w:rsidR="00CE2A16" w:rsidRDefault="00750539" w:rsidP="00750539">
      <w:pPr>
        <w:rPr>
          <w:rFonts w:ascii="Arial" w:hAnsi="Arial" w:cs="Arial"/>
          <w:noProof/>
          <w:sz w:val="22"/>
          <w:szCs w:val="22"/>
        </w:rPr>
      </w:pPr>
      <w:r w:rsidRPr="004B5FC2">
        <w:rPr>
          <w:rFonts w:ascii="Arial" w:hAnsi="Arial" w:cs="Arial"/>
          <w:noProof/>
          <w:sz w:val="22"/>
          <w:szCs w:val="22"/>
        </w:rPr>
        <w:t>N</w:t>
      </w:r>
      <w:r w:rsidR="00436420" w:rsidRPr="004B5FC2">
        <w:rPr>
          <w:rFonts w:ascii="Arial" w:hAnsi="Arial" w:cs="Arial"/>
          <w:noProof/>
          <w:sz w:val="22"/>
          <w:szCs w:val="22"/>
        </w:rPr>
        <w:t>/</w:t>
      </w:r>
      <w:r w:rsidRPr="004B5FC2">
        <w:rPr>
          <w:rFonts w:ascii="Arial" w:hAnsi="Arial" w:cs="Arial"/>
          <w:noProof/>
          <w:sz w:val="22"/>
          <w:szCs w:val="22"/>
        </w:rPr>
        <w:t>A</w:t>
      </w:r>
    </w:p>
    <w:p w14:paraId="4FF2DF59" w14:textId="77777777" w:rsidR="00AF2131" w:rsidRPr="004B5FC2" w:rsidRDefault="00AF2131" w:rsidP="00750539">
      <w:pPr>
        <w:rPr>
          <w:rFonts w:ascii="Arial" w:hAnsi="Arial" w:cs="Arial"/>
          <w:noProof/>
          <w:sz w:val="22"/>
          <w:szCs w:val="22"/>
        </w:rPr>
      </w:pPr>
    </w:p>
    <w:tbl>
      <w:tblPr>
        <w:tblW w:w="8784"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8784"/>
      </w:tblGrid>
      <w:tr w:rsidR="00750539" w:rsidRPr="000D6927" w14:paraId="6F4D71E1" w14:textId="77777777" w:rsidTr="00EF2FFF">
        <w:trPr>
          <w:trHeight w:val="156"/>
        </w:trPr>
        <w:tc>
          <w:tcPr>
            <w:tcW w:w="8784" w:type="dxa"/>
            <w:shd w:val="clear" w:color="auto" w:fill="BFBFBF" w:themeFill="background1" w:themeFillShade="BF"/>
          </w:tcPr>
          <w:p w14:paraId="77321E33" w14:textId="77777777" w:rsidR="00750539" w:rsidRPr="000B3E36" w:rsidRDefault="00750539" w:rsidP="008C4A25">
            <w:pPr>
              <w:ind w:left="-262"/>
              <w:rPr>
                <w:rFonts w:asciiTheme="minorHAnsi" w:hAnsiTheme="minorHAnsi" w:cstheme="minorHAnsi"/>
                <w:b/>
                <w:lang w:val="es-MX"/>
              </w:rPr>
            </w:pPr>
          </w:p>
          <w:p w14:paraId="58BD89D4" w14:textId="77777777" w:rsidR="00750539" w:rsidRPr="004B5FC2" w:rsidRDefault="00FE4DCE" w:rsidP="008C4A25">
            <w:pPr>
              <w:ind w:left="-262"/>
              <w:rPr>
                <w:rFonts w:ascii="Arial" w:hAnsi="Arial" w:cs="Arial"/>
                <w:b/>
                <w:lang w:val="es-MX"/>
              </w:rPr>
            </w:pPr>
            <w:r w:rsidRPr="004B5FC2">
              <w:rPr>
                <w:rFonts w:asciiTheme="minorHAnsi" w:hAnsiTheme="minorHAnsi" w:cstheme="minorHAnsi"/>
                <w:b/>
                <w:lang w:val="es-MX"/>
              </w:rPr>
              <w:t xml:space="preserve">    </w:t>
            </w:r>
            <w:r w:rsidR="00750539" w:rsidRPr="004B5FC2">
              <w:rPr>
                <w:rFonts w:ascii="Arial" w:hAnsi="Arial" w:cs="Arial"/>
                <w:b/>
                <w:lang w:val="es-MX"/>
              </w:rPr>
              <w:t>INDICADORES Y/O ESTADISTICAS REALIZADOS</w:t>
            </w:r>
          </w:p>
          <w:p w14:paraId="7A5D7B3B" w14:textId="77777777" w:rsidR="00750539" w:rsidRPr="00B077CA" w:rsidRDefault="00750539" w:rsidP="008C4A25">
            <w:pPr>
              <w:rPr>
                <w:rFonts w:asciiTheme="minorHAnsi" w:hAnsiTheme="minorHAnsi" w:cs="Arial"/>
                <w:b/>
                <w:color w:val="FFFFFF"/>
                <w:lang w:val="es-MX"/>
              </w:rPr>
            </w:pPr>
          </w:p>
        </w:tc>
      </w:tr>
      <w:tr w:rsidR="00EF2FFF" w:rsidRPr="000D6927" w14:paraId="78EF157A" w14:textId="77777777" w:rsidTr="00901DCF">
        <w:trPr>
          <w:trHeight w:val="156"/>
        </w:trPr>
        <w:tc>
          <w:tcPr>
            <w:tcW w:w="8784" w:type="dxa"/>
            <w:shd w:val="clear" w:color="auto" w:fill="BFBFBF" w:themeFill="background1" w:themeFillShade="BF"/>
          </w:tcPr>
          <w:p w14:paraId="004F2FF2" w14:textId="77777777" w:rsidR="00EF2FFF" w:rsidRPr="000B3E36" w:rsidRDefault="00EF2FFF" w:rsidP="008C4A25">
            <w:pPr>
              <w:ind w:left="-262"/>
              <w:rPr>
                <w:rFonts w:asciiTheme="minorHAnsi" w:hAnsiTheme="minorHAnsi" w:cstheme="minorHAnsi"/>
                <w:b/>
                <w:lang w:val="es-MX"/>
              </w:rPr>
            </w:pPr>
          </w:p>
        </w:tc>
      </w:tr>
      <w:tr w:rsidR="00901DCF" w:rsidRPr="000D6927" w14:paraId="6FDF505A" w14:textId="77777777" w:rsidTr="00D75849">
        <w:trPr>
          <w:trHeight w:val="156"/>
        </w:trPr>
        <w:tc>
          <w:tcPr>
            <w:tcW w:w="8784" w:type="dxa"/>
            <w:shd w:val="clear" w:color="auto" w:fill="BFBFBF" w:themeFill="background1" w:themeFillShade="BF"/>
          </w:tcPr>
          <w:p w14:paraId="4DF5F5B0" w14:textId="77777777" w:rsidR="00901DCF" w:rsidRPr="000B3E36" w:rsidRDefault="00901DCF" w:rsidP="008C4A25">
            <w:pPr>
              <w:ind w:left="-262"/>
              <w:rPr>
                <w:rFonts w:asciiTheme="minorHAnsi" w:hAnsiTheme="minorHAnsi" w:cstheme="minorHAnsi"/>
                <w:b/>
                <w:lang w:val="es-MX"/>
              </w:rPr>
            </w:pPr>
          </w:p>
        </w:tc>
      </w:tr>
      <w:tr w:rsidR="00D75849" w:rsidRPr="000D6927" w14:paraId="4FDDD297" w14:textId="77777777" w:rsidTr="00CF6EAC">
        <w:trPr>
          <w:trHeight w:val="156"/>
        </w:trPr>
        <w:tc>
          <w:tcPr>
            <w:tcW w:w="8784" w:type="dxa"/>
            <w:tcBorders>
              <w:bottom w:val="single" w:sz="4" w:space="0" w:color="auto"/>
            </w:tcBorders>
            <w:shd w:val="clear" w:color="auto" w:fill="BFBFBF" w:themeFill="background1" w:themeFillShade="BF"/>
          </w:tcPr>
          <w:p w14:paraId="50686454" w14:textId="77777777" w:rsidR="00D75849" w:rsidRPr="000B3E36" w:rsidRDefault="00D75849" w:rsidP="00D75849">
            <w:pPr>
              <w:rPr>
                <w:rFonts w:asciiTheme="minorHAnsi" w:hAnsiTheme="minorHAnsi" w:cstheme="minorHAnsi"/>
                <w:b/>
                <w:lang w:val="es-MX"/>
              </w:rPr>
            </w:pPr>
          </w:p>
        </w:tc>
      </w:tr>
    </w:tbl>
    <w:p w14:paraId="0916B0DD" w14:textId="0BE4D029" w:rsidR="00750539" w:rsidRDefault="00750539" w:rsidP="00750539">
      <w:pPr>
        <w:jc w:val="center"/>
        <w:rPr>
          <w:rFonts w:asciiTheme="minorHAnsi" w:hAnsiTheme="minorHAnsi" w:cstheme="minorHAnsi"/>
          <w:noProof/>
        </w:rPr>
      </w:pPr>
    </w:p>
    <w:p w14:paraId="1F550EAE" w14:textId="0125A123" w:rsidR="00B615DF" w:rsidRDefault="00D85AC9" w:rsidP="00EF2FFF">
      <w:pPr>
        <w:rPr>
          <w:noProof/>
          <w:lang w:val="es-VE" w:eastAsia="es-VE"/>
        </w:rPr>
      </w:pPr>
      <w:r>
        <w:rPr>
          <w:noProof/>
        </w:rPr>
        <w:drawing>
          <wp:anchor distT="0" distB="0" distL="114300" distR="114300" simplePos="0" relativeHeight="251658240" behindDoc="0" locked="0" layoutInCell="1" allowOverlap="1" wp14:anchorId="651D4385" wp14:editId="18598A51">
            <wp:simplePos x="0" y="0"/>
            <wp:positionH relativeFrom="column">
              <wp:posOffset>-51435</wp:posOffset>
            </wp:positionH>
            <wp:positionV relativeFrom="paragraph">
              <wp:posOffset>405130</wp:posOffset>
            </wp:positionV>
            <wp:extent cx="5514975" cy="2543175"/>
            <wp:effectExtent l="38100" t="57150" r="47625" b="47625"/>
            <wp:wrapSquare wrapText="bothSides"/>
            <wp:docPr id="1" name="Gráfico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AA2121A" w14:textId="0BFFE988" w:rsidR="00D75849" w:rsidRDefault="00D75849" w:rsidP="00EF2FFF">
      <w:pPr>
        <w:rPr>
          <w:noProof/>
          <w:lang w:val="es-VE" w:eastAsia="es-VE"/>
        </w:rPr>
      </w:pPr>
    </w:p>
    <w:p w14:paraId="272F93ED" w14:textId="4BCFE233" w:rsidR="00475199" w:rsidRDefault="00475199" w:rsidP="00EF2FFF">
      <w:pPr>
        <w:rPr>
          <w:noProof/>
          <w:lang w:val="es-VE" w:eastAsia="es-VE"/>
        </w:rPr>
      </w:pPr>
    </w:p>
    <w:p w14:paraId="11819951" w14:textId="77777777" w:rsidR="00D85AC9" w:rsidRDefault="00D85AC9" w:rsidP="00EF2FFF">
      <w:pPr>
        <w:rPr>
          <w:noProof/>
          <w:lang w:val="es-VE" w:eastAsia="es-VE"/>
        </w:rPr>
      </w:pPr>
    </w:p>
    <w:p w14:paraId="5D91A14A" w14:textId="1D171286" w:rsidR="00D85AC9" w:rsidRDefault="00D85AC9" w:rsidP="00EF2FFF">
      <w:pPr>
        <w:rPr>
          <w:noProof/>
          <w:lang w:val="es-VE" w:eastAsia="es-VE"/>
        </w:rPr>
      </w:pPr>
      <w:r>
        <w:rPr>
          <w:noProof/>
        </w:rPr>
        <w:drawing>
          <wp:inline distT="0" distB="0" distL="0" distR="0" wp14:anchorId="4595CF89" wp14:editId="64F0399F">
            <wp:extent cx="5429250" cy="2028825"/>
            <wp:effectExtent l="38100" t="57150" r="38100" b="47625"/>
            <wp:docPr id="3" name="Gráfico 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0F6E7B" w14:textId="45D4D39C" w:rsidR="00B615DF" w:rsidRDefault="00750539" w:rsidP="00D85AC9">
      <w:pPr>
        <w:jc w:val="center"/>
        <w:rPr>
          <w:rFonts w:ascii="Arial" w:hAnsi="Arial" w:cs="Arial"/>
          <w:noProof/>
          <w:lang w:val="es-VE" w:eastAsia="es-VE"/>
        </w:rPr>
      </w:pPr>
      <w:r w:rsidRPr="004B5FC2">
        <w:rPr>
          <w:rFonts w:ascii="Arial" w:hAnsi="Arial" w:cs="Arial"/>
          <w:b/>
          <w:noProof/>
        </w:rPr>
        <w:t>Gr</w:t>
      </w:r>
      <w:r w:rsidR="004B5FC2">
        <w:rPr>
          <w:rFonts w:ascii="Arial" w:hAnsi="Arial" w:cs="Arial"/>
          <w:b/>
          <w:noProof/>
        </w:rPr>
        <w:t>á</w:t>
      </w:r>
      <w:r w:rsidRPr="004B5FC2">
        <w:rPr>
          <w:rFonts w:ascii="Arial" w:hAnsi="Arial" w:cs="Arial"/>
          <w:b/>
          <w:noProof/>
        </w:rPr>
        <w:t>fico 01.</w:t>
      </w:r>
    </w:p>
    <w:p w14:paraId="5576C287" w14:textId="77777777" w:rsidR="00475199" w:rsidRDefault="00475199" w:rsidP="00475199">
      <w:pPr>
        <w:jc w:val="center"/>
        <w:rPr>
          <w:rFonts w:ascii="Arial" w:hAnsi="Arial" w:cs="Arial"/>
          <w:noProof/>
          <w:lang w:val="es-VE" w:eastAsia="es-VE"/>
        </w:rPr>
      </w:pPr>
    </w:p>
    <w:p w14:paraId="31D33837" w14:textId="77777777" w:rsidR="00475199" w:rsidRDefault="00475199" w:rsidP="00607446">
      <w:pPr>
        <w:jc w:val="both"/>
        <w:rPr>
          <w:rFonts w:ascii="Arial" w:hAnsi="Arial" w:cs="Arial"/>
          <w:b/>
          <w:noProof/>
        </w:rPr>
      </w:pPr>
    </w:p>
    <w:p w14:paraId="0F20566C" w14:textId="77777777" w:rsidR="00475199" w:rsidRDefault="00475199" w:rsidP="00607446">
      <w:pPr>
        <w:jc w:val="both"/>
        <w:rPr>
          <w:rFonts w:ascii="Arial" w:hAnsi="Arial" w:cs="Arial"/>
          <w:b/>
          <w:noProof/>
        </w:rPr>
      </w:pPr>
    </w:p>
    <w:p w14:paraId="750E2844" w14:textId="0AA6068C" w:rsidR="00750539" w:rsidRPr="00D85AC9" w:rsidRDefault="00750539" w:rsidP="00607446">
      <w:pPr>
        <w:jc w:val="both"/>
        <w:rPr>
          <w:rFonts w:ascii="Arial" w:hAnsi="Arial" w:cs="Arial"/>
          <w:color w:val="000000" w:themeColor="text1"/>
          <w:sz w:val="22"/>
          <w:szCs w:val="22"/>
          <w:lang w:val="es-MX" w:eastAsia="es-VE"/>
        </w:rPr>
      </w:pPr>
      <w:r w:rsidRPr="004B5FC2">
        <w:rPr>
          <w:rFonts w:ascii="Arial" w:hAnsi="Arial" w:cs="Arial"/>
          <w:b/>
          <w:noProof/>
        </w:rPr>
        <w:t>Gr</w:t>
      </w:r>
      <w:r w:rsidR="004B5FC2">
        <w:rPr>
          <w:rFonts w:ascii="Arial" w:hAnsi="Arial" w:cs="Arial"/>
          <w:b/>
          <w:noProof/>
        </w:rPr>
        <w:t>á</w:t>
      </w:r>
      <w:r w:rsidRPr="004B5FC2">
        <w:rPr>
          <w:rFonts w:ascii="Arial" w:hAnsi="Arial" w:cs="Arial"/>
          <w:b/>
          <w:noProof/>
        </w:rPr>
        <w:t xml:space="preserve">fico nº 1: </w:t>
      </w:r>
      <w:r w:rsidR="00D85AC9" w:rsidRPr="00D85AC9">
        <w:rPr>
          <w:rFonts w:ascii="Arial" w:hAnsi="Arial" w:cs="Arial"/>
          <w:noProof/>
        </w:rPr>
        <w:t>En el mes de noviembre, el total de afectaciones de salud registradas en la BAS-003 (Base de Datos del Personal de la Gerencia General de Calidad e Innovación TI) corresponden a: Cinco (5) afectaciones respiratorias; cuatro (4) (Gerencia de Evolución e Investigación Tecnológica TI) y uno (1) en la (Gerencia de Servicios de Información TI). Una (1) afectación de tensión en la (Gerencia Mejora Continua TI), y una (1) con afectación de columna cervical (Gerencia de Mejora Continua TI), treinta (30) talentos que participaron en las actividades en pro de la salud (Pausa Activa). Adicionalmente se registraron dieciocho (18) actividades en pro de la salud organizada por el Comité de Salud; seis (6) videos, ocho (8) flyer y cuatro (4) pausas activas.</w:t>
      </w:r>
    </w:p>
    <w:sectPr w:rsidR="00750539" w:rsidRPr="00D85AC9" w:rsidSect="00574FFB">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33D8"/>
    <w:multiLevelType w:val="hybridMultilevel"/>
    <w:tmpl w:val="47120FB4"/>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nsid w:val="0FB0092E"/>
    <w:multiLevelType w:val="hybridMultilevel"/>
    <w:tmpl w:val="B3C623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427B95"/>
    <w:multiLevelType w:val="hybridMultilevel"/>
    <w:tmpl w:val="BDF617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A5561EB"/>
    <w:multiLevelType w:val="hybridMultilevel"/>
    <w:tmpl w:val="59DA7F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B803FFE"/>
    <w:multiLevelType w:val="hybridMultilevel"/>
    <w:tmpl w:val="63C886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F967399"/>
    <w:multiLevelType w:val="hybridMultilevel"/>
    <w:tmpl w:val="7BDE8FBC"/>
    <w:lvl w:ilvl="0" w:tplc="3BF0B4EE">
      <w:start w:val="1"/>
      <w:numFmt w:val="decimal"/>
      <w:lvlText w:val="%1."/>
      <w:lvlJc w:val="left"/>
      <w:pPr>
        <w:ind w:left="98" w:hanging="360"/>
      </w:pPr>
      <w:rPr>
        <w:rFonts w:cs="Arial" w:hint="default"/>
        <w:color w:val="FFFFFF"/>
      </w:rPr>
    </w:lvl>
    <w:lvl w:ilvl="1" w:tplc="200A0019" w:tentative="1">
      <w:start w:val="1"/>
      <w:numFmt w:val="lowerLetter"/>
      <w:lvlText w:val="%2."/>
      <w:lvlJc w:val="left"/>
      <w:pPr>
        <w:ind w:left="818" w:hanging="360"/>
      </w:pPr>
    </w:lvl>
    <w:lvl w:ilvl="2" w:tplc="200A001B" w:tentative="1">
      <w:start w:val="1"/>
      <w:numFmt w:val="lowerRoman"/>
      <w:lvlText w:val="%3."/>
      <w:lvlJc w:val="right"/>
      <w:pPr>
        <w:ind w:left="1538" w:hanging="180"/>
      </w:pPr>
    </w:lvl>
    <w:lvl w:ilvl="3" w:tplc="200A000F" w:tentative="1">
      <w:start w:val="1"/>
      <w:numFmt w:val="decimal"/>
      <w:lvlText w:val="%4."/>
      <w:lvlJc w:val="left"/>
      <w:pPr>
        <w:ind w:left="2258" w:hanging="360"/>
      </w:pPr>
    </w:lvl>
    <w:lvl w:ilvl="4" w:tplc="200A0019" w:tentative="1">
      <w:start w:val="1"/>
      <w:numFmt w:val="lowerLetter"/>
      <w:lvlText w:val="%5."/>
      <w:lvlJc w:val="left"/>
      <w:pPr>
        <w:ind w:left="2978" w:hanging="360"/>
      </w:pPr>
    </w:lvl>
    <w:lvl w:ilvl="5" w:tplc="200A001B" w:tentative="1">
      <w:start w:val="1"/>
      <w:numFmt w:val="lowerRoman"/>
      <w:lvlText w:val="%6."/>
      <w:lvlJc w:val="right"/>
      <w:pPr>
        <w:ind w:left="3698" w:hanging="180"/>
      </w:pPr>
    </w:lvl>
    <w:lvl w:ilvl="6" w:tplc="200A000F" w:tentative="1">
      <w:start w:val="1"/>
      <w:numFmt w:val="decimal"/>
      <w:lvlText w:val="%7."/>
      <w:lvlJc w:val="left"/>
      <w:pPr>
        <w:ind w:left="4418" w:hanging="360"/>
      </w:pPr>
    </w:lvl>
    <w:lvl w:ilvl="7" w:tplc="200A0019" w:tentative="1">
      <w:start w:val="1"/>
      <w:numFmt w:val="lowerLetter"/>
      <w:lvlText w:val="%8."/>
      <w:lvlJc w:val="left"/>
      <w:pPr>
        <w:ind w:left="5138" w:hanging="360"/>
      </w:pPr>
    </w:lvl>
    <w:lvl w:ilvl="8" w:tplc="200A001B" w:tentative="1">
      <w:start w:val="1"/>
      <w:numFmt w:val="lowerRoman"/>
      <w:lvlText w:val="%9."/>
      <w:lvlJc w:val="right"/>
      <w:pPr>
        <w:ind w:left="5858" w:hanging="180"/>
      </w:pPr>
    </w:lvl>
  </w:abstractNum>
  <w:abstractNum w:abstractNumId="6">
    <w:nsid w:val="21C2553C"/>
    <w:multiLevelType w:val="hybridMultilevel"/>
    <w:tmpl w:val="3C1C4D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71C27EF"/>
    <w:multiLevelType w:val="hybridMultilevel"/>
    <w:tmpl w:val="658C3C2A"/>
    <w:lvl w:ilvl="0" w:tplc="057CDF68">
      <w:numFmt w:val="bullet"/>
      <w:lvlText w:val="•"/>
      <w:lvlJc w:val="left"/>
      <w:pPr>
        <w:ind w:left="1080" w:hanging="720"/>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F9E0CB1"/>
    <w:multiLevelType w:val="hybridMultilevel"/>
    <w:tmpl w:val="4BC2D5A2"/>
    <w:lvl w:ilvl="0" w:tplc="057CDF68">
      <w:numFmt w:val="bullet"/>
      <w:lvlText w:val="•"/>
      <w:lvlJc w:val="left"/>
      <w:pPr>
        <w:ind w:left="1440" w:hanging="720"/>
      </w:pPr>
      <w:rPr>
        <w:rFonts w:ascii="Arial" w:eastAsia="Times New Roman"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9">
    <w:nsid w:val="2FFC0855"/>
    <w:multiLevelType w:val="hybridMultilevel"/>
    <w:tmpl w:val="CD90BC04"/>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0">
    <w:nsid w:val="32355D39"/>
    <w:multiLevelType w:val="hybridMultilevel"/>
    <w:tmpl w:val="3942F230"/>
    <w:lvl w:ilvl="0" w:tplc="057CDF68">
      <w:numFmt w:val="bullet"/>
      <w:lvlText w:val="•"/>
      <w:lvlJc w:val="left"/>
      <w:pPr>
        <w:ind w:left="1440" w:hanging="720"/>
      </w:pPr>
      <w:rPr>
        <w:rFonts w:ascii="Arial" w:eastAsia="Times New Roman"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nsid w:val="352A3C63"/>
    <w:multiLevelType w:val="hybridMultilevel"/>
    <w:tmpl w:val="78F282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3AB15AEB"/>
    <w:multiLevelType w:val="hybridMultilevel"/>
    <w:tmpl w:val="8070BD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1337CB4"/>
    <w:multiLevelType w:val="hybridMultilevel"/>
    <w:tmpl w:val="2C203140"/>
    <w:lvl w:ilvl="0" w:tplc="057CDF68">
      <w:numFmt w:val="bullet"/>
      <w:lvlText w:val="•"/>
      <w:lvlJc w:val="left"/>
      <w:pPr>
        <w:ind w:left="1080" w:hanging="720"/>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5116BB4"/>
    <w:multiLevelType w:val="hybridMultilevel"/>
    <w:tmpl w:val="330498A8"/>
    <w:lvl w:ilvl="0" w:tplc="200A0001">
      <w:start w:val="1"/>
      <w:numFmt w:val="bullet"/>
      <w:lvlText w:val=""/>
      <w:lvlJc w:val="left"/>
      <w:pPr>
        <w:ind w:left="862" w:hanging="360"/>
      </w:pPr>
      <w:rPr>
        <w:rFonts w:ascii="Symbol" w:hAnsi="Symbol" w:hint="default"/>
      </w:rPr>
    </w:lvl>
    <w:lvl w:ilvl="1" w:tplc="200A0003">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5">
    <w:nsid w:val="499B1014"/>
    <w:multiLevelType w:val="hybridMultilevel"/>
    <w:tmpl w:val="C3BECC0C"/>
    <w:lvl w:ilvl="0" w:tplc="200A000D">
      <w:start w:val="1"/>
      <w:numFmt w:val="bullet"/>
      <w:lvlText w:val=""/>
      <w:lvlJc w:val="left"/>
      <w:pPr>
        <w:ind w:left="1287" w:hanging="360"/>
      </w:pPr>
      <w:rPr>
        <w:rFonts w:ascii="Wingdings" w:hAnsi="Wingdings" w:hint="default"/>
      </w:rPr>
    </w:lvl>
    <w:lvl w:ilvl="1" w:tplc="200A0003">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6">
    <w:nsid w:val="4B413530"/>
    <w:multiLevelType w:val="hybridMultilevel"/>
    <w:tmpl w:val="7BF8422C"/>
    <w:lvl w:ilvl="0" w:tplc="200A0001">
      <w:start w:val="1"/>
      <w:numFmt w:val="bullet"/>
      <w:lvlText w:val=""/>
      <w:lvlJc w:val="left"/>
      <w:pPr>
        <w:ind w:left="1569" w:hanging="360"/>
      </w:pPr>
      <w:rPr>
        <w:rFonts w:ascii="Symbol" w:hAnsi="Symbol" w:hint="default"/>
      </w:rPr>
    </w:lvl>
    <w:lvl w:ilvl="1" w:tplc="200A0003" w:tentative="1">
      <w:start w:val="1"/>
      <w:numFmt w:val="bullet"/>
      <w:lvlText w:val="o"/>
      <w:lvlJc w:val="left"/>
      <w:pPr>
        <w:ind w:left="2289" w:hanging="360"/>
      </w:pPr>
      <w:rPr>
        <w:rFonts w:ascii="Courier New" w:hAnsi="Courier New" w:cs="Courier New" w:hint="default"/>
      </w:rPr>
    </w:lvl>
    <w:lvl w:ilvl="2" w:tplc="200A0005" w:tentative="1">
      <w:start w:val="1"/>
      <w:numFmt w:val="bullet"/>
      <w:lvlText w:val=""/>
      <w:lvlJc w:val="left"/>
      <w:pPr>
        <w:ind w:left="3009" w:hanging="360"/>
      </w:pPr>
      <w:rPr>
        <w:rFonts w:ascii="Wingdings" w:hAnsi="Wingdings" w:hint="default"/>
      </w:rPr>
    </w:lvl>
    <w:lvl w:ilvl="3" w:tplc="200A0001" w:tentative="1">
      <w:start w:val="1"/>
      <w:numFmt w:val="bullet"/>
      <w:lvlText w:val=""/>
      <w:lvlJc w:val="left"/>
      <w:pPr>
        <w:ind w:left="3729" w:hanging="360"/>
      </w:pPr>
      <w:rPr>
        <w:rFonts w:ascii="Symbol" w:hAnsi="Symbol" w:hint="default"/>
      </w:rPr>
    </w:lvl>
    <w:lvl w:ilvl="4" w:tplc="200A0003" w:tentative="1">
      <w:start w:val="1"/>
      <w:numFmt w:val="bullet"/>
      <w:lvlText w:val="o"/>
      <w:lvlJc w:val="left"/>
      <w:pPr>
        <w:ind w:left="4449" w:hanging="360"/>
      </w:pPr>
      <w:rPr>
        <w:rFonts w:ascii="Courier New" w:hAnsi="Courier New" w:cs="Courier New" w:hint="default"/>
      </w:rPr>
    </w:lvl>
    <w:lvl w:ilvl="5" w:tplc="200A0005" w:tentative="1">
      <w:start w:val="1"/>
      <w:numFmt w:val="bullet"/>
      <w:lvlText w:val=""/>
      <w:lvlJc w:val="left"/>
      <w:pPr>
        <w:ind w:left="5169" w:hanging="360"/>
      </w:pPr>
      <w:rPr>
        <w:rFonts w:ascii="Wingdings" w:hAnsi="Wingdings" w:hint="default"/>
      </w:rPr>
    </w:lvl>
    <w:lvl w:ilvl="6" w:tplc="200A0001" w:tentative="1">
      <w:start w:val="1"/>
      <w:numFmt w:val="bullet"/>
      <w:lvlText w:val=""/>
      <w:lvlJc w:val="left"/>
      <w:pPr>
        <w:ind w:left="5889" w:hanging="360"/>
      </w:pPr>
      <w:rPr>
        <w:rFonts w:ascii="Symbol" w:hAnsi="Symbol" w:hint="default"/>
      </w:rPr>
    </w:lvl>
    <w:lvl w:ilvl="7" w:tplc="200A0003" w:tentative="1">
      <w:start w:val="1"/>
      <w:numFmt w:val="bullet"/>
      <w:lvlText w:val="o"/>
      <w:lvlJc w:val="left"/>
      <w:pPr>
        <w:ind w:left="6609" w:hanging="360"/>
      </w:pPr>
      <w:rPr>
        <w:rFonts w:ascii="Courier New" w:hAnsi="Courier New" w:cs="Courier New" w:hint="default"/>
      </w:rPr>
    </w:lvl>
    <w:lvl w:ilvl="8" w:tplc="200A0005" w:tentative="1">
      <w:start w:val="1"/>
      <w:numFmt w:val="bullet"/>
      <w:lvlText w:val=""/>
      <w:lvlJc w:val="left"/>
      <w:pPr>
        <w:ind w:left="7329" w:hanging="360"/>
      </w:pPr>
      <w:rPr>
        <w:rFonts w:ascii="Wingdings" w:hAnsi="Wingdings" w:hint="default"/>
      </w:rPr>
    </w:lvl>
  </w:abstractNum>
  <w:abstractNum w:abstractNumId="17">
    <w:nsid w:val="63A03BED"/>
    <w:multiLevelType w:val="hybridMultilevel"/>
    <w:tmpl w:val="7AA8E8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67265CB4"/>
    <w:multiLevelType w:val="hybridMultilevel"/>
    <w:tmpl w:val="57921008"/>
    <w:lvl w:ilvl="0" w:tplc="200A0001">
      <w:start w:val="1"/>
      <w:numFmt w:val="bullet"/>
      <w:lvlText w:val=""/>
      <w:lvlJc w:val="left"/>
      <w:pPr>
        <w:ind w:left="1569" w:hanging="360"/>
      </w:pPr>
      <w:rPr>
        <w:rFonts w:ascii="Symbol" w:hAnsi="Symbol" w:hint="default"/>
      </w:rPr>
    </w:lvl>
    <w:lvl w:ilvl="1" w:tplc="200A0003" w:tentative="1">
      <w:start w:val="1"/>
      <w:numFmt w:val="bullet"/>
      <w:lvlText w:val="o"/>
      <w:lvlJc w:val="left"/>
      <w:pPr>
        <w:ind w:left="2289" w:hanging="360"/>
      </w:pPr>
      <w:rPr>
        <w:rFonts w:ascii="Courier New" w:hAnsi="Courier New" w:cs="Courier New" w:hint="default"/>
      </w:rPr>
    </w:lvl>
    <w:lvl w:ilvl="2" w:tplc="200A0005" w:tentative="1">
      <w:start w:val="1"/>
      <w:numFmt w:val="bullet"/>
      <w:lvlText w:val=""/>
      <w:lvlJc w:val="left"/>
      <w:pPr>
        <w:ind w:left="3009" w:hanging="360"/>
      </w:pPr>
      <w:rPr>
        <w:rFonts w:ascii="Wingdings" w:hAnsi="Wingdings" w:hint="default"/>
      </w:rPr>
    </w:lvl>
    <w:lvl w:ilvl="3" w:tplc="200A0001" w:tentative="1">
      <w:start w:val="1"/>
      <w:numFmt w:val="bullet"/>
      <w:lvlText w:val=""/>
      <w:lvlJc w:val="left"/>
      <w:pPr>
        <w:ind w:left="3729" w:hanging="360"/>
      </w:pPr>
      <w:rPr>
        <w:rFonts w:ascii="Symbol" w:hAnsi="Symbol" w:hint="default"/>
      </w:rPr>
    </w:lvl>
    <w:lvl w:ilvl="4" w:tplc="200A0003" w:tentative="1">
      <w:start w:val="1"/>
      <w:numFmt w:val="bullet"/>
      <w:lvlText w:val="o"/>
      <w:lvlJc w:val="left"/>
      <w:pPr>
        <w:ind w:left="4449" w:hanging="360"/>
      </w:pPr>
      <w:rPr>
        <w:rFonts w:ascii="Courier New" w:hAnsi="Courier New" w:cs="Courier New" w:hint="default"/>
      </w:rPr>
    </w:lvl>
    <w:lvl w:ilvl="5" w:tplc="200A0005" w:tentative="1">
      <w:start w:val="1"/>
      <w:numFmt w:val="bullet"/>
      <w:lvlText w:val=""/>
      <w:lvlJc w:val="left"/>
      <w:pPr>
        <w:ind w:left="5169" w:hanging="360"/>
      </w:pPr>
      <w:rPr>
        <w:rFonts w:ascii="Wingdings" w:hAnsi="Wingdings" w:hint="default"/>
      </w:rPr>
    </w:lvl>
    <w:lvl w:ilvl="6" w:tplc="200A0001" w:tentative="1">
      <w:start w:val="1"/>
      <w:numFmt w:val="bullet"/>
      <w:lvlText w:val=""/>
      <w:lvlJc w:val="left"/>
      <w:pPr>
        <w:ind w:left="5889" w:hanging="360"/>
      </w:pPr>
      <w:rPr>
        <w:rFonts w:ascii="Symbol" w:hAnsi="Symbol" w:hint="default"/>
      </w:rPr>
    </w:lvl>
    <w:lvl w:ilvl="7" w:tplc="200A0003" w:tentative="1">
      <w:start w:val="1"/>
      <w:numFmt w:val="bullet"/>
      <w:lvlText w:val="o"/>
      <w:lvlJc w:val="left"/>
      <w:pPr>
        <w:ind w:left="6609" w:hanging="360"/>
      </w:pPr>
      <w:rPr>
        <w:rFonts w:ascii="Courier New" w:hAnsi="Courier New" w:cs="Courier New" w:hint="default"/>
      </w:rPr>
    </w:lvl>
    <w:lvl w:ilvl="8" w:tplc="200A0005" w:tentative="1">
      <w:start w:val="1"/>
      <w:numFmt w:val="bullet"/>
      <w:lvlText w:val=""/>
      <w:lvlJc w:val="left"/>
      <w:pPr>
        <w:ind w:left="7329" w:hanging="360"/>
      </w:pPr>
      <w:rPr>
        <w:rFonts w:ascii="Wingdings" w:hAnsi="Wingdings" w:hint="default"/>
      </w:rPr>
    </w:lvl>
  </w:abstractNum>
  <w:abstractNum w:abstractNumId="19">
    <w:nsid w:val="679C2223"/>
    <w:multiLevelType w:val="hybridMultilevel"/>
    <w:tmpl w:val="9C26E3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D077B82"/>
    <w:multiLevelType w:val="hybridMultilevel"/>
    <w:tmpl w:val="18CCB60E"/>
    <w:lvl w:ilvl="0" w:tplc="057CDF68">
      <w:numFmt w:val="bullet"/>
      <w:lvlText w:val="•"/>
      <w:lvlJc w:val="left"/>
      <w:pPr>
        <w:ind w:left="1080" w:hanging="720"/>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EC5571A"/>
    <w:multiLevelType w:val="hybridMultilevel"/>
    <w:tmpl w:val="94527F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756B6C5D"/>
    <w:multiLevelType w:val="hybridMultilevel"/>
    <w:tmpl w:val="CD6653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0"/>
  </w:num>
  <w:num w:numId="5">
    <w:abstractNumId w:val="2"/>
  </w:num>
  <w:num w:numId="6">
    <w:abstractNumId w:val="14"/>
  </w:num>
  <w:num w:numId="7">
    <w:abstractNumId w:val="18"/>
  </w:num>
  <w:num w:numId="8">
    <w:abstractNumId w:val="16"/>
  </w:num>
  <w:num w:numId="9">
    <w:abstractNumId w:val="9"/>
  </w:num>
  <w:num w:numId="10">
    <w:abstractNumId w:val="22"/>
  </w:num>
  <w:num w:numId="11">
    <w:abstractNumId w:val="3"/>
  </w:num>
  <w:num w:numId="12">
    <w:abstractNumId w:val="13"/>
  </w:num>
  <w:num w:numId="13">
    <w:abstractNumId w:val="8"/>
  </w:num>
  <w:num w:numId="14">
    <w:abstractNumId w:val="10"/>
  </w:num>
  <w:num w:numId="15">
    <w:abstractNumId w:val="20"/>
  </w:num>
  <w:num w:numId="16">
    <w:abstractNumId w:val="7"/>
  </w:num>
  <w:num w:numId="17">
    <w:abstractNumId w:val="12"/>
  </w:num>
  <w:num w:numId="18">
    <w:abstractNumId w:val="15"/>
  </w:num>
  <w:num w:numId="19">
    <w:abstractNumId w:val="21"/>
  </w:num>
  <w:num w:numId="20">
    <w:abstractNumId w:val="19"/>
  </w:num>
  <w:num w:numId="21">
    <w:abstractNumId w:val="1"/>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D46"/>
    <w:rsid w:val="00051B00"/>
    <w:rsid w:val="00090445"/>
    <w:rsid w:val="000954BA"/>
    <w:rsid w:val="000A369D"/>
    <w:rsid w:val="000C7B85"/>
    <w:rsid w:val="000D5A64"/>
    <w:rsid w:val="000D7A07"/>
    <w:rsid w:val="000E4653"/>
    <w:rsid w:val="000F0D69"/>
    <w:rsid w:val="001156B0"/>
    <w:rsid w:val="001807C6"/>
    <w:rsid w:val="00182A40"/>
    <w:rsid w:val="00183D8F"/>
    <w:rsid w:val="00183EFB"/>
    <w:rsid w:val="00192E5A"/>
    <w:rsid w:val="001A1C1B"/>
    <w:rsid w:val="001C4C35"/>
    <w:rsid w:val="001E0776"/>
    <w:rsid w:val="001E5FAC"/>
    <w:rsid w:val="001F2A9D"/>
    <w:rsid w:val="00204E79"/>
    <w:rsid w:val="00215740"/>
    <w:rsid w:val="00220B86"/>
    <w:rsid w:val="002B1FF5"/>
    <w:rsid w:val="00313919"/>
    <w:rsid w:val="00317AD1"/>
    <w:rsid w:val="00320E7C"/>
    <w:rsid w:val="0037610A"/>
    <w:rsid w:val="00390271"/>
    <w:rsid w:val="003C371F"/>
    <w:rsid w:val="003C3CD0"/>
    <w:rsid w:val="003E41ED"/>
    <w:rsid w:val="003F69EA"/>
    <w:rsid w:val="00420FEB"/>
    <w:rsid w:val="00435CB1"/>
    <w:rsid w:val="00436420"/>
    <w:rsid w:val="00475199"/>
    <w:rsid w:val="004770B8"/>
    <w:rsid w:val="0048015D"/>
    <w:rsid w:val="00491223"/>
    <w:rsid w:val="004B5FC2"/>
    <w:rsid w:val="00506164"/>
    <w:rsid w:val="00522E66"/>
    <w:rsid w:val="005323E9"/>
    <w:rsid w:val="00556DA3"/>
    <w:rsid w:val="00565784"/>
    <w:rsid w:val="00574FFB"/>
    <w:rsid w:val="00586AC3"/>
    <w:rsid w:val="00597C17"/>
    <w:rsid w:val="005A5FA0"/>
    <w:rsid w:val="005B7BCB"/>
    <w:rsid w:val="005C0585"/>
    <w:rsid w:val="005C2944"/>
    <w:rsid w:val="005D70B0"/>
    <w:rsid w:val="005E0F90"/>
    <w:rsid w:val="005F1AED"/>
    <w:rsid w:val="00604A4C"/>
    <w:rsid w:val="00607446"/>
    <w:rsid w:val="006573C8"/>
    <w:rsid w:val="006644D2"/>
    <w:rsid w:val="006725DB"/>
    <w:rsid w:val="00684605"/>
    <w:rsid w:val="006B7837"/>
    <w:rsid w:val="00713A49"/>
    <w:rsid w:val="00715AE6"/>
    <w:rsid w:val="00750539"/>
    <w:rsid w:val="0077172A"/>
    <w:rsid w:val="0077432D"/>
    <w:rsid w:val="007A6376"/>
    <w:rsid w:val="007B7E71"/>
    <w:rsid w:val="007D5278"/>
    <w:rsid w:val="007F5250"/>
    <w:rsid w:val="00807B40"/>
    <w:rsid w:val="008137BC"/>
    <w:rsid w:val="008606D2"/>
    <w:rsid w:val="00886772"/>
    <w:rsid w:val="008B16F3"/>
    <w:rsid w:val="008B3062"/>
    <w:rsid w:val="008E40AE"/>
    <w:rsid w:val="008F0C54"/>
    <w:rsid w:val="00901B5D"/>
    <w:rsid w:val="00901DCF"/>
    <w:rsid w:val="009071A3"/>
    <w:rsid w:val="0092242A"/>
    <w:rsid w:val="00924978"/>
    <w:rsid w:val="00951C89"/>
    <w:rsid w:val="0095243B"/>
    <w:rsid w:val="00963533"/>
    <w:rsid w:val="009715C8"/>
    <w:rsid w:val="00974A38"/>
    <w:rsid w:val="009E64A6"/>
    <w:rsid w:val="009E6AF4"/>
    <w:rsid w:val="009F52F0"/>
    <w:rsid w:val="00A03BF0"/>
    <w:rsid w:val="00A20630"/>
    <w:rsid w:val="00A52330"/>
    <w:rsid w:val="00A611B6"/>
    <w:rsid w:val="00A653F6"/>
    <w:rsid w:val="00AA1603"/>
    <w:rsid w:val="00AB2244"/>
    <w:rsid w:val="00AB5011"/>
    <w:rsid w:val="00AC6932"/>
    <w:rsid w:val="00AC747C"/>
    <w:rsid w:val="00AD124F"/>
    <w:rsid w:val="00AF2131"/>
    <w:rsid w:val="00AF61A7"/>
    <w:rsid w:val="00B043F2"/>
    <w:rsid w:val="00B05034"/>
    <w:rsid w:val="00B05AB8"/>
    <w:rsid w:val="00B54D46"/>
    <w:rsid w:val="00B615DF"/>
    <w:rsid w:val="00B72FF6"/>
    <w:rsid w:val="00B777F5"/>
    <w:rsid w:val="00B968BA"/>
    <w:rsid w:val="00BB0F55"/>
    <w:rsid w:val="00BB5FCB"/>
    <w:rsid w:val="00BD7007"/>
    <w:rsid w:val="00BF27CA"/>
    <w:rsid w:val="00C536BD"/>
    <w:rsid w:val="00C63472"/>
    <w:rsid w:val="00C931BD"/>
    <w:rsid w:val="00CA03D0"/>
    <w:rsid w:val="00CB3662"/>
    <w:rsid w:val="00CB47C1"/>
    <w:rsid w:val="00CC6EE2"/>
    <w:rsid w:val="00CE0493"/>
    <w:rsid w:val="00CE2A16"/>
    <w:rsid w:val="00CF3B4D"/>
    <w:rsid w:val="00CF6EAC"/>
    <w:rsid w:val="00D03319"/>
    <w:rsid w:val="00D11030"/>
    <w:rsid w:val="00D66B60"/>
    <w:rsid w:val="00D7116D"/>
    <w:rsid w:val="00D7183E"/>
    <w:rsid w:val="00D75849"/>
    <w:rsid w:val="00D759CB"/>
    <w:rsid w:val="00D76D72"/>
    <w:rsid w:val="00D85AC9"/>
    <w:rsid w:val="00D86D67"/>
    <w:rsid w:val="00D96B90"/>
    <w:rsid w:val="00DA709D"/>
    <w:rsid w:val="00DB6572"/>
    <w:rsid w:val="00E047C5"/>
    <w:rsid w:val="00E0537E"/>
    <w:rsid w:val="00E74B1C"/>
    <w:rsid w:val="00E7545D"/>
    <w:rsid w:val="00E951D2"/>
    <w:rsid w:val="00EA0540"/>
    <w:rsid w:val="00EB18D8"/>
    <w:rsid w:val="00EB4A5E"/>
    <w:rsid w:val="00EB4C79"/>
    <w:rsid w:val="00EB6FA8"/>
    <w:rsid w:val="00EF2FFF"/>
    <w:rsid w:val="00F42827"/>
    <w:rsid w:val="00F56212"/>
    <w:rsid w:val="00F56FCF"/>
    <w:rsid w:val="00F665C5"/>
    <w:rsid w:val="00F7359A"/>
    <w:rsid w:val="00F81D3B"/>
    <w:rsid w:val="00F82241"/>
    <w:rsid w:val="00F87A07"/>
    <w:rsid w:val="00FC32EE"/>
    <w:rsid w:val="00FD10CB"/>
    <w:rsid w:val="00FE4DCE"/>
    <w:rsid w:val="00FF10AB"/>
    <w:rsid w:val="00FF13C0"/>
    <w:rsid w:val="00FF16D2"/>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FB"/>
    <w:pPr>
      <w:spacing w:after="0" w:line="240" w:lineRule="auto"/>
    </w:pPr>
    <w:rPr>
      <w:rFonts w:ascii="Times New Roman" w:eastAsia="Times New Roman" w:hAnsi="Times New Roman" w:cs="Times New Roman"/>
      <w:sz w:val="24"/>
      <w:szCs w:val="24"/>
      <w:lang w:val="es-ES" w:eastAsia="es-ES"/>
    </w:rPr>
  </w:style>
  <w:style w:type="paragraph" w:styleId="Ttulo4">
    <w:name w:val="heading 4"/>
    <w:basedOn w:val="Normal"/>
    <w:next w:val="Normal"/>
    <w:link w:val="Ttulo4Car"/>
    <w:qFormat/>
    <w:rsid w:val="00574FFB"/>
    <w:pPr>
      <w:keepNext/>
      <w:outlineLvl w:val="3"/>
    </w:pPr>
    <w:rPr>
      <w:rFonts w:ascii="Arial" w:hAnsi="Arial"/>
      <w:b/>
      <w:noProof/>
      <w:sz w:val="20"/>
      <w:szCs w:val="20"/>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74FFB"/>
    <w:rPr>
      <w:rFonts w:ascii="Arial" w:eastAsia="Times New Roman" w:hAnsi="Arial" w:cs="Times New Roman"/>
      <w:b/>
      <w:noProof/>
      <w:sz w:val="20"/>
      <w:szCs w:val="20"/>
      <w:lang w:val="es-VE" w:eastAsia="es-ES"/>
    </w:rPr>
  </w:style>
  <w:style w:type="paragraph" w:styleId="Encabezado">
    <w:name w:val="header"/>
    <w:basedOn w:val="Normal"/>
    <w:link w:val="EncabezadoCar"/>
    <w:uiPriority w:val="99"/>
    <w:rsid w:val="00574FFB"/>
    <w:pPr>
      <w:tabs>
        <w:tab w:val="center" w:pos="4252"/>
        <w:tab w:val="right" w:pos="8504"/>
      </w:tabs>
    </w:pPr>
  </w:style>
  <w:style w:type="character" w:customStyle="1" w:styleId="EncabezadoCar">
    <w:name w:val="Encabezado Car"/>
    <w:basedOn w:val="Fuentedeprrafopredeter"/>
    <w:link w:val="Encabezado"/>
    <w:uiPriority w:val="99"/>
    <w:rsid w:val="00574FFB"/>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74FFB"/>
    <w:pPr>
      <w:ind w:left="708"/>
    </w:pPr>
  </w:style>
  <w:style w:type="character" w:styleId="Textoennegrita">
    <w:name w:val="Strong"/>
    <w:basedOn w:val="Fuentedeprrafopredeter"/>
    <w:qFormat/>
    <w:rsid w:val="000D7A07"/>
    <w:rPr>
      <w:b/>
      <w:bCs/>
    </w:rPr>
  </w:style>
  <w:style w:type="paragraph" w:styleId="Textodeglobo">
    <w:name w:val="Balloon Text"/>
    <w:basedOn w:val="Normal"/>
    <w:link w:val="TextodegloboCar"/>
    <w:uiPriority w:val="99"/>
    <w:semiHidden/>
    <w:unhideWhenUsed/>
    <w:rsid w:val="00924978"/>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978"/>
    <w:rPr>
      <w:rFonts w:ascii="Tahoma" w:eastAsia="Times New Roman" w:hAnsi="Tahoma" w:cs="Tahoma"/>
      <w:sz w:val="16"/>
      <w:szCs w:val="16"/>
      <w:lang w:val="es-ES" w:eastAsia="es-ES"/>
    </w:rPr>
  </w:style>
  <w:style w:type="paragraph" w:styleId="Sinespaciado">
    <w:name w:val="No Spacing"/>
    <w:uiPriority w:val="1"/>
    <w:qFormat/>
    <w:rsid w:val="00750539"/>
    <w:pPr>
      <w:spacing w:after="0" w:line="240" w:lineRule="auto"/>
    </w:pPr>
    <w:rPr>
      <w:rFonts w:ascii="Calibri" w:eastAsia="Times New Roman" w:hAnsi="Calibri" w:cs="Times New Roman"/>
      <w:lang w:val="es-ES" w:eastAsia="es-VE"/>
    </w:rPr>
  </w:style>
  <w:style w:type="character" w:styleId="Refdecomentario">
    <w:name w:val="annotation reference"/>
    <w:basedOn w:val="Fuentedeprrafopredeter"/>
    <w:uiPriority w:val="99"/>
    <w:semiHidden/>
    <w:unhideWhenUsed/>
    <w:rsid w:val="00A03BF0"/>
    <w:rPr>
      <w:sz w:val="16"/>
      <w:szCs w:val="16"/>
    </w:rPr>
  </w:style>
  <w:style w:type="paragraph" w:styleId="Textocomentario">
    <w:name w:val="annotation text"/>
    <w:basedOn w:val="Normal"/>
    <w:link w:val="TextocomentarioCar"/>
    <w:uiPriority w:val="99"/>
    <w:semiHidden/>
    <w:unhideWhenUsed/>
    <w:rsid w:val="00A03BF0"/>
    <w:rPr>
      <w:sz w:val="20"/>
      <w:szCs w:val="20"/>
    </w:rPr>
  </w:style>
  <w:style w:type="character" w:customStyle="1" w:styleId="TextocomentarioCar">
    <w:name w:val="Texto comentario Car"/>
    <w:basedOn w:val="Fuentedeprrafopredeter"/>
    <w:link w:val="Textocomentario"/>
    <w:uiPriority w:val="99"/>
    <w:semiHidden/>
    <w:rsid w:val="00A03BF0"/>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03BF0"/>
    <w:rPr>
      <w:b/>
      <w:bCs/>
    </w:rPr>
  </w:style>
  <w:style w:type="character" w:customStyle="1" w:styleId="AsuntodelcomentarioCar">
    <w:name w:val="Asunto del comentario Car"/>
    <w:basedOn w:val="TextocomentarioCar"/>
    <w:link w:val="Asuntodelcomentario"/>
    <w:uiPriority w:val="99"/>
    <w:semiHidden/>
    <w:rsid w:val="00A03BF0"/>
    <w:rPr>
      <w:rFonts w:ascii="Times New Roman" w:eastAsia="Times New Roman" w:hAnsi="Times New Roman" w:cs="Times New Roman"/>
      <w:b/>
      <w:bCs/>
      <w:sz w:val="20"/>
      <w:szCs w:val="20"/>
      <w:lang w:val="es-ES" w:eastAsia="es-ES"/>
    </w:rPr>
  </w:style>
  <w:style w:type="character" w:customStyle="1" w:styleId="original-content">
    <w:name w:val="original-content"/>
    <w:basedOn w:val="Fuentedeprrafopredeter"/>
    <w:rsid w:val="00D758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FB"/>
    <w:pPr>
      <w:spacing w:after="0" w:line="240" w:lineRule="auto"/>
    </w:pPr>
    <w:rPr>
      <w:rFonts w:ascii="Times New Roman" w:eastAsia="Times New Roman" w:hAnsi="Times New Roman" w:cs="Times New Roman"/>
      <w:sz w:val="24"/>
      <w:szCs w:val="24"/>
      <w:lang w:val="es-ES" w:eastAsia="es-ES"/>
    </w:rPr>
  </w:style>
  <w:style w:type="paragraph" w:styleId="Ttulo4">
    <w:name w:val="heading 4"/>
    <w:basedOn w:val="Normal"/>
    <w:next w:val="Normal"/>
    <w:link w:val="Ttulo4Car"/>
    <w:qFormat/>
    <w:rsid w:val="00574FFB"/>
    <w:pPr>
      <w:keepNext/>
      <w:outlineLvl w:val="3"/>
    </w:pPr>
    <w:rPr>
      <w:rFonts w:ascii="Arial" w:hAnsi="Arial"/>
      <w:b/>
      <w:noProof/>
      <w:sz w:val="20"/>
      <w:szCs w:val="20"/>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74FFB"/>
    <w:rPr>
      <w:rFonts w:ascii="Arial" w:eastAsia="Times New Roman" w:hAnsi="Arial" w:cs="Times New Roman"/>
      <w:b/>
      <w:noProof/>
      <w:sz w:val="20"/>
      <w:szCs w:val="20"/>
      <w:lang w:val="es-VE" w:eastAsia="es-ES"/>
    </w:rPr>
  </w:style>
  <w:style w:type="paragraph" w:styleId="Encabezado">
    <w:name w:val="header"/>
    <w:basedOn w:val="Normal"/>
    <w:link w:val="EncabezadoCar"/>
    <w:uiPriority w:val="99"/>
    <w:rsid w:val="00574FFB"/>
    <w:pPr>
      <w:tabs>
        <w:tab w:val="center" w:pos="4252"/>
        <w:tab w:val="right" w:pos="8504"/>
      </w:tabs>
    </w:pPr>
  </w:style>
  <w:style w:type="character" w:customStyle="1" w:styleId="EncabezadoCar">
    <w:name w:val="Encabezado Car"/>
    <w:basedOn w:val="Fuentedeprrafopredeter"/>
    <w:link w:val="Encabezado"/>
    <w:uiPriority w:val="99"/>
    <w:rsid w:val="00574FFB"/>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74FFB"/>
    <w:pPr>
      <w:ind w:left="708"/>
    </w:pPr>
  </w:style>
  <w:style w:type="character" w:styleId="Textoennegrita">
    <w:name w:val="Strong"/>
    <w:basedOn w:val="Fuentedeprrafopredeter"/>
    <w:qFormat/>
    <w:rsid w:val="000D7A07"/>
    <w:rPr>
      <w:b/>
      <w:bCs/>
    </w:rPr>
  </w:style>
  <w:style w:type="paragraph" w:styleId="Textodeglobo">
    <w:name w:val="Balloon Text"/>
    <w:basedOn w:val="Normal"/>
    <w:link w:val="TextodegloboCar"/>
    <w:uiPriority w:val="99"/>
    <w:semiHidden/>
    <w:unhideWhenUsed/>
    <w:rsid w:val="00924978"/>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978"/>
    <w:rPr>
      <w:rFonts w:ascii="Tahoma" w:eastAsia="Times New Roman" w:hAnsi="Tahoma" w:cs="Tahoma"/>
      <w:sz w:val="16"/>
      <w:szCs w:val="16"/>
      <w:lang w:val="es-ES" w:eastAsia="es-ES"/>
    </w:rPr>
  </w:style>
  <w:style w:type="paragraph" w:styleId="Sinespaciado">
    <w:name w:val="No Spacing"/>
    <w:uiPriority w:val="1"/>
    <w:qFormat/>
    <w:rsid w:val="00750539"/>
    <w:pPr>
      <w:spacing w:after="0" w:line="240" w:lineRule="auto"/>
    </w:pPr>
    <w:rPr>
      <w:rFonts w:ascii="Calibri" w:eastAsia="Times New Roman" w:hAnsi="Calibri" w:cs="Times New Roman"/>
      <w:lang w:val="es-ES" w:eastAsia="es-VE"/>
    </w:rPr>
  </w:style>
  <w:style w:type="character" w:styleId="Refdecomentario">
    <w:name w:val="annotation reference"/>
    <w:basedOn w:val="Fuentedeprrafopredeter"/>
    <w:uiPriority w:val="99"/>
    <w:semiHidden/>
    <w:unhideWhenUsed/>
    <w:rsid w:val="00A03BF0"/>
    <w:rPr>
      <w:sz w:val="16"/>
      <w:szCs w:val="16"/>
    </w:rPr>
  </w:style>
  <w:style w:type="paragraph" w:styleId="Textocomentario">
    <w:name w:val="annotation text"/>
    <w:basedOn w:val="Normal"/>
    <w:link w:val="TextocomentarioCar"/>
    <w:uiPriority w:val="99"/>
    <w:semiHidden/>
    <w:unhideWhenUsed/>
    <w:rsid w:val="00A03BF0"/>
    <w:rPr>
      <w:sz w:val="20"/>
      <w:szCs w:val="20"/>
    </w:rPr>
  </w:style>
  <w:style w:type="character" w:customStyle="1" w:styleId="TextocomentarioCar">
    <w:name w:val="Texto comentario Car"/>
    <w:basedOn w:val="Fuentedeprrafopredeter"/>
    <w:link w:val="Textocomentario"/>
    <w:uiPriority w:val="99"/>
    <w:semiHidden/>
    <w:rsid w:val="00A03BF0"/>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03BF0"/>
    <w:rPr>
      <w:b/>
      <w:bCs/>
    </w:rPr>
  </w:style>
  <w:style w:type="character" w:customStyle="1" w:styleId="AsuntodelcomentarioCar">
    <w:name w:val="Asunto del comentario Car"/>
    <w:basedOn w:val="TextocomentarioCar"/>
    <w:link w:val="Asuntodelcomentario"/>
    <w:uiPriority w:val="99"/>
    <w:semiHidden/>
    <w:rsid w:val="00A03BF0"/>
    <w:rPr>
      <w:rFonts w:ascii="Times New Roman" w:eastAsia="Times New Roman" w:hAnsi="Times New Roman" w:cs="Times New Roman"/>
      <w:b/>
      <w:bCs/>
      <w:sz w:val="20"/>
      <w:szCs w:val="20"/>
      <w:lang w:val="es-ES" w:eastAsia="es-ES"/>
    </w:rPr>
  </w:style>
  <w:style w:type="character" w:customStyle="1" w:styleId="original-content">
    <w:name w:val="original-content"/>
    <w:basedOn w:val="Fuentedeprrafopredeter"/>
    <w:rsid w:val="00D7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286">
      <w:bodyDiv w:val="1"/>
      <w:marLeft w:val="0"/>
      <w:marRight w:val="0"/>
      <w:marTop w:val="0"/>
      <w:marBottom w:val="0"/>
      <w:divBdr>
        <w:top w:val="none" w:sz="0" w:space="0" w:color="auto"/>
        <w:left w:val="none" w:sz="0" w:space="0" w:color="auto"/>
        <w:bottom w:val="none" w:sz="0" w:space="0" w:color="auto"/>
        <w:right w:val="none" w:sz="0" w:space="0" w:color="auto"/>
      </w:divBdr>
      <w:divsChild>
        <w:div w:id="902176806">
          <w:marLeft w:val="0"/>
          <w:marRight w:val="0"/>
          <w:marTop w:val="0"/>
          <w:marBottom w:val="0"/>
          <w:divBdr>
            <w:top w:val="none" w:sz="0" w:space="0" w:color="auto"/>
            <w:left w:val="none" w:sz="0" w:space="0" w:color="auto"/>
            <w:bottom w:val="none" w:sz="0" w:space="0" w:color="auto"/>
            <w:right w:val="none" w:sz="0" w:space="0" w:color="auto"/>
          </w:divBdr>
        </w:div>
        <w:div w:id="1493986602">
          <w:marLeft w:val="0"/>
          <w:marRight w:val="0"/>
          <w:marTop w:val="0"/>
          <w:marBottom w:val="0"/>
          <w:divBdr>
            <w:top w:val="none" w:sz="0" w:space="0" w:color="auto"/>
            <w:left w:val="none" w:sz="0" w:space="0" w:color="auto"/>
            <w:bottom w:val="none" w:sz="0" w:space="0" w:color="auto"/>
            <w:right w:val="none" w:sz="0" w:space="0" w:color="auto"/>
          </w:divBdr>
        </w:div>
      </w:divsChild>
    </w:div>
    <w:div w:id="40518946">
      <w:bodyDiv w:val="1"/>
      <w:marLeft w:val="0"/>
      <w:marRight w:val="0"/>
      <w:marTop w:val="0"/>
      <w:marBottom w:val="0"/>
      <w:divBdr>
        <w:top w:val="none" w:sz="0" w:space="0" w:color="auto"/>
        <w:left w:val="none" w:sz="0" w:space="0" w:color="auto"/>
        <w:bottom w:val="none" w:sz="0" w:space="0" w:color="auto"/>
        <w:right w:val="none" w:sz="0" w:space="0" w:color="auto"/>
      </w:divBdr>
    </w:div>
    <w:div w:id="688919244">
      <w:bodyDiv w:val="1"/>
      <w:marLeft w:val="0"/>
      <w:marRight w:val="0"/>
      <w:marTop w:val="0"/>
      <w:marBottom w:val="0"/>
      <w:divBdr>
        <w:top w:val="none" w:sz="0" w:space="0" w:color="auto"/>
        <w:left w:val="none" w:sz="0" w:space="0" w:color="auto"/>
        <w:bottom w:val="none" w:sz="0" w:space="0" w:color="auto"/>
        <w:right w:val="none" w:sz="0" w:space="0" w:color="auto"/>
      </w:divBdr>
      <w:divsChild>
        <w:div w:id="190845494">
          <w:marLeft w:val="0"/>
          <w:marRight w:val="0"/>
          <w:marTop w:val="0"/>
          <w:marBottom w:val="0"/>
          <w:divBdr>
            <w:top w:val="none" w:sz="0" w:space="0" w:color="auto"/>
            <w:left w:val="none" w:sz="0" w:space="0" w:color="auto"/>
            <w:bottom w:val="none" w:sz="0" w:space="0" w:color="auto"/>
            <w:right w:val="none" w:sz="0" w:space="0" w:color="auto"/>
          </w:divBdr>
        </w:div>
      </w:divsChild>
    </w:div>
    <w:div w:id="10849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webSettings" Target="webSetting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corro01\AppData\Local\Microsoft\Windows\INetCache\Content.Outlook\S9Q2WER9\Hist&#243;rico%20de%20Estad&#237;stica%20Comite%20de%20Salud%20Octubre%202023%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corro01\AppData\Local\Microsoft\Windows\INetCache\Content.Outlook\S9Q2WER9\Hist&#243;rico%20de%20Estad&#237;stica%20Comite%20de%20Salud%20Octubre%202023%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VE" sz="1400"/>
              <a:t>Total de Afectaciones de Salud, Participaciones </a:t>
            </a:r>
          </a:p>
          <a:p>
            <a:pPr>
              <a:defRPr sz="1400"/>
            </a:pPr>
            <a:r>
              <a:rPr lang="es-VE" sz="1400"/>
              <a:t>y Actividades Registradas</a:t>
            </a:r>
          </a:p>
          <a:p>
            <a:pPr>
              <a:defRPr sz="1400"/>
            </a:pPr>
            <a:r>
              <a:rPr lang="es-VE" sz="1400"/>
              <a:t>(TASPAR)</a:t>
            </a:r>
          </a:p>
        </c:rich>
      </c:tx>
      <c:overlay val="0"/>
    </c:title>
    <c:autoTitleDeleted val="0"/>
    <c:plotArea>
      <c:layout/>
      <c:lineChart>
        <c:grouping val="standard"/>
        <c:varyColors val="0"/>
        <c:ser>
          <c:idx val="0"/>
          <c:order val="0"/>
          <c:tx>
            <c:strRef>
              <c:f>'[Histórico de Estadística Comite de Salud Octubre 2023 (2).xlsx]HISTORICO CS_2023 '!$C$13</c:f>
              <c:strCache>
                <c:ptCount val="1"/>
                <c:pt idx="0">
                  <c:v>Total</c:v>
                </c:pt>
              </c:strCache>
            </c:strRef>
          </c:tx>
          <c:spPr>
            <a:ln>
              <a:solidFill>
                <a:srgbClr val="FF0066"/>
              </a:solidFill>
            </a:ln>
          </c:spPr>
          <c:dLbls>
            <c:spPr>
              <a:noFill/>
              <a:ln>
                <a:noFill/>
              </a:ln>
              <a:effectLst/>
            </c:sp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'[Histórico de Estadística Comite de Salud Octubre 2023 (2).xlsx]HISTORICO CS_2023 '!$B$14:$B$25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'[Histórico de Estadística Comite de Salud Octubre 2023 (2).xlsx]HISTORICO CS_2023 '!$C$14:$C$25</c:f>
              <c:numCache>
                <c:formatCode>#,##0</c:formatCode>
                <c:ptCount val="12"/>
                <c:pt idx="0">
                  <c:v>0</c:v>
                </c:pt>
                <c:pt idx="1">
                  <c:v>0</c:v>
                </c:pt>
                <c:pt idx="2">
                  <c:v>0</c:v>
                </c:pt>
                <c:pt idx="3">
                  <c:v>0</c:v>
                </c:pt>
                <c:pt idx="4">
                  <c:v>91</c:v>
                </c:pt>
                <c:pt idx="5">
                  <c:v>7</c:v>
                </c:pt>
                <c:pt idx="6">
                  <c:v>5</c:v>
                </c:pt>
                <c:pt idx="7">
                  <c:v>10</c:v>
                </c:pt>
                <c:pt idx="8">
                  <c:v>14</c:v>
                </c:pt>
                <c:pt idx="9">
                  <c:v>15</c:v>
                </c:pt>
                <c:pt idx="10">
                  <c:v>55</c:v>
                </c:pt>
              </c:numCache>
            </c:numRef>
          </c:val>
          <c:smooth val="0"/>
          <c:extLst xmlns:c16r2="http://schemas.microsoft.com/office/drawing/2015/06/chart">
            <c:ext xmlns:c16="http://schemas.microsoft.com/office/drawing/2014/chart" uri="{C3380CC4-5D6E-409C-BE32-E72D297353CC}">
              <c16:uniqueId val="{00000000-040D-453F-A751-F7FA841DD313}"/>
            </c:ext>
          </c:extLst>
        </c:ser>
        <c:dLbls>
          <c:showLegendKey val="0"/>
          <c:showVal val="1"/>
          <c:showCatName val="0"/>
          <c:showSerName val="0"/>
          <c:showPercent val="0"/>
          <c:showBubbleSize val="0"/>
        </c:dLbls>
        <c:marker val="1"/>
        <c:smooth val="0"/>
        <c:axId val="168673280"/>
        <c:axId val="241397120"/>
      </c:lineChart>
      <c:catAx>
        <c:axId val="168673280"/>
        <c:scaling>
          <c:orientation val="minMax"/>
        </c:scaling>
        <c:delete val="0"/>
        <c:axPos val="b"/>
        <c:numFmt formatCode="General" sourceLinked="0"/>
        <c:majorTickMark val="none"/>
        <c:minorTickMark val="none"/>
        <c:tickLblPos val="nextTo"/>
        <c:crossAx val="241397120"/>
        <c:crosses val="autoZero"/>
        <c:auto val="1"/>
        <c:lblAlgn val="ctr"/>
        <c:lblOffset val="100"/>
        <c:noMultiLvlLbl val="0"/>
      </c:catAx>
      <c:valAx>
        <c:axId val="241397120"/>
        <c:scaling>
          <c:orientation val="minMax"/>
        </c:scaling>
        <c:delete val="1"/>
        <c:axPos val="l"/>
        <c:majorGridlines/>
        <c:numFmt formatCode="#,##0" sourceLinked="1"/>
        <c:majorTickMark val="none"/>
        <c:minorTickMark val="none"/>
        <c:tickLblPos val="nextTo"/>
        <c:crossAx val="168673280"/>
        <c:crosses val="autoZero"/>
        <c:crossBetween val="between"/>
      </c:valAx>
    </c:plotArea>
    <c:legend>
      <c:legendPos val="r"/>
      <c:overlay val="0"/>
    </c:legend>
    <c:plotVisOnly val="1"/>
    <c:dispBlanksAs val="gap"/>
    <c:showDLblsOverMax val="0"/>
  </c:chart>
  <c:spPr>
    <a:scene3d>
      <a:camera prst="orthographicFront"/>
      <a:lightRig rig="flood" dir="t">
        <a:rot lat="0" lon="0" rev="13800000"/>
      </a:lightRig>
    </a:scene3d>
    <a:sp3d prstMaterial="plastic">
      <a:bevelT w="82550" h="63500" prst="divot"/>
      <a:bevelB/>
    </a:sp3d>
  </c:spPr>
  <c:txPr>
    <a:bodyPr/>
    <a:lstStyle/>
    <a:p>
      <a:pPr>
        <a:defRPr sz="1100"/>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sz="1400"/>
            </a:pPr>
            <a:r>
              <a:rPr lang="es-VE" sz="1400"/>
              <a:t>Total de Afectaciones de Salud, Participaciones </a:t>
            </a:r>
          </a:p>
          <a:p>
            <a:pPr>
              <a:defRPr sz="1400"/>
            </a:pPr>
            <a:r>
              <a:rPr lang="es-VE" sz="1400"/>
              <a:t>y Actividades Registradas</a:t>
            </a:r>
          </a:p>
          <a:p>
            <a:pPr>
              <a:defRPr sz="1400"/>
            </a:pPr>
            <a:r>
              <a:rPr lang="es-VE" sz="1400"/>
              <a:t>(TASPAR)</a:t>
            </a:r>
          </a:p>
        </c:rich>
      </c:tx>
      <c:overlay val="0"/>
    </c:title>
    <c:autoTitleDeleted val="0"/>
    <c:view3D>
      <c:rotX val="15"/>
      <c:rotY val="20"/>
      <c:rAngAx val="1"/>
    </c:view3D>
    <c:floor>
      <c:thickness val="0"/>
    </c:floor>
    <c:sideWall>
      <c:thickness val="0"/>
    </c:sideWall>
    <c:backWall>
      <c:thickness val="0"/>
    </c:backWall>
    <c:plotArea>
      <c:layout/>
      <c:bar3DChart>
        <c:barDir val="col"/>
        <c:grouping val="standard"/>
        <c:varyColors val="0"/>
        <c:ser>
          <c:idx val="2"/>
          <c:order val="0"/>
          <c:tx>
            <c:strRef>
              <c:f>'[Histórico de Estadística Comite de Salud Octubre 2023 (2).xlsx]HISTORICO CS_2023 '!$C$13</c:f>
              <c:strCache>
                <c:ptCount val="1"/>
                <c:pt idx="0">
                  <c:v>Total</c:v>
                </c:pt>
              </c:strCache>
            </c:strRef>
          </c:tx>
          <c:spPr>
            <a:solidFill>
              <a:srgbClr val="FF585F"/>
            </a:solidFill>
          </c:spPr>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'[Histórico de Estadística Comite de Salud Octubre 2023 (2).xlsx]HISTORICO CS_2023 '!$B$14:$B$25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'[Histórico de Estadística Comite de Salud Octubre 2023 (2).xlsx]HISTORICO CS_2023 '!$C$14:$C$25</c:f>
              <c:numCache>
                <c:formatCode>#,##0</c:formatCode>
                <c:ptCount val="12"/>
                <c:pt idx="0">
                  <c:v>0</c:v>
                </c:pt>
                <c:pt idx="1">
                  <c:v>0</c:v>
                </c:pt>
                <c:pt idx="2">
                  <c:v>0</c:v>
                </c:pt>
                <c:pt idx="3">
                  <c:v>0</c:v>
                </c:pt>
                <c:pt idx="4">
                  <c:v>91</c:v>
                </c:pt>
                <c:pt idx="5">
                  <c:v>7</c:v>
                </c:pt>
                <c:pt idx="6">
                  <c:v>5</c:v>
                </c:pt>
                <c:pt idx="7">
                  <c:v>10</c:v>
                </c:pt>
                <c:pt idx="8">
                  <c:v>14</c:v>
                </c:pt>
                <c:pt idx="9">
                  <c:v>15</c:v>
                </c:pt>
                <c:pt idx="10">
                  <c:v>55</c:v>
                </c:pt>
              </c:numCache>
            </c:numRef>
          </c:val>
          <c:extLst xmlns:c16r2="http://schemas.microsoft.com/office/drawing/2015/06/chart">
            <c:ext xmlns:c16="http://schemas.microsoft.com/office/drawing/2014/chart" uri="{C3380CC4-5D6E-409C-BE32-E72D297353CC}">
              <c16:uniqueId val="{00000000-0F74-470F-8CA9-F851701B2595}"/>
            </c:ext>
          </c:extLst>
        </c:ser>
        <c:dLbls>
          <c:showLegendKey val="0"/>
          <c:showVal val="1"/>
          <c:showCatName val="0"/>
          <c:showSerName val="0"/>
          <c:showPercent val="0"/>
          <c:showBubbleSize val="0"/>
        </c:dLbls>
        <c:gapWidth val="150"/>
        <c:shape val="box"/>
        <c:axId val="168673792"/>
        <c:axId val="241398848"/>
        <c:axId val="130617344"/>
      </c:bar3DChart>
      <c:catAx>
        <c:axId val="168673792"/>
        <c:scaling>
          <c:orientation val="minMax"/>
        </c:scaling>
        <c:delete val="0"/>
        <c:axPos val="b"/>
        <c:numFmt formatCode="General" sourceLinked="0"/>
        <c:majorTickMark val="none"/>
        <c:minorTickMark val="none"/>
        <c:tickLblPos val="nextTo"/>
        <c:crossAx val="241398848"/>
        <c:crosses val="autoZero"/>
        <c:auto val="1"/>
        <c:lblAlgn val="ctr"/>
        <c:lblOffset val="100"/>
        <c:noMultiLvlLbl val="0"/>
      </c:catAx>
      <c:valAx>
        <c:axId val="241398848"/>
        <c:scaling>
          <c:orientation val="minMax"/>
        </c:scaling>
        <c:delete val="1"/>
        <c:axPos val="l"/>
        <c:majorGridlines/>
        <c:numFmt formatCode="#,##0" sourceLinked="1"/>
        <c:majorTickMark val="none"/>
        <c:minorTickMark val="none"/>
        <c:tickLblPos val="nextTo"/>
        <c:crossAx val="168673792"/>
        <c:crosses val="autoZero"/>
        <c:crossBetween val="between"/>
      </c:valAx>
      <c:serAx>
        <c:axId val="130617344"/>
        <c:scaling>
          <c:orientation val="minMax"/>
        </c:scaling>
        <c:delete val="1"/>
        <c:axPos val="b"/>
        <c:majorTickMark val="out"/>
        <c:minorTickMark val="none"/>
        <c:tickLblPos val="none"/>
        <c:crossAx val="241398848"/>
        <c:crosses val="autoZero"/>
      </c:serAx>
    </c:plotArea>
    <c:legend>
      <c:legendPos val="r"/>
      <c:overlay val="0"/>
    </c:legend>
    <c:plotVisOnly val="1"/>
    <c:dispBlanksAs val="gap"/>
    <c:showDLblsOverMax val="0"/>
  </c:chart>
  <c:spPr>
    <a:scene3d>
      <a:camera prst="orthographicFront"/>
      <a:lightRig rig="threePt" dir="t"/>
    </a:scene3d>
    <a:sp3d>
      <a:bevelT w="114300" prst="artDeco"/>
    </a:sp3d>
  </c:spPr>
  <c:txPr>
    <a:bodyPr/>
    <a:lstStyle/>
    <a:p>
      <a:pPr>
        <a:defRPr sz="1100"/>
      </a:pPr>
      <a:endParaRPr lang="es-E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3A100-DB55-40C1-852C-F45967CF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Lucena</dc:creator>
  <cp:lastModifiedBy>Florangel</cp:lastModifiedBy>
  <cp:revision>2</cp:revision>
  <dcterms:created xsi:type="dcterms:W3CDTF">2023-11-20T16:24:00Z</dcterms:created>
  <dcterms:modified xsi:type="dcterms:W3CDTF">2023-11-20T16:24:00Z</dcterms:modified>
</cp:coreProperties>
</file>