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 xml:space="preserve">Electrical installation 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CONDUIT SYSTEM INSTALLATION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MODULE 1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MAY 2025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widowControl w:val="false"/>
        <w:autoSpaceDE w:val="false"/>
        <w:autoSpaceDN w:val="false"/>
        <w:spacing w:after="0" w:lineRule="auto" w:line="360"/>
        <w:jc w:val="center"/>
        <w:rPr/>
      </w:pPr>
    </w:p>
    <w:p>
      <w:pPr>
        <w:pStyle w:val="style0"/>
        <w:widowControl w:val="false"/>
        <w:autoSpaceDE w:val="false"/>
        <w:autoSpaceDN w:val="false"/>
        <w:spacing w:after="0" w:lineRule="auto" w:line="360"/>
        <w:jc w:val="center"/>
        <w:rPr/>
      </w:pPr>
    </w:p>
    <w:p>
      <w:pPr>
        <w:pStyle w:val="style0"/>
        <w:widowControl w:val="false"/>
        <w:autoSpaceDE w:val="false"/>
        <w:autoSpaceDN w:val="false"/>
        <w:spacing w:after="0" w:lineRule="auto" w:line="360"/>
        <w:jc w:val="center"/>
        <w:rPr>
          <w:rFonts w:ascii="Times New Roman" w:cs="Times New Roman" w:eastAsia="Calibri" w:hAnsi="Times New Roman"/>
          <w:b/>
          <w:color w:val="000000"/>
          <w:sz w:val="24"/>
          <w:szCs w:val="24"/>
        </w:rPr>
      </w:pPr>
      <w:r>
        <w:rPr/>
        <w:drawing>
          <wp:anchor distT="0" distB="0" distL="0" distR="0" simplePos="false" relativeHeight="2" behindDoc="false" locked="false" layoutInCell="true" allowOverlap="true">
            <wp:simplePos x="0" y="0"/>
            <wp:positionH relativeFrom="page">
              <wp:posOffset>1409700</wp:posOffset>
            </wp:positionH>
            <wp:positionV relativeFrom="page">
              <wp:posOffset>1409700</wp:posOffset>
            </wp:positionV>
            <wp:extent cx="1571625" cy="1457325"/>
            <wp:effectExtent l="0" t="0" r="0" b="0"/>
            <wp:wrapNone/>
            <wp:docPr id="1026" name="Image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1571625" cy="1457325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pStyle w:val="style0"/>
        <w:widowControl w:val="false"/>
        <w:autoSpaceDE w:val="false"/>
        <w:autoSpaceDN w:val="false"/>
        <w:spacing w:after="0" w:lineRule="auto" w:line="360"/>
        <w:jc w:val="left"/>
        <w:rPr>
          <w:rFonts w:ascii="Times New Roman" w:cs="Times New Roman" w:eastAsia="Calibri" w:hAnsi="Times New Roman"/>
          <w:b/>
          <w:color w:val="000000"/>
          <w:sz w:val="24"/>
          <w:szCs w:val="24"/>
        </w:rPr>
      </w:pPr>
      <w:r>
        <w:rPr>
          <w:rFonts w:ascii="Times New Roman" w:cs="Times New Roman" w:eastAsia="Calibri" w:hAnsi="Times New Roman"/>
          <w:b/>
          <w:color w:val="000000"/>
          <w:sz w:val="24"/>
          <w:szCs w:val="24"/>
          <w:lang w:val="en-US"/>
        </w:rPr>
        <w:t>THE KERICHO NATIONAL POlYTECHNIC</w:t>
      </w:r>
    </w:p>
    <w:p>
      <w:pPr>
        <w:pStyle w:val="style0"/>
        <w:jc w:val="left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PRACTICAL ASSESSMENT</w:t>
      </w:r>
      <w:r>
        <w:rPr>
          <w:rFonts w:ascii="Times New Roman" w:cs="Times New Roman" w:hAnsi="Times New Roman"/>
          <w:b/>
          <w:sz w:val="24"/>
          <w:szCs w:val="24"/>
        </w:rPr>
        <w:t xml:space="preserve"> </w:t>
      </w:r>
      <w:r>
        <w:rPr>
          <w:rFonts w:ascii="Times New Roman" w:cs="Times New Roman" w:hAnsi="Times New Roman"/>
          <w:b/>
          <w:sz w:val="24"/>
          <w:szCs w:val="24"/>
          <w:lang w:val="en-US"/>
        </w:rPr>
        <w:t>2</w:t>
      </w: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sz w:val="24"/>
          <w:szCs w:val="24"/>
        </w:rPr>
        <w:t>INSTRUCTIONS TO CANDIDATE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Do not write on the question paper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Return this paper at the end of assessment</w:t>
      </w:r>
    </w:p>
    <w:p>
      <w:pPr>
        <w:pStyle w:val="style0"/>
        <w:rPr>
          <w:rFonts w:ascii="Times New Roman" w:cs="Times New Roman" w:hAnsi="Times New Roman"/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p>
      <w:pPr>
        <w:pStyle w:val="style0"/>
        <w:rPr>
          <w:sz w:val="24"/>
          <w:szCs w:val="24"/>
        </w:rPr>
      </w:pPr>
    </w:p>
    <w:p>
      <w:pPr>
        <w:pStyle w:val="style0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rPr>
          <w:rFonts w:ascii="Times New Roman" w:cs="Times New Roman" w:hAnsi="Times New Roman"/>
          <w:u w:val="single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The block diagram below consist of; 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Sequence of control</w:t>
      </w:r>
      <w:r>
        <w:rPr>
          <w:rFonts w:ascii="Times New Roman" w:cs="Times New Roman" w:hAnsi="Times New Roman"/>
        </w:rPr>
        <w:t xml:space="preserve">. 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Lamp 1 is control by switch s1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Lamp 2 is control by s2 and s3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Lamp3 is controlled by 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switch s4, s5 and s6</w:t>
      </w:r>
    </w:p>
    <w:p>
      <w:pPr>
        <w:pStyle w:val="style179"/>
        <w:numPr>
          <w:ilvl w:val="0"/>
          <w:numId w:val="1"/>
        </w:numPr>
        <w:rPr>
          <w:rFonts w:ascii="Times New Roman" w:cs="Times New Roman" w:hAnsi="Times New Roman"/>
        </w:rPr>
      </w:pPr>
    </w:p>
    <w:p>
      <w:pPr>
        <w:pStyle w:val="style0"/>
        <w:rPr>
          <w:rFonts w:ascii="Times New Roman" w:cs="Times New Roman" w:hAnsi="Times New Roman"/>
        </w:rPr>
      </w:pPr>
    </w:p>
    <w:p>
      <w:pPr>
        <w:pStyle w:val="style94"/>
        <w:rPr/>
      </w:pPr>
      <w:r>
        <w:tab/>
      </w:r>
    </w:p>
    <w:p>
      <w:pPr>
        <w:pStyle w:val="style0"/>
        <w:tabs>
          <w:tab w:val="left" w:leader="none" w:pos="237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  <w:noProof/>
        </w:rPr>
        <w:drawing>
          <wp:inline distL="0" distT="0" distB="0" distR="0">
            <wp:extent cx="5943600" cy="3343275"/>
            <wp:effectExtent l="0" t="0" r="0" b="9525"/>
            <wp:docPr id="1027" name="Picture 4" descr="C:\Users\This\Pictures\Camera Roll\WIN_20250621_22_45_58_Pro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4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943600" cy="3343275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style0"/>
        <w:tabs>
          <w:tab w:val="left" w:leader="none" w:pos="2370"/>
        </w:tabs>
        <w:rPr>
          <w:rFonts w:ascii="Times New Roman" w:cs="Times New Roman" w:hAnsi="Times New Roman"/>
          <w:u w:val="single"/>
        </w:rPr>
      </w:pPr>
      <w:r>
        <w:rPr>
          <w:rFonts w:ascii="Times New Roman" w:cs="Times New Roman" w:hAnsi="Times New Roman"/>
          <w:u w:val="single"/>
        </w:rPr>
        <w:t>TASK A</w:t>
      </w:r>
    </w:p>
    <w:p>
      <w:pPr>
        <w:pStyle w:val="style179"/>
        <w:numPr>
          <w:ilvl w:val="0"/>
          <w:numId w:val="2"/>
        </w:numPr>
        <w:tabs>
          <w:tab w:val="left" w:leader="none" w:pos="237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Write down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>the tools required</w:t>
      </w:r>
      <w:r>
        <w:rPr>
          <w:rFonts w:ascii="Times New Roman" w:cs="Times New Roman" w:hAnsi="Times New Roman"/>
        </w:rPr>
        <w:t xml:space="preserve">.                                                                   </w:t>
      </w:r>
      <w:r>
        <w:rPr>
          <w:rFonts w:ascii="Times New Roman" w:cs="Times New Roman" w:hAnsi="Times New Roman"/>
        </w:rPr>
        <w:t xml:space="preserve">                     </w:t>
      </w:r>
    </w:p>
    <w:p>
      <w:pPr>
        <w:pStyle w:val="style179"/>
        <w:numPr>
          <w:ilvl w:val="0"/>
          <w:numId w:val="2"/>
        </w:numPr>
        <w:tabs>
          <w:tab w:val="left" w:leader="none" w:pos="237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State at least five accessories</w:t>
      </w:r>
      <w:r>
        <w:rPr>
          <w:rFonts w:ascii="Times New Roman" w:cs="Times New Roman" w:hAnsi="Times New Roman"/>
        </w:rPr>
        <w:t xml:space="preserve"> needed                                                   </w:t>
      </w:r>
      <w:r>
        <w:rPr>
          <w:rFonts w:ascii="Times New Roman" w:cs="Times New Roman" w:hAnsi="Times New Roman"/>
        </w:rPr>
        <w:t xml:space="preserve">                             </w:t>
      </w:r>
    </w:p>
    <w:p>
      <w:pPr>
        <w:pStyle w:val="style179"/>
        <w:numPr>
          <w:ilvl w:val="0"/>
          <w:numId w:val="2"/>
        </w:numPr>
        <w:tabs>
          <w:tab w:val="left" w:leader="none" w:pos="237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Draw the wiring diagram                                                                               </w:t>
      </w:r>
      <w:r>
        <w:rPr>
          <w:rFonts w:ascii="Times New Roman" w:cs="Times New Roman" w:hAnsi="Times New Roman"/>
        </w:rPr>
        <w:t xml:space="preserve">                    </w:t>
      </w:r>
    </w:p>
    <w:p>
      <w:pPr>
        <w:pStyle w:val="style0"/>
        <w:tabs>
          <w:tab w:val="left" w:leader="none" w:pos="2370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TASK B</w:t>
      </w:r>
    </w:p>
    <w:p>
      <w:pPr>
        <w:pStyle w:val="style0"/>
        <w:tabs>
          <w:tab w:val="left" w:leader="none" w:pos="5923"/>
        </w:tabs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 xml:space="preserve">Using PVC heavy gauge </w:t>
      </w:r>
      <w:r>
        <w:rPr>
          <w:rFonts w:ascii="Times New Roman" w:cs="Times New Roman" w:hAnsi="Times New Roman"/>
        </w:rPr>
        <w:t xml:space="preserve">conduit </w:t>
      </w:r>
      <w:bookmarkStart w:id="0" w:name="_GoBack"/>
      <w:bookmarkEnd w:id="0"/>
      <w:r>
        <w:rPr>
          <w:rFonts w:ascii="Times New Roman" w:cs="Times New Roman" w:hAnsi="Times New Roman"/>
        </w:rPr>
        <w:t>pipes, construct the circuit on the wiring board.</w:t>
      </w:r>
    </w:p>
    <w:p>
      <w:pPr>
        <w:pStyle w:val="style0"/>
        <w:tabs>
          <w:tab w:val="left" w:leader="none" w:pos="5923"/>
        </w:tabs>
        <w:rPr>
          <w:b/>
          <w:sz w:val="24"/>
          <w:szCs w:val="24"/>
        </w:rPr>
      </w:pPr>
      <w:r>
        <w:rPr>
          <w:rFonts w:ascii="Times New Roman" w:cs="Times New Roman" w:hAnsi="Times New Roman"/>
        </w:rPr>
        <w:t xml:space="preserve">Carry out </w:t>
      </w:r>
      <w:r>
        <w:rPr>
          <w:rFonts w:ascii="Times New Roman" w:cs="Times New Roman" w:hAnsi="Times New Roman"/>
        </w:rPr>
        <w:t>the following tests in the presence of your trainer</w:t>
      </w:r>
    </w:p>
    <w:p>
      <w:pPr>
        <w:pStyle w:val="style179"/>
        <w:numPr>
          <w:ilvl w:val="0"/>
          <w:numId w:val="3"/>
        </w:numPr>
        <w:tabs>
          <w:tab w:val="left" w:leader="none" w:pos="5923"/>
        </w:tabs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Carry out polarity test</w:t>
      </w:r>
    </w:p>
    <w:p>
      <w:pPr>
        <w:pStyle w:val="style179"/>
        <w:numPr>
          <w:ilvl w:val="0"/>
          <w:numId w:val="3"/>
        </w:numPr>
        <w:tabs>
          <w:tab w:val="left" w:leader="none" w:pos="5923"/>
        </w:tabs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sz w:val="24"/>
          <w:szCs w:val="24"/>
        </w:rPr>
        <w:t>Functionality of the circuit.</w:t>
      </w:r>
    </w:p>
    <w:p>
      <w:pPr>
        <w:pStyle w:val="style0"/>
        <w:rPr/>
      </w:pPr>
    </w:p>
    <w:sectPr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Calibri Light">
    <w:altName w:val="Calibri Light"/>
    <w:panose1 w:val="020f0302020000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3064B70E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3ECED14A"/>
    <w:lvl w:ilvl="0" w:tplc="682E076C">
      <w:start w:val="1"/>
      <w:numFmt w:val="lowerRoman"/>
      <w:lvlText w:val="%1."/>
      <w:lvlJc w:val="left"/>
      <w:pPr>
        <w:ind w:left="82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85" w:hanging="360"/>
      </w:pPr>
    </w:lvl>
    <w:lvl w:ilvl="2" w:tplc="0409001B" w:tentative="1">
      <w:start w:val="1"/>
      <w:numFmt w:val="lowerRoman"/>
      <w:lvlText w:val="%3."/>
      <w:lvlJc w:val="right"/>
      <w:pPr>
        <w:ind w:left="1905" w:hanging="180"/>
      </w:pPr>
    </w:lvl>
    <w:lvl w:ilvl="3" w:tplc="0409000F" w:tentative="1">
      <w:start w:val="1"/>
      <w:numFmt w:val="decimal"/>
      <w:lvlText w:val="%4."/>
      <w:lvlJc w:val="left"/>
      <w:pPr>
        <w:ind w:left="2625" w:hanging="360"/>
      </w:pPr>
    </w:lvl>
    <w:lvl w:ilvl="4" w:tplc="04090019" w:tentative="1">
      <w:start w:val="1"/>
      <w:numFmt w:val="lowerLetter"/>
      <w:lvlText w:val="%5."/>
      <w:lvlJc w:val="left"/>
      <w:pPr>
        <w:ind w:left="3345" w:hanging="360"/>
      </w:pPr>
    </w:lvl>
    <w:lvl w:ilvl="5" w:tplc="0409001B" w:tentative="1">
      <w:start w:val="1"/>
      <w:numFmt w:val="lowerRoman"/>
      <w:lvlText w:val="%6."/>
      <w:lvlJc w:val="right"/>
      <w:pPr>
        <w:ind w:left="4065" w:hanging="180"/>
      </w:pPr>
    </w:lvl>
    <w:lvl w:ilvl="6" w:tplc="0409000F" w:tentative="1">
      <w:start w:val="1"/>
      <w:numFmt w:val="decimal"/>
      <w:lvlText w:val="%7."/>
      <w:lvlJc w:val="left"/>
      <w:pPr>
        <w:ind w:left="4785" w:hanging="360"/>
      </w:pPr>
    </w:lvl>
    <w:lvl w:ilvl="7" w:tplc="04090019" w:tentative="1">
      <w:start w:val="1"/>
      <w:numFmt w:val="lowerLetter"/>
      <w:lvlText w:val="%8."/>
      <w:lvlJc w:val="left"/>
      <w:pPr>
        <w:ind w:left="5505" w:hanging="360"/>
      </w:pPr>
    </w:lvl>
    <w:lvl w:ilvl="8" w:tplc="0409001B" w:tentative="1">
      <w:start w:val="1"/>
      <w:numFmt w:val="lowerRoman"/>
      <w:lvlText w:val="%9."/>
      <w:lvlJc w:val="right"/>
      <w:pPr>
        <w:ind w:left="6225" w:hanging="180"/>
      </w:pPr>
    </w:lvl>
  </w:abstractNum>
  <w:abstractNum w:abstractNumId="2">
    <w:nsid w:val="00000002"/>
    <w:multiLevelType w:val="hybridMultilevel"/>
    <w:tmpl w:val="77C4069A"/>
    <w:lvl w:ilvl="0" w:tplc="0409001B">
      <w:start w:val="1"/>
      <w:numFmt w:val="low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jpe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Words>118</Words>
  <Pages>2</Pages>
  <Characters>579</Characters>
  <Application>WPS Office</Application>
  <DocSecurity>0</DocSecurity>
  <Paragraphs>43</Paragraphs>
  <ScaleCrop>false</ScaleCrop>
  <LinksUpToDate>false</LinksUpToDate>
  <CharactersWithSpaces>947</CharactersWithSpaces>
  <SharedDoc>false</SharedDoc>
  <HyperlinksChanged>false</HyperlinksChanged>
  <AppVersion>15.000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2025-06-21T19:03:00Z</dcterms:created>
  <dc:creator>This</dc:creator>
  <lastModifiedBy>TECNO KF7j</lastModifiedBy>
  <dcterms:modified xsi:type="dcterms:W3CDTF">2025-07-15T07:04:07Z</dcterms:modified>
  <revision>10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a2ff68f84c2b4ebebc2dd18bf18e0e3e</vt:lpwstr>
  </property>
</Properties>
</file>