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vacahwdfs3pu" w:id="0"/>
      <w:bookmarkEnd w:id="0"/>
      <w:r w:rsidDel="00000000" w:rsidR="00000000" w:rsidRPr="00000000">
        <w:rPr>
          <w:rtl w:val="0"/>
        </w:rPr>
        <w:t xml:space="preserve">iSeries 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will hold notes on the topic of the iSeries.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aibd75b0lkx">
            <w:r w:rsidDel="00000000" w:rsidR="00000000" w:rsidRPr="00000000">
              <w:rPr>
                <w:b w:val="1"/>
                <w:rtl w:val="0"/>
              </w:rPr>
              <w:t xml:space="preserve">Password reset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_paibd75b0lkx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8y4mh35a7k2">
            <w:r w:rsidDel="00000000" w:rsidR="00000000" w:rsidRPr="00000000">
              <w:rPr>
                <w:b w:val="1"/>
                <w:rtl w:val="0"/>
              </w:rPr>
              <w:t xml:space="preserve">Enable a disabled profile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_8y4mh35a7k2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aibd75b0lkx" w:id="1"/>
      <w:bookmarkEnd w:id="1"/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 change a user’s password you can issue the following command.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CHGUSRPRF USRPRF(THAT_GUY)</w:t>
        <w:tab/>
        <w:t xml:space="preserve">PASSWORD(yaddayadda)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y4mh35a7k2" w:id="2"/>
      <w:bookmarkEnd w:id="2"/>
      <w:r w:rsidDel="00000000" w:rsidR="00000000" w:rsidRPr="00000000">
        <w:rPr>
          <w:rtl w:val="0"/>
        </w:rPr>
        <w:t xml:space="preserve">Enable a disabled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times the user “Log” would be set to disabled.  The following shows you how to re-enable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 on using QSECOFR/umbr3lla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10113" cy="30117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01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Working with user profiles by typing the command and pressing F4.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0717" cy="33766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717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2563" cy="335887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35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you can select users, type *all.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5821" cy="33670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821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select from this list.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4938" cy="398586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8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the user id log you may need to reset Password expiration interval to *NOMAX.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