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53CA" w14:textId="2F7750B8" w:rsidR="00BC6ED9" w:rsidRPr="00C71A80" w:rsidRDefault="00BC6ED9" w:rsidP="00BC6ED9">
      <w:pPr>
        <w:pStyle w:val="Standard"/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C71A80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SEKTOR</w:t>
      </w:r>
    </w:p>
    <w:p w14:paraId="20C93285" w14:textId="77777777" w:rsidR="00BC6ED9" w:rsidRPr="00C71A80" w:rsidRDefault="00BC6ED9" w:rsidP="00BC6ED9">
      <w:pPr>
        <w:pStyle w:val="Standard"/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C71A80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RUDARSTVO I GEOLOGIJA</w:t>
      </w:r>
    </w:p>
    <w:p w14:paraId="61A3CC64" w14:textId="77777777" w:rsidR="00BC6ED9" w:rsidRDefault="00BC6ED9" w:rsidP="00BC6ED9">
      <w:pPr>
        <w:spacing w:after="0"/>
        <w:ind w:firstLine="708"/>
        <w:jc w:val="both"/>
        <w:rPr>
          <w:lang w:val="de-DE"/>
        </w:rPr>
      </w:pPr>
    </w:p>
    <w:p w14:paraId="63E4FB62" w14:textId="77777777" w:rsidR="00BC6ED9" w:rsidRDefault="00BC6ED9" w:rsidP="00BC6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21B8D">
        <w:rPr>
          <w:rFonts w:ascii="Times New Roman" w:hAnsi="Times New Roman" w:cs="Times New Roman"/>
          <w:sz w:val="24"/>
          <w:szCs w:val="24"/>
          <w:lang w:val="de-DE"/>
        </w:rPr>
        <w:t xml:space="preserve">Sektor Rudarstvo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i geologija </w:t>
      </w:r>
      <w:r w:rsidRPr="00C21B8D">
        <w:rPr>
          <w:rFonts w:ascii="Times New Roman" w:hAnsi="Times New Roman" w:cs="Times New Roman"/>
          <w:sz w:val="24"/>
          <w:szCs w:val="24"/>
          <w:lang w:val="de-DE"/>
        </w:rPr>
        <w:t xml:space="preserve">vrši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istraživanja, </w:t>
      </w:r>
      <w:r w:rsidRPr="00C21B8D">
        <w:rPr>
          <w:rFonts w:ascii="Times New Roman" w:hAnsi="Times New Roman" w:cs="Times New Roman"/>
          <w:sz w:val="24"/>
          <w:szCs w:val="24"/>
          <w:lang w:val="de-DE"/>
        </w:rPr>
        <w:t>eksplo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ataciju, transport i preradu mineralnih sirovina na </w:t>
      </w:r>
      <w:r w:rsidRPr="00157AD8">
        <w:rPr>
          <w:rFonts w:ascii="Times New Roman" w:eastAsia="Times New Roman" w:hAnsi="Times New Roman" w:cs="Times New Roman"/>
          <w:sz w:val="24"/>
          <w:szCs w:val="24"/>
          <w:lang w:val="de-DE" w:eastAsia="bs-Latn-BA"/>
        </w:rPr>
        <w:t xml:space="preserve">području srednjobosanskih škriljavih planina, ukupne površine </w:t>
      </w:r>
      <w:r w:rsidRPr="00C21B8D">
        <w:rPr>
          <w:rFonts w:ascii="Times New Roman" w:hAnsi="Times New Roman" w:cs="Times New Roman"/>
          <w:sz w:val="24"/>
          <w:szCs w:val="24"/>
          <w:lang w:val="de-DE"/>
        </w:rPr>
        <w:t>2.700 km</w:t>
      </w:r>
      <w:r w:rsidRPr="00C21B8D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2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157AD8">
        <w:rPr>
          <w:rFonts w:ascii="Times New Roman" w:eastAsia="Times New Roman" w:hAnsi="Times New Roman" w:cs="Times New Roman"/>
          <w:sz w:val="24"/>
          <w:szCs w:val="24"/>
          <w:lang w:val="de-DE" w:eastAsia="bs-Latn-BA"/>
        </w:rPr>
        <w:t>na kojem je dosadašnjim istraživanjima dokazano postojanje više vrsta nemetaličnih i metaličnih sirovina.</w:t>
      </w:r>
    </w:p>
    <w:p w14:paraId="628CBD62" w14:textId="77777777" w:rsidR="00BC6ED9" w:rsidRPr="00F11341" w:rsidRDefault="00BC6ED9" w:rsidP="00BC6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 xml:space="preserve">Veći dio ovog područja je istraživan za vrijeme Osmanske, Austrougarske i Jugoslavenske vladavine, </w:t>
      </w:r>
      <w:r w:rsidRPr="00C21B8D">
        <w:rPr>
          <w:rFonts w:ascii="Times New Roman" w:hAnsi="Times New Roman" w:cs="Times New Roman"/>
          <w:sz w:val="24"/>
          <w:szCs w:val="24"/>
          <w:lang w:val="de-DE"/>
        </w:rPr>
        <w:t>na lokalitetima Op</w:t>
      </w:r>
      <w:r>
        <w:rPr>
          <w:rFonts w:ascii="Times New Roman" w:hAnsi="Times New Roman" w:cs="Times New Roman"/>
          <w:sz w:val="24"/>
          <w:szCs w:val="24"/>
          <w:lang w:val="de-DE"/>
        </w:rPr>
        <w:t>ć</w:t>
      </w:r>
      <w:r w:rsidRPr="00C21B8D">
        <w:rPr>
          <w:rFonts w:ascii="Times New Roman" w:hAnsi="Times New Roman" w:cs="Times New Roman"/>
          <w:sz w:val="24"/>
          <w:szCs w:val="24"/>
          <w:lang w:val="de-DE"/>
        </w:rPr>
        <w:t xml:space="preserve">ina Konjic, Jablanica, Bugojno,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Prozor, Gornji Vakuf, </w:t>
      </w:r>
      <w:r w:rsidRPr="00C21B8D">
        <w:rPr>
          <w:rFonts w:ascii="Times New Roman" w:hAnsi="Times New Roman" w:cs="Times New Roman"/>
          <w:sz w:val="24"/>
          <w:szCs w:val="24"/>
          <w:lang w:val="de-DE"/>
        </w:rPr>
        <w:t>Fojnica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i Kreševo. M</w:t>
      </w:r>
      <w:r w:rsidRPr="00157AD8">
        <w:rPr>
          <w:rFonts w:ascii="Times New Roman" w:hAnsi="Times New Roman" w:cs="Times New Roman"/>
          <w:sz w:val="24"/>
          <w:szCs w:val="24"/>
          <w:lang w:val="de-DE"/>
        </w:rPr>
        <w:t xml:space="preserve">inerali koji su tada posmatrani kao sporedni minerali danas su jako zanimljivi za istraživanje i buduću eksploataciju. </w:t>
      </w:r>
    </w:p>
    <w:p w14:paraId="4C4A5030" w14:textId="77777777" w:rsidR="00BC6ED9" w:rsidRPr="00157AD8" w:rsidRDefault="00BC6ED9" w:rsidP="00BC6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 xml:space="preserve">Rudarsko-geološki sektor trenutno radi na definisanju ležišta nemetaličnih i metaličnih mineralnih sirovina, prvenstveno pirofilitnog škriljca, gipsa i željeznih ruda na lokacijama Parsovići, </w:t>
      </w:r>
      <w:r w:rsidRPr="00C21B8D">
        <w:rPr>
          <w:rFonts w:ascii="Times New Roman" w:hAnsi="Times New Roman" w:cs="Times New Roman"/>
          <w:sz w:val="24"/>
          <w:szCs w:val="24"/>
          <w:lang w:val="de-DE"/>
        </w:rPr>
        <w:t>Lukšij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e, Požetva, Repovci, Višnjice, </w:t>
      </w:r>
      <w:r w:rsidRPr="00C21B8D">
        <w:rPr>
          <w:rFonts w:ascii="Times New Roman" w:hAnsi="Times New Roman" w:cs="Times New Roman"/>
          <w:sz w:val="24"/>
          <w:szCs w:val="24"/>
          <w:lang w:val="de-DE"/>
        </w:rPr>
        <w:t>Oteležani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157AD8">
        <w:rPr>
          <w:rFonts w:ascii="Times New Roman" w:hAnsi="Times New Roman" w:cs="Times New Roman"/>
          <w:sz w:val="24"/>
          <w:szCs w:val="24"/>
          <w:lang w:val="de-DE"/>
        </w:rPr>
        <w:t xml:space="preserve">Sovići, Tovarnica, Šuplji Kuk, Kiser-Rižine, Brložine, Bijela, Mrake, Kršćan Do, Lovno i Ljubina.  </w:t>
      </w:r>
    </w:p>
    <w:p w14:paraId="5A64B0AB" w14:textId="01DBAB6D" w:rsidR="00BC6ED9" w:rsidRDefault="00BC6ED9">
      <w:pPr>
        <w:rPr>
          <w:lang w:val="de-DE"/>
        </w:rPr>
      </w:pPr>
    </w:p>
    <w:p w14:paraId="7A348363" w14:textId="35F70D66" w:rsidR="00BC6ED9" w:rsidRPr="00C71A80" w:rsidRDefault="00BC6ED9" w:rsidP="00BC6ED9">
      <w:pPr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C71A80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Ležište pirofilitnog škriljca, Parsovići</w:t>
      </w:r>
    </w:p>
    <w:p w14:paraId="4BA15C02" w14:textId="77777777" w:rsidR="00BC6ED9" w:rsidRDefault="00BC6ED9" w:rsidP="00BC6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lang w:val="de-DE"/>
        </w:rPr>
        <w:t xml:space="preserve">Ležište pirofilita </w:t>
      </w:r>
      <w:r w:rsidRPr="00157AD8">
        <w:rPr>
          <w:rFonts w:ascii="Times New Roman" w:hAnsi="Times New Roman" w:cs="Times New Roman"/>
          <w:sz w:val="24"/>
          <w:szCs w:val="24"/>
          <w:lang w:val="de-DE"/>
        </w:rPr>
        <w:t>„</w:t>
      </w:r>
      <w:r w:rsidRPr="00157AD8">
        <w:rPr>
          <w:rFonts w:ascii="Times New Roman" w:hAnsi="Times New Roman" w:cs="Times New Roman"/>
          <w:sz w:val="24"/>
          <w:lang w:val="de-DE"/>
        </w:rPr>
        <w:t>Parsovići</w:t>
      </w:r>
      <w:r w:rsidRPr="00157AD8">
        <w:rPr>
          <w:rFonts w:ascii="Times New Roman" w:hAnsi="Times New Roman" w:cs="Times New Roman"/>
          <w:sz w:val="24"/>
          <w:szCs w:val="24"/>
          <w:lang w:val="de-DE"/>
        </w:rPr>
        <w:t>”</w:t>
      </w:r>
      <w:r w:rsidRPr="00157AD8">
        <w:rPr>
          <w:rFonts w:ascii="Times New Roman" w:hAnsi="Times New Roman" w:cs="Times New Roman"/>
          <w:sz w:val="24"/>
          <w:lang w:val="de-DE"/>
        </w:rPr>
        <w:t xml:space="preserve"> smješteno je oko 25 km asfaltnog puta od Konjica, neposredno iznad ušća potoka Šćukovac u Neretvicu. Ležište se nalazi u brdsko-planinskom području koje predstavlja ogranak srednjobosanskih škriljavih planina.</w:t>
      </w:r>
      <w:r w:rsidRPr="00C71A80">
        <w:rPr>
          <w:rFonts w:ascii="Times New Roman" w:hAnsi="Times New Roman" w:cs="Times New Roman"/>
          <w:sz w:val="24"/>
          <w:szCs w:val="24"/>
          <w:lang w:val="de-DE"/>
        </w:rPr>
        <w:t xml:space="preserve"> U periodu od 1956. godine do danas na lokalitetu Parsovići vršena su istraživanja i eksploatacija rude pirofilit od strane firme „Rudar“ Konjic. </w:t>
      </w:r>
    </w:p>
    <w:p w14:paraId="08539A10" w14:textId="77777777" w:rsidR="00BC6ED9" w:rsidRPr="00157AD8" w:rsidRDefault="00BC6ED9" w:rsidP="00BC6ED9">
      <w:pPr>
        <w:spacing w:after="0"/>
        <w:jc w:val="both"/>
        <w:rPr>
          <w:rFonts w:ascii="Times New Roman" w:hAnsi="Times New Roman" w:cs="Times New Roman"/>
          <w:sz w:val="24"/>
          <w:lang w:val="de-DE"/>
        </w:rPr>
      </w:pPr>
    </w:p>
    <w:p w14:paraId="0A4A096B" w14:textId="77777777" w:rsidR="00BC6ED9" w:rsidRPr="00157AD8" w:rsidRDefault="00BC6ED9" w:rsidP="00BC6ED9">
      <w:pPr>
        <w:spacing w:after="0"/>
        <w:jc w:val="both"/>
        <w:rPr>
          <w:rFonts w:ascii="Times New Roman" w:hAnsi="Times New Roman" w:cs="Times New Roman"/>
          <w:sz w:val="24"/>
          <w:lang w:val="de-DE"/>
        </w:rPr>
      </w:pPr>
      <w:r w:rsidRPr="00157AD8">
        <w:rPr>
          <w:rFonts w:ascii="Times New Roman" w:hAnsi="Times New Roman" w:cs="Times New Roman"/>
          <w:sz w:val="24"/>
          <w:lang w:val="de-DE"/>
        </w:rPr>
        <w:t xml:space="preserve">Na ovom istražnom podučju površine 44,9 ha izbušeno je 40 bušotina ukupne dužine 3.498 metara. Maksimalna dubina postignuta je na bušotini br. 31 i ona iznosi 171,5 m (ostala u pirofilitom škriljcu). Ono što je potrebno naglasiti da je samo kod 11 bušotina nabušena podina pirofilitnog škriljca, tako da se u narednom periodu planiraju vršiti dodatna istraživanja. </w:t>
      </w:r>
    </w:p>
    <w:p w14:paraId="55580AC9" w14:textId="77777777" w:rsidR="00BC6ED9" w:rsidRPr="00157AD8" w:rsidRDefault="00BC6ED9" w:rsidP="00BC6ED9">
      <w:pPr>
        <w:spacing w:after="0"/>
        <w:jc w:val="both"/>
        <w:rPr>
          <w:rFonts w:ascii="Times New Roman" w:hAnsi="Times New Roman" w:cs="Times New Roman"/>
          <w:sz w:val="24"/>
          <w:lang w:val="de-DE"/>
        </w:rPr>
      </w:pPr>
      <w:r w:rsidRPr="00157AD8">
        <w:rPr>
          <w:rFonts w:ascii="Times New Roman" w:hAnsi="Times New Roman" w:cs="Times New Roman"/>
          <w:sz w:val="24"/>
          <w:lang w:val="de-DE"/>
        </w:rPr>
        <w:t xml:space="preserve">Izvršenim proračunom u ležištu pirofilita </w:t>
      </w:r>
      <w:r w:rsidRPr="00157AD8">
        <w:rPr>
          <w:rFonts w:ascii="Times New Roman" w:hAnsi="Times New Roman" w:cs="Times New Roman"/>
          <w:sz w:val="24"/>
          <w:szCs w:val="24"/>
          <w:lang w:val="de-DE"/>
        </w:rPr>
        <w:t>„</w:t>
      </w:r>
      <w:r w:rsidRPr="00157AD8">
        <w:rPr>
          <w:rFonts w:ascii="Times New Roman" w:hAnsi="Times New Roman" w:cs="Times New Roman"/>
          <w:sz w:val="24"/>
          <w:lang w:val="de-DE"/>
        </w:rPr>
        <w:t>Parsovići</w:t>
      </w:r>
      <w:r w:rsidRPr="00157AD8">
        <w:rPr>
          <w:rFonts w:ascii="Times New Roman" w:hAnsi="Times New Roman" w:cs="Times New Roman"/>
          <w:sz w:val="24"/>
          <w:szCs w:val="24"/>
          <w:lang w:val="de-DE"/>
        </w:rPr>
        <w:t>”</w:t>
      </w:r>
      <w:r w:rsidRPr="00157AD8">
        <w:rPr>
          <w:rFonts w:ascii="Times New Roman" w:hAnsi="Times New Roman" w:cs="Times New Roman"/>
          <w:sz w:val="24"/>
          <w:lang w:val="de-DE"/>
        </w:rPr>
        <w:t xml:space="preserve"> dokazane su bilansne rezerve 38.398.220 tona. Istražnim bušenjem konstantovana je određena količina gipsa u podini ležišta. </w:t>
      </w:r>
    </w:p>
    <w:p w14:paraId="2DA2B4B6" w14:textId="77777777" w:rsidR="00BC6ED9" w:rsidRPr="00157AD8" w:rsidRDefault="00BC6ED9" w:rsidP="00BC6ED9">
      <w:pPr>
        <w:spacing w:after="0"/>
        <w:jc w:val="both"/>
        <w:rPr>
          <w:rFonts w:ascii="Times New Roman" w:hAnsi="Times New Roman" w:cs="Times New Roman"/>
          <w:sz w:val="24"/>
          <w:lang w:val="de-DE"/>
        </w:rPr>
      </w:pPr>
      <w:r w:rsidRPr="00C71A80">
        <w:rPr>
          <w:rFonts w:ascii="Times New Roman" w:hAnsi="Times New Roman" w:cs="Times New Roman"/>
          <w:sz w:val="24"/>
          <w:szCs w:val="24"/>
          <w:lang w:val="de-DE"/>
        </w:rPr>
        <w:t>Pored nalazišta Parsovići dosadašnjim istraživanjima dokazano je postojanje pirofilitnog škriljca na sljedećim lokalitetima u okviru istražnog područja: Lukšije, Požetva</w:t>
      </w:r>
      <w:r w:rsidRPr="00C21B8D">
        <w:rPr>
          <w:rFonts w:ascii="Times New Roman" w:hAnsi="Times New Roman" w:cs="Times New Roman"/>
          <w:sz w:val="24"/>
          <w:szCs w:val="24"/>
          <w:lang w:val="de-DE"/>
        </w:rPr>
        <w:t xml:space="preserve">, Repovci, Višnjice i Oteležani. </w:t>
      </w:r>
      <w:r w:rsidRPr="00157AD8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55FB6EFA" w14:textId="77777777" w:rsidR="00BC6ED9" w:rsidRPr="00157AD8" w:rsidRDefault="00BC6ED9" w:rsidP="00BC6ED9">
      <w:pPr>
        <w:spacing w:after="0"/>
        <w:jc w:val="both"/>
        <w:rPr>
          <w:rFonts w:ascii="Times New Roman" w:hAnsi="Times New Roman" w:cs="Times New Roman"/>
          <w:sz w:val="24"/>
          <w:lang w:val="de-DE"/>
        </w:rPr>
      </w:pPr>
    </w:p>
    <w:p w14:paraId="29DD43E3" w14:textId="77777777" w:rsidR="00BC6ED9" w:rsidRPr="00157AD8" w:rsidRDefault="00BC6ED9" w:rsidP="00BC6ED9">
      <w:pPr>
        <w:spacing w:after="0"/>
        <w:jc w:val="both"/>
        <w:rPr>
          <w:rFonts w:ascii="Times New Roman" w:hAnsi="Times New Roman" w:cs="Times New Roman"/>
          <w:sz w:val="24"/>
          <w:lang w:val="de-DE"/>
        </w:rPr>
      </w:pPr>
      <w:r w:rsidRPr="00157AD8">
        <w:rPr>
          <w:rFonts w:ascii="Times New Roman" w:hAnsi="Times New Roman" w:cs="Times New Roman"/>
          <w:sz w:val="24"/>
          <w:lang w:val="de-DE"/>
        </w:rPr>
        <w:t>Površina do sada istraženih radova na svim nalazištima pirofilitnog škriljca je 58,2 km</w:t>
      </w:r>
      <w:r w:rsidRPr="00157AD8">
        <w:rPr>
          <w:rFonts w:ascii="Times New Roman" w:hAnsi="Times New Roman" w:cs="Times New Roman"/>
          <w:sz w:val="24"/>
          <w:vertAlign w:val="superscript"/>
          <w:lang w:val="de-DE"/>
        </w:rPr>
        <w:t>2</w:t>
      </w:r>
      <w:r w:rsidRPr="00157AD8">
        <w:rPr>
          <w:rFonts w:ascii="Times New Roman" w:hAnsi="Times New Roman" w:cs="Times New Roman"/>
          <w:sz w:val="24"/>
          <w:lang w:val="de-DE"/>
        </w:rPr>
        <w:t>. PD AD Harbi d.o.o. Sarajevo posjeduje svu neophodnu dokumentaciju za nastavak eksploatacije (Rješenje o rezervama sa upisanim koordinatama istražnog prostora, Okolišne dozvole za podzemnu i površinsku eksploataciju, Predhodnu vodnu saglasnost, Ugovor o kupoprodaji rude, vasnici smo ¼ zemljišta u okviru eksploatacijskog polja, Odluku općinskog vijeća za nastavak eksploatacije i upisani smo u katastar istražnih prostora kod HNK-Mostar).</w:t>
      </w:r>
    </w:p>
    <w:p w14:paraId="634C1E55" w14:textId="77777777" w:rsidR="00BC6ED9" w:rsidRPr="00BC6ED9" w:rsidRDefault="00BC6ED9">
      <w:pPr>
        <w:rPr>
          <w:lang w:val="de-DE"/>
        </w:rPr>
      </w:pPr>
    </w:p>
    <w:sectPr w:rsidR="00BC6ED9" w:rsidRPr="00BC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D9"/>
    <w:rsid w:val="00BC6ED9"/>
    <w:rsid w:val="00C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D301"/>
  <w15:chartTrackingRefBased/>
  <w15:docId w15:val="{0A00A583-864D-4591-B473-53170CDF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ED9"/>
    <w:pPr>
      <w:widowControl w:val="0"/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C6ED9"/>
    <w:pPr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1</cp:revision>
  <dcterms:created xsi:type="dcterms:W3CDTF">2022-10-04T12:36:00Z</dcterms:created>
  <dcterms:modified xsi:type="dcterms:W3CDTF">2022-10-04T14:04:00Z</dcterms:modified>
</cp:coreProperties>
</file>