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6AE89" w14:textId="6B5BB9FE" w:rsidR="00B80C83" w:rsidRPr="009C4DF7" w:rsidRDefault="009C4DF7" w:rsidP="009C4DF7">
      <w:pPr>
        <w:rPr>
          <w:rFonts w:ascii="Times New Roman" w:hAnsi="Times New Roman" w:cs="Times New Roman"/>
          <w:b/>
          <w:bCs/>
          <w:sz w:val="28"/>
          <w:szCs w:val="28"/>
        </w:rPr>
      </w:pPr>
      <w:r w:rsidRPr="009C4DF7">
        <w:rPr>
          <w:rFonts w:ascii="Times New Roman" w:hAnsi="Times New Roman" w:cs="Times New Roman"/>
          <w:b/>
          <w:bCs/>
          <w:sz w:val="28"/>
          <w:szCs w:val="28"/>
        </w:rPr>
        <w:t>SPRINT-4 (</w:t>
      </w:r>
      <w:proofErr w:type="spellStart"/>
      <w:r w:rsidR="0079791B" w:rsidRPr="009C4DF7">
        <w:rPr>
          <w:rFonts w:ascii="Times New Roman" w:hAnsi="Times New Roman" w:cs="Times New Roman"/>
          <w:b/>
          <w:bCs/>
          <w:sz w:val="28"/>
          <w:szCs w:val="28"/>
        </w:rPr>
        <w:t>SSD</w:t>
      </w:r>
      <w:r w:rsidR="00145489">
        <w:rPr>
          <w:rFonts w:ascii="Times New Roman" w:hAnsi="Times New Roman" w:cs="Times New Roman"/>
          <w:b/>
          <w:bCs/>
          <w:sz w:val="28"/>
          <w:szCs w:val="28"/>
        </w:rPr>
        <w:t>_Model</w:t>
      </w:r>
      <w:proofErr w:type="spellEnd"/>
      <w:r w:rsidR="00145489">
        <w:rPr>
          <w:rFonts w:ascii="Times New Roman" w:hAnsi="Times New Roman" w:cs="Times New Roman"/>
          <w:b/>
          <w:bCs/>
          <w:sz w:val="28"/>
          <w:szCs w:val="28"/>
        </w:rPr>
        <w:t xml:space="preserve"> Architecture</w:t>
      </w:r>
      <w:r w:rsidRPr="009C4DF7">
        <w:rPr>
          <w:rFonts w:ascii="Times New Roman" w:hAnsi="Times New Roman" w:cs="Times New Roman"/>
          <w:b/>
          <w:bCs/>
          <w:sz w:val="28"/>
          <w:szCs w:val="28"/>
        </w:rPr>
        <w:t>)</w:t>
      </w:r>
    </w:p>
    <w:p w14:paraId="207CBEA9" w14:textId="42D3A55B" w:rsidR="0079791B" w:rsidRDefault="009C4DF7" w:rsidP="0079791B">
      <w:pPr>
        <w:rPr>
          <w:sz w:val="24"/>
          <w:szCs w:val="24"/>
        </w:rPr>
      </w:pPr>
      <w:r>
        <w:rPr>
          <w:noProof/>
        </w:rPr>
        <w:drawing>
          <wp:inline distT="0" distB="0" distL="0" distR="0" wp14:anchorId="6D7DDA46" wp14:editId="29ECC042">
            <wp:extent cx="6429375"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9375" cy="2638425"/>
                    </a:xfrm>
                    <a:prstGeom prst="rect">
                      <a:avLst/>
                    </a:prstGeom>
                    <a:noFill/>
                    <a:ln>
                      <a:noFill/>
                    </a:ln>
                  </pic:spPr>
                </pic:pic>
              </a:graphicData>
            </a:graphic>
          </wp:inline>
        </w:drawing>
      </w:r>
    </w:p>
    <w:p w14:paraId="6CAB14E3" w14:textId="77777777" w:rsidR="0079791B" w:rsidRDefault="0079791B" w:rsidP="00145489">
      <w:pPr>
        <w:rPr>
          <w:sz w:val="24"/>
          <w:szCs w:val="24"/>
        </w:rPr>
      </w:pPr>
    </w:p>
    <w:p w14:paraId="4E4DE2D1" w14:textId="77777777" w:rsidR="009C4DF7" w:rsidRPr="00145489" w:rsidRDefault="009C4DF7" w:rsidP="00145489">
      <w:pPr>
        <w:ind w:left="390" w:firstLine="330"/>
        <w:rPr>
          <w:rFonts w:ascii="Times New Roman" w:hAnsi="Times New Roman" w:cs="Times New Roman"/>
          <w:sz w:val="24"/>
          <w:szCs w:val="24"/>
        </w:rPr>
      </w:pPr>
      <w:r w:rsidRPr="00145489">
        <w:rPr>
          <w:rStyle w:val="Strong"/>
          <w:rFonts w:ascii="Times New Roman" w:hAnsi="Times New Roman" w:cs="Times New Roman"/>
          <w:spacing w:val="-1"/>
          <w:sz w:val="24"/>
          <w:szCs w:val="24"/>
          <w:shd w:val="clear" w:color="auto" w:fill="FFFFFF"/>
        </w:rPr>
        <w:t>Single Shot: </w:t>
      </w:r>
      <w:r w:rsidRPr="00145489">
        <w:rPr>
          <w:rFonts w:ascii="Times New Roman" w:hAnsi="Times New Roman" w:cs="Times New Roman"/>
          <w:spacing w:val="-1"/>
          <w:sz w:val="24"/>
          <w:szCs w:val="24"/>
          <w:shd w:val="clear" w:color="auto" w:fill="FFFFFF"/>
        </w:rPr>
        <w:t>this means that the tasks of object localization and classification</w:t>
      </w:r>
      <w:r w:rsidRPr="00145489">
        <w:rPr>
          <w:rStyle w:val="Emphasis"/>
          <w:rFonts w:ascii="Times New Roman" w:hAnsi="Times New Roman" w:cs="Times New Roman"/>
          <w:spacing w:val="-1"/>
          <w:sz w:val="24"/>
          <w:szCs w:val="24"/>
          <w:shd w:val="clear" w:color="auto" w:fill="FFFFFF"/>
        </w:rPr>
        <w:t> </w:t>
      </w:r>
      <w:r w:rsidRPr="00145489">
        <w:rPr>
          <w:rFonts w:ascii="Times New Roman" w:hAnsi="Times New Roman" w:cs="Times New Roman"/>
          <w:spacing w:val="-1"/>
          <w:sz w:val="24"/>
          <w:szCs w:val="24"/>
          <w:shd w:val="clear" w:color="auto" w:fill="FFFFFF"/>
        </w:rPr>
        <w:t>are done in a </w:t>
      </w:r>
      <w:r w:rsidRPr="00145489">
        <w:rPr>
          <w:rStyle w:val="Emphasis"/>
          <w:rFonts w:ascii="Times New Roman" w:hAnsi="Times New Roman" w:cs="Times New Roman"/>
          <w:i w:val="0"/>
          <w:iCs w:val="0"/>
          <w:spacing w:val="-1"/>
          <w:sz w:val="24"/>
          <w:szCs w:val="24"/>
          <w:shd w:val="clear" w:color="auto" w:fill="FFFFFF"/>
        </w:rPr>
        <w:t>single</w:t>
      </w:r>
      <w:r w:rsidRPr="00145489">
        <w:rPr>
          <w:rFonts w:ascii="Times New Roman" w:hAnsi="Times New Roman" w:cs="Times New Roman"/>
          <w:i/>
          <w:iCs/>
          <w:spacing w:val="-1"/>
          <w:sz w:val="24"/>
          <w:szCs w:val="24"/>
          <w:shd w:val="clear" w:color="auto" w:fill="FFFFFF"/>
        </w:rPr>
        <w:t> </w:t>
      </w:r>
      <w:r w:rsidRPr="00145489">
        <w:rPr>
          <w:rStyle w:val="Emphasis"/>
          <w:rFonts w:ascii="Times New Roman" w:hAnsi="Times New Roman" w:cs="Times New Roman"/>
          <w:i w:val="0"/>
          <w:iCs w:val="0"/>
          <w:spacing w:val="-1"/>
          <w:sz w:val="24"/>
          <w:szCs w:val="24"/>
          <w:shd w:val="clear" w:color="auto" w:fill="FFFFFF"/>
        </w:rPr>
        <w:t>forward pass</w:t>
      </w:r>
      <w:r w:rsidRPr="00145489">
        <w:rPr>
          <w:rStyle w:val="Emphasis"/>
          <w:rFonts w:ascii="Times New Roman" w:hAnsi="Times New Roman" w:cs="Times New Roman"/>
          <w:spacing w:val="-1"/>
          <w:sz w:val="24"/>
          <w:szCs w:val="24"/>
          <w:shd w:val="clear" w:color="auto" w:fill="FFFFFF"/>
        </w:rPr>
        <w:t> </w:t>
      </w:r>
      <w:r w:rsidRPr="00145489">
        <w:rPr>
          <w:rFonts w:ascii="Times New Roman" w:hAnsi="Times New Roman" w:cs="Times New Roman"/>
          <w:spacing w:val="-1"/>
          <w:sz w:val="24"/>
          <w:szCs w:val="24"/>
          <w:shd w:val="clear" w:color="auto" w:fill="FFFFFF"/>
        </w:rPr>
        <w:t>of the network</w:t>
      </w:r>
      <w:r w:rsidRPr="00145489">
        <w:rPr>
          <w:rFonts w:ascii="Times New Roman" w:hAnsi="Times New Roman" w:cs="Times New Roman"/>
          <w:spacing w:val="-1"/>
          <w:sz w:val="24"/>
          <w:szCs w:val="24"/>
          <w:shd w:val="clear" w:color="auto" w:fill="FFFFFF"/>
        </w:rPr>
        <w:t>.</w:t>
      </w:r>
    </w:p>
    <w:p w14:paraId="7D718D56" w14:textId="6C7B3930" w:rsidR="0079791B" w:rsidRPr="00145489" w:rsidRDefault="0079791B" w:rsidP="00145489">
      <w:pPr>
        <w:ind w:left="390" w:firstLine="330"/>
        <w:rPr>
          <w:rFonts w:ascii="Times New Roman" w:hAnsi="Times New Roman" w:cs="Times New Roman"/>
          <w:sz w:val="24"/>
          <w:szCs w:val="24"/>
        </w:rPr>
      </w:pPr>
      <w:r w:rsidRPr="00145489">
        <w:rPr>
          <w:rFonts w:ascii="Times New Roman" w:hAnsi="Times New Roman" w:cs="Times New Roman"/>
          <w:sz w:val="24"/>
          <w:szCs w:val="24"/>
        </w:rPr>
        <w:t xml:space="preserve">SSD only needs an input image and ground truth boxes for each object during training. In a convolution manner. We evaluate a small of default boxes of different aspect ratios at each location in several feature maps with different scales (e.g. 8 × 8 and 4 × 4). </w:t>
      </w:r>
    </w:p>
    <w:p w14:paraId="510AD813" w14:textId="77777777" w:rsidR="0079791B" w:rsidRPr="00145489" w:rsidRDefault="0079791B" w:rsidP="00145489">
      <w:pPr>
        <w:ind w:left="390" w:firstLine="330"/>
        <w:rPr>
          <w:rFonts w:ascii="Times New Roman" w:hAnsi="Times New Roman" w:cs="Times New Roman"/>
          <w:sz w:val="24"/>
          <w:szCs w:val="24"/>
        </w:rPr>
      </w:pPr>
      <w:r w:rsidRPr="00145489">
        <w:rPr>
          <w:rFonts w:ascii="Times New Roman" w:hAnsi="Times New Roman" w:cs="Times New Roman"/>
          <w:sz w:val="24"/>
          <w:szCs w:val="24"/>
        </w:rPr>
        <w:t>At training time, we first match these default boxes to the ground truth boxes. For example, we have matched two default boxes with the cat and one with the dog, which are treated as positives and the rest as negatives.</w:t>
      </w:r>
    </w:p>
    <w:p w14:paraId="54AC592E" w14:textId="77777777" w:rsidR="00145489" w:rsidRDefault="0079791B" w:rsidP="00145489">
      <w:pPr>
        <w:ind w:left="390"/>
        <w:rPr>
          <w:rFonts w:ascii="Times New Roman" w:hAnsi="Times New Roman" w:cs="Times New Roman"/>
          <w:sz w:val="24"/>
          <w:szCs w:val="24"/>
        </w:rPr>
      </w:pPr>
      <w:r w:rsidRPr="00145489">
        <w:rPr>
          <w:rFonts w:ascii="Times New Roman" w:hAnsi="Times New Roman" w:cs="Times New Roman"/>
          <w:sz w:val="24"/>
          <w:szCs w:val="24"/>
        </w:rPr>
        <w:t xml:space="preserve"> </w:t>
      </w:r>
      <w:r w:rsidR="00145489">
        <w:rPr>
          <w:rFonts w:ascii="Times New Roman" w:hAnsi="Times New Roman" w:cs="Times New Roman"/>
          <w:sz w:val="24"/>
          <w:szCs w:val="24"/>
        </w:rPr>
        <w:tab/>
      </w:r>
      <w:r w:rsidRPr="00145489">
        <w:rPr>
          <w:rFonts w:ascii="Times New Roman" w:hAnsi="Times New Roman" w:cs="Times New Roman"/>
          <w:sz w:val="24"/>
          <w:szCs w:val="24"/>
        </w:rPr>
        <w:t>The model loss is a weighted sum between localization loss (e.g. Smooth L1 [6]) and confidence loss</w:t>
      </w:r>
      <w:r w:rsidR="00145489">
        <w:rPr>
          <w:rFonts w:ascii="Times New Roman" w:hAnsi="Times New Roman" w:cs="Times New Roman"/>
          <w:sz w:val="24"/>
          <w:szCs w:val="24"/>
        </w:rPr>
        <w:t xml:space="preserve">. </w:t>
      </w:r>
      <w:r w:rsidR="00CB208A" w:rsidRPr="00145489">
        <w:rPr>
          <w:rFonts w:ascii="Times New Roman" w:hAnsi="Times New Roman" w:cs="Times New Roman"/>
          <w:sz w:val="24"/>
          <w:szCs w:val="24"/>
        </w:rPr>
        <w:t xml:space="preserve">The SSD normally start with a VGG on Resnet pre-trained model that is converted to a fully convolution neural network. </w:t>
      </w:r>
    </w:p>
    <w:p w14:paraId="513A044E" w14:textId="77777777" w:rsidR="00145489" w:rsidRDefault="009C4DF7" w:rsidP="00145489">
      <w:pPr>
        <w:ind w:left="390"/>
        <w:rPr>
          <w:rFonts w:ascii="Times New Roman" w:hAnsi="Times New Roman" w:cs="Times New Roman"/>
          <w:spacing w:val="-1"/>
          <w:sz w:val="24"/>
          <w:szCs w:val="24"/>
        </w:rPr>
      </w:pPr>
      <w:proofErr w:type="spellStart"/>
      <w:r w:rsidRPr="00145489">
        <w:rPr>
          <w:rFonts w:ascii="Times New Roman" w:hAnsi="Times New Roman" w:cs="Times New Roman"/>
          <w:spacing w:val="-1"/>
          <w:sz w:val="24"/>
          <w:szCs w:val="24"/>
        </w:rPr>
        <w:t>MultiBox’s</w:t>
      </w:r>
      <w:proofErr w:type="spellEnd"/>
      <w:r w:rsidRPr="00145489">
        <w:rPr>
          <w:rFonts w:ascii="Times New Roman" w:hAnsi="Times New Roman" w:cs="Times New Roman"/>
          <w:spacing w:val="-1"/>
          <w:sz w:val="24"/>
          <w:szCs w:val="24"/>
        </w:rPr>
        <w:t xml:space="preserve"> loss function also combined two critical components that made their way into SSD:</w:t>
      </w:r>
    </w:p>
    <w:p w14:paraId="4BFDDEAD" w14:textId="032C2FFF" w:rsidR="009C4DF7" w:rsidRPr="00145489" w:rsidRDefault="009C4DF7" w:rsidP="00145489">
      <w:pPr>
        <w:ind w:left="390"/>
        <w:rPr>
          <w:rFonts w:ascii="Times New Roman" w:hAnsi="Times New Roman" w:cs="Times New Roman"/>
          <w:sz w:val="24"/>
          <w:szCs w:val="24"/>
        </w:rPr>
      </w:pPr>
      <w:r w:rsidRPr="00145489">
        <w:rPr>
          <w:rStyle w:val="Strong"/>
          <w:rFonts w:ascii="Times New Roman" w:hAnsi="Times New Roman" w:cs="Times New Roman"/>
          <w:spacing w:val="-1"/>
          <w:sz w:val="24"/>
          <w:szCs w:val="24"/>
        </w:rPr>
        <w:t>Confidence Loss</w:t>
      </w:r>
      <w:r w:rsidRPr="00145489">
        <w:rPr>
          <w:rFonts w:ascii="Times New Roman" w:hAnsi="Times New Roman" w:cs="Times New Roman"/>
          <w:spacing w:val="-1"/>
          <w:sz w:val="24"/>
          <w:szCs w:val="24"/>
        </w:rPr>
        <w:t xml:space="preserve">: </w:t>
      </w:r>
      <w:proofErr w:type="gramStart"/>
      <w:r w:rsidRPr="00145489">
        <w:rPr>
          <w:rFonts w:ascii="Times New Roman" w:hAnsi="Times New Roman" w:cs="Times New Roman"/>
          <w:spacing w:val="-1"/>
          <w:sz w:val="24"/>
          <w:szCs w:val="24"/>
        </w:rPr>
        <w:t>this measures</w:t>
      </w:r>
      <w:proofErr w:type="gramEnd"/>
      <w:r w:rsidRPr="00145489">
        <w:rPr>
          <w:rFonts w:ascii="Times New Roman" w:hAnsi="Times New Roman" w:cs="Times New Roman"/>
          <w:spacing w:val="-1"/>
          <w:sz w:val="24"/>
          <w:szCs w:val="24"/>
        </w:rPr>
        <w:t xml:space="preserve"> how confident the network is of the</w:t>
      </w:r>
      <w:r w:rsidRPr="00145489">
        <w:rPr>
          <w:rStyle w:val="Emphasis"/>
          <w:rFonts w:ascii="Times New Roman" w:hAnsi="Times New Roman" w:cs="Times New Roman"/>
          <w:spacing w:val="-1"/>
          <w:sz w:val="24"/>
          <w:szCs w:val="24"/>
        </w:rPr>
        <w:t> </w:t>
      </w:r>
      <w:r w:rsidRPr="00145489">
        <w:rPr>
          <w:rFonts w:ascii="Times New Roman" w:hAnsi="Times New Roman" w:cs="Times New Roman"/>
          <w:spacing w:val="-1"/>
          <w:sz w:val="24"/>
          <w:szCs w:val="24"/>
        </w:rPr>
        <w:t>of the computed bounding box. Categorical</w:t>
      </w:r>
      <w:r w:rsidR="00145489" w:rsidRPr="00145489">
        <w:rPr>
          <w:rFonts w:ascii="Times New Roman" w:hAnsi="Times New Roman" w:cs="Times New Roman"/>
          <w:spacing w:val="-1"/>
          <w:sz w:val="24"/>
          <w:szCs w:val="24"/>
        </w:rPr>
        <w:t xml:space="preserve"> cross-entropy </w:t>
      </w:r>
      <w:r w:rsidRPr="00145489">
        <w:rPr>
          <w:rFonts w:ascii="Times New Roman" w:hAnsi="Times New Roman" w:cs="Times New Roman"/>
          <w:spacing w:val="-1"/>
          <w:sz w:val="24"/>
          <w:szCs w:val="24"/>
        </w:rPr>
        <w:t>is used to compute this loss.</w:t>
      </w:r>
    </w:p>
    <w:p w14:paraId="65547514" w14:textId="375EBA0D" w:rsidR="009C4DF7" w:rsidRPr="00145489" w:rsidRDefault="009C4DF7" w:rsidP="00145489">
      <w:pPr>
        <w:pStyle w:val="mh"/>
        <w:shd w:val="clear" w:color="auto" w:fill="FFFFFF"/>
        <w:spacing w:before="252" w:beforeAutospacing="0" w:after="0" w:afterAutospacing="0"/>
        <w:ind w:left="390"/>
        <w:rPr>
          <w:spacing w:val="-1"/>
        </w:rPr>
      </w:pPr>
      <w:r w:rsidRPr="00145489">
        <w:rPr>
          <w:rStyle w:val="Strong"/>
          <w:spacing w:val="-1"/>
        </w:rPr>
        <w:t>Location Loss: </w:t>
      </w:r>
      <w:proofErr w:type="gramStart"/>
      <w:r w:rsidRPr="00145489">
        <w:rPr>
          <w:spacing w:val="-1"/>
        </w:rPr>
        <w:t>this measures</w:t>
      </w:r>
      <w:proofErr w:type="gramEnd"/>
      <w:r w:rsidRPr="00145489">
        <w:rPr>
          <w:spacing w:val="-1"/>
        </w:rPr>
        <w:t xml:space="preserve"> how </w:t>
      </w:r>
      <w:r w:rsidRPr="00145489">
        <w:rPr>
          <w:rStyle w:val="Emphasis"/>
          <w:i w:val="0"/>
          <w:iCs w:val="0"/>
          <w:spacing w:val="-1"/>
        </w:rPr>
        <w:t>far away</w:t>
      </w:r>
      <w:r w:rsidRPr="00145489">
        <w:rPr>
          <w:rStyle w:val="Emphasis"/>
          <w:spacing w:val="-1"/>
        </w:rPr>
        <w:t> </w:t>
      </w:r>
      <w:r w:rsidRPr="00145489">
        <w:rPr>
          <w:spacing w:val="-1"/>
        </w:rPr>
        <w:t>the network’s predicted bounding boxes are from the ground truth ones from the training set.</w:t>
      </w:r>
    </w:p>
    <w:p w14:paraId="4814660E" w14:textId="77777777" w:rsidR="00145489" w:rsidRPr="00145489" w:rsidRDefault="00145489" w:rsidP="00145489">
      <w:pPr>
        <w:pStyle w:val="mh"/>
        <w:shd w:val="clear" w:color="auto" w:fill="FFFFFF"/>
        <w:spacing w:before="252" w:beforeAutospacing="0" w:after="0" w:afterAutospacing="0"/>
        <w:ind w:left="750"/>
        <w:rPr>
          <w:spacing w:val="-1"/>
        </w:rPr>
      </w:pPr>
      <w:bookmarkStart w:id="0" w:name="_GoBack"/>
      <w:bookmarkEnd w:id="0"/>
    </w:p>
    <w:p w14:paraId="249A9F38" w14:textId="2B7770D4" w:rsidR="009C4DF7" w:rsidRPr="00145489" w:rsidRDefault="009C4DF7" w:rsidP="00145489">
      <w:pPr>
        <w:ind w:left="390"/>
        <w:rPr>
          <w:rFonts w:ascii="Times New Roman" w:hAnsi="Times New Roman" w:cs="Times New Roman"/>
          <w:sz w:val="24"/>
          <w:szCs w:val="24"/>
        </w:rPr>
      </w:pPr>
      <w:r w:rsidRPr="00145489">
        <w:rPr>
          <w:rFonts w:ascii="Times New Roman" w:hAnsi="Times New Roman" w:cs="Times New Roman"/>
          <w:spacing w:val="-1"/>
          <w:sz w:val="24"/>
          <w:szCs w:val="24"/>
          <w:shd w:val="clear" w:color="auto" w:fill="FFFFFF"/>
        </w:rPr>
        <w:lastRenderedPageBreak/>
        <w:t xml:space="preserve">In </w:t>
      </w:r>
      <w:proofErr w:type="spellStart"/>
      <w:r w:rsidRPr="00145489">
        <w:rPr>
          <w:rFonts w:ascii="Times New Roman" w:hAnsi="Times New Roman" w:cs="Times New Roman"/>
          <w:spacing w:val="-1"/>
          <w:sz w:val="24"/>
          <w:szCs w:val="24"/>
          <w:shd w:val="clear" w:color="auto" w:fill="FFFFFF"/>
        </w:rPr>
        <w:t>MultiBox</w:t>
      </w:r>
      <w:proofErr w:type="spellEnd"/>
      <w:r w:rsidRPr="00145489">
        <w:rPr>
          <w:rFonts w:ascii="Times New Roman" w:hAnsi="Times New Roman" w:cs="Times New Roman"/>
          <w:spacing w:val="-1"/>
          <w:sz w:val="24"/>
          <w:szCs w:val="24"/>
          <w:shd w:val="clear" w:color="auto" w:fill="FFFFFF"/>
        </w:rPr>
        <w:t>, the researchers created what we call </w:t>
      </w:r>
      <w:r w:rsidRPr="00145489">
        <w:rPr>
          <w:rStyle w:val="Emphasis"/>
          <w:rFonts w:ascii="Times New Roman" w:hAnsi="Times New Roman" w:cs="Times New Roman"/>
          <w:i w:val="0"/>
          <w:iCs w:val="0"/>
          <w:spacing w:val="-1"/>
          <w:sz w:val="24"/>
          <w:szCs w:val="24"/>
          <w:shd w:val="clear" w:color="auto" w:fill="FFFFFF"/>
        </w:rPr>
        <w:t>priors</w:t>
      </w:r>
      <w:r w:rsidRPr="00145489">
        <w:rPr>
          <w:rStyle w:val="Emphasis"/>
          <w:rFonts w:ascii="Times New Roman" w:hAnsi="Times New Roman" w:cs="Times New Roman"/>
          <w:spacing w:val="-1"/>
          <w:sz w:val="24"/>
          <w:szCs w:val="24"/>
          <w:shd w:val="clear" w:color="auto" w:fill="FFFFFF"/>
        </w:rPr>
        <w:t> </w:t>
      </w:r>
      <w:r w:rsidRPr="00145489">
        <w:rPr>
          <w:rFonts w:ascii="Times New Roman" w:hAnsi="Times New Roman" w:cs="Times New Roman"/>
          <w:spacing w:val="-1"/>
          <w:sz w:val="24"/>
          <w:szCs w:val="24"/>
          <w:shd w:val="clear" w:color="auto" w:fill="FFFFFF"/>
        </w:rPr>
        <w:t>(or </w:t>
      </w:r>
      <w:r w:rsidRPr="00145489">
        <w:rPr>
          <w:rStyle w:val="Emphasis"/>
          <w:rFonts w:ascii="Times New Roman" w:hAnsi="Times New Roman" w:cs="Times New Roman"/>
          <w:spacing w:val="-1"/>
          <w:sz w:val="24"/>
          <w:szCs w:val="24"/>
          <w:shd w:val="clear" w:color="auto" w:fill="FFFFFF"/>
        </w:rPr>
        <w:t>a</w:t>
      </w:r>
      <w:r w:rsidRPr="00145489">
        <w:rPr>
          <w:rStyle w:val="Emphasis"/>
          <w:rFonts w:ascii="Times New Roman" w:hAnsi="Times New Roman" w:cs="Times New Roman"/>
          <w:i w:val="0"/>
          <w:iCs w:val="0"/>
          <w:spacing w:val="-1"/>
          <w:sz w:val="24"/>
          <w:szCs w:val="24"/>
          <w:shd w:val="clear" w:color="auto" w:fill="FFFFFF"/>
        </w:rPr>
        <w:t>nchors</w:t>
      </w:r>
      <w:r w:rsidRPr="00145489">
        <w:rPr>
          <w:rStyle w:val="Emphasis"/>
          <w:rFonts w:ascii="Times New Roman" w:hAnsi="Times New Roman" w:cs="Times New Roman"/>
          <w:spacing w:val="-1"/>
          <w:sz w:val="24"/>
          <w:szCs w:val="24"/>
          <w:shd w:val="clear" w:color="auto" w:fill="FFFFFF"/>
        </w:rPr>
        <w:t> </w:t>
      </w:r>
      <w:r w:rsidRPr="00145489">
        <w:rPr>
          <w:rFonts w:ascii="Times New Roman" w:hAnsi="Times New Roman" w:cs="Times New Roman"/>
          <w:spacing w:val="-1"/>
          <w:sz w:val="24"/>
          <w:szCs w:val="24"/>
          <w:shd w:val="clear" w:color="auto" w:fill="FFFFFF"/>
        </w:rPr>
        <w:t>in Faster-R-CNN terminology), which are pre-computed, fixed size bounding boxes that closely match the distribution of the original ground truth boxes.</w:t>
      </w:r>
    </w:p>
    <w:p w14:paraId="34862C6B" w14:textId="77777777" w:rsidR="00CB208A" w:rsidRPr="00145489" w:rsidRDefault="00CB208A" w:rsidP="00145489">
      <w:pPr>
        <w:ind w:left="390"/>
        <w:rPr>
          <w:rFonts w:ascii="Times New Roman" w:hAnsi="Times New Roman" w:cs="Times New Roman"/>
          <w:sz w:val="24"/>
          <w:szCs w:val="24"/>
        </w:rPr>
      </w:pPr>
      <w:r w:rsidRPr="00145489">
        <w:rPr>
          <w:rFonts w:ascii="Times New Roman" w:hAnsi="Times New Roman" w:cs="Times New Roman"/>
          <w:sz w:val="24"/>
          <w:szCs w:val="24"/>
        </w:rPr>
        <w:t>There the conv4_3 is responsible to detect the smallest objects while the conv11_2 is responsible for the biggest objects</w:t>
      </w:r>
      <w:r w:rsidRPr="00145489">
        <w:rPr>
          <w:rFonts w:ascii="Times New Roman" w:hAnsi="Times New Roman" w:cs="Times New Roman"/>
          <w:i/>
          <w:iCs/>
          <w:sz w:val="24"/>
          <w:szCs w:val="24"/>
        </w:rPr>
        <w:t>.</w:t>
      </w:r>
    </w:p>
    <w:p w14:paraId="1A62C5D6" w14:textId="77777777" w:rsidR="00B346BE" w:rsidRPr="00145489" w:rsidRDefault="00B346BE" w:rsidP="00145489">
      <w:pPr>
        <w:ind w:left="390"/>
        <w:rPr>
          <w:rFonts w:ascii="Times New Roman" w:hAnsi="Times New Roman" w:cs="Times New Roman"/>
          <w:sz w:val="24"/>
          <w:szCs w:val="24"/>
        </w:rPr>
      </w:pPr>
      <w:r w:rsidRPr="00145489">
        <w:rPr>
          <w:rFonts w:ascii="Times New Roman" w:hAnsi="Times New Roman" w:cs="Times New Roman"/>
          <w:color w:val="333333"/>
          <w:spacing w:val="3"/>
          <w:sz w:val="24"/>
          <w:szCs w:val="24"/>
          <w:shd w:val="clear" w:color="auto" w:fill="FFFFFF"/>
        </w:rPr>
        <w:t xml:space="preserve">Some activations are taken from the network and passed to a specialized sub-network that should work as a classifier and localizer. </w:t>
      </w:r>
    </w:p>
    <w:p w14:paraId="4E3D26CF" w14:textId="05ABA6B7" w:rsidR="00F61182" w:rsidRPr="00145489" w:rsidRDefault="00B346BE" w:rsidP="00145489">
      <w:pPr>
        <w:ind w:left="390"/>
        <w:rPr>
          <w:rFonts w:ascii="Times New Roman" w:hAnsi="Times New Roman" w:cs="Times New Roman"/>
          <w:sz w:val="24"/>
          <w:szCs w:val="24"/>
        </w:rPr>
      </w:pPr>
      <w:r w:rsidRPr="00145489">
        <w:rPr>
          <w:rFonts w:ascii="Times New Roman" w:hAnsi="Times New Roman" w:cs="Times New Roman"/>
          <w:color w:val="333333"/>
          <w:spacing w:val="3"/>
          <w:sz w:val="24"/>
          <w:szCs w:val="24"/>
          <w:shd w:val="clear" w:color="auto" w:fill="FFFFFF"/>
        </w:rPr>
        <w:t>During prediction we use a Non-maxima suppression algorithm to filter the multiple boxes per object that may appear.</w:t>
      </w:r>
    </w:p>
    <w:sectPr w:rsidR="00F61182" w:rsidRPr="00145489" w:rsidSect="00B80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1AE5"/>
    <w:multiLevelType w:val="multilevel"/>
    <w:tmpl w:val="E4C0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332ED"/>
    <w:multiLevelType w:val="hybridMultilevel"/>
    <w:tmpl w:val="C24093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54614956"/>
    <w:multiLevelType w:val="hybridMultilevel"/>
    <w:tmpl w:val="4A4EE7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91B"/>
    <w:rsid w:val="00145489"/>
    <w:rsid w:val="002619BC"/>
    <w:rsid w:val="00684798"/>
    <w:rsid w:val="006E7E4B"/>
    <w:rsid w:val="0079791B"/>
    <w:rsid w:val="009C4DF7"/>
    <w:rsid w:val="00B346BE"/>
    <w:rsid w:val="00B80C83"/>
    <w:rsid w:val="00C4395A"/>
    <w:rsid w:val="00C81458"/>
    <w:rsid w:val="00CB208A"/>
    <w:rsid w:val="00F61182"/>
    <w:rsid w:val="00F7253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EA83"/>
  <w15:docId w15:val="{17577CCC-398C-4F95-844A-C271B443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0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section">
    <w:name w:val="comments-section"/>
    <w:basedOn w:val="Normal"/>
    <w:rsid w:val="0079791B"/>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BalloonText">
    <w:name w:val="Balloon Text"/>
    <w:basedOn w:val="Normal"/>
    <w:link w:val="BalloonTextChar"/>
    <w:uiPriority w:val="99"/>
    <w:semiHidden/>
    <w:unhideWhenUsed/>
    <w:rsid w:val="00797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91B"/>
    <w:rPr>
      <w:rFonts w:ascii="Tahoma" w:hAnsi="Tahoma" w:cs="Tahoma"/>
      <w:sz w:val="16"/>
      <w:szCs w:val="16"/>
    </w:rPr>
  </w:style>
  <w:style w:type="paragraph" w:styleId="ListParagraph">
    <w:name w:val="List Paragraph"/>
    <w:basedOn w:val="Normal"/>
    <w:uiPriority w:val="34"/>
    <w:qFormat/>
    <w:rsid w:val="0079791B"/>
    <w:pPr>
      <w:ind w:left="720"/>
      <w:contextualSpacing/>
    </w:pPr>
  </w:style>
  <w:style w:type="character" w:styleId="Emphasis">
    <w:name w:val="Emphasis"/>
    <w:basedOn w:val="DefaultParagraphFont"/>
    <w:uiPriority w:val="20"/>
    <w:qFormat/>
    <w:rsid w:val="00CB208A"/>
    <w:rPr>
      <w:i/>
      <w:iCs/>
    </w:rPr>
  </w:style>
  <w:style w:type="character" w:styleId="Strong">
    <w:name w:val="Strong"/>
    <w:basedOn w:val="DefaultParagraphFont"/>
    <w:uiPriority w:val="22"/>
    <w:qFormat/>
    <w:rsid w:val="009C4DF7"/>
    <w:rPr>
      <w:b/>
      <w:bCs/>
    </w:rPr>
  </w:style>
  <w:style w:type="paragraph" w:customStyle="1" w:styleId="mh">
    <w:name w:val="mh"/>
    <w:basedOn w:val="Normal"/>
    <w:rsid w:val="009C4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4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1994">
      <w:bodyDiv w:val="1"/>
      <w:marLeft w:val="0"/>
      <w:marRight w:val="0"/>
      <w:marTop w:val="0"/>
      <w:marBottom w:val="0"/>
      <w:divBdr>
        <w:top w:val="none" w:sz="0" w:space="0" w:color="auto"/>
        <w:left w:val="none" w:sz="0" w:space="0" w:color="auto"/>
        <w:bottom w:val="none" w:sz="0" w:space="0" w:color="auto"/>
        <w:right w:val="none" w:sz="0" w:space="0" w:color="auto"/>
      </w:divBdr>
    </w:div>
    <w:div w:id="927158412">
      <w:bodyDiv w:val="1"/>
      <w:marLeft w:val="0"/>
      <w:marRight w:val="0"/>
      <w:marTop w:val="0"/>
      <w:marBottom w:val="0"/>
      <w:divBdr>
        <w:top w:val="none" w:sz="0" w:space="0" w:color="auto"/>
        <w:left w:val="none" w:sz="0" w:space="0" w:color="auto"/>
        <w:bottom w:val="none" w:sz="0" w:space="0" w:color="auto"/>
        <w:right w:val="none" w:sz="0" w:space="0" w:color="auto"/>
      </w:divBdr>
    </w:div>
    <w:div w:id="18514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2449D-74FA-4A47-98EC-A11ED075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zyclyx</cp:lastModifiedBy>
  <cp:revision>8</cp:revision>
  <dcterms:created xsi:type="dcterms:W3CDTF">2019-10-12T06:55:00Z</dcterms:created>
  <dcterms:modified xsi:type="dcterms:W3CDTF">2019-10-15T06:06:00Z</dcterms:modified>
</cp:coreProperties>
</file>