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30385435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5666D78B" w14:textId="479D41CD" w:rsidR="00D54455" w:rsidRDefault="00D5445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3B28875" wp14:editId="4329B597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9E4597C31B34EB0976F5AE2264ECB0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267C8A9" w14:textId="77777777" w:rsidR="00D54455" w:rsidRDefault="00D5445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08A58BC565746A99701694D7558F36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89DB15" w14:textId="77777777" w:rsidR="00D54455" w:rsidRDefault="00D5445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14:paraId="1DA66662" w14:textId="77777777" w:rsidR="00D54455" w:rsidRDefault="00D5445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282777" wp14:editId="497ED0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570877" w14:textId="77777777" w:rsidR="00D54455" w:rsidRDefault="00D5445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5FEC73B4" w14:textId="77777777" w:rsidR="00D54455" w:rsidRDefault="00D5445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0D1F9C42" w14:textId="77777777" w:rsidR="00D54455" w:rsidRDefault="00D5445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2827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570877" w14:textId="77777777" w:rsidR="00D54455" w:rsidRDefault="00D5445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5FEC73B4" w14:textId="77777777" w:rsidR="00D54455" w:rsidRDefault="00D5445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0D1F9C42" w14:textId="77777777" w:rsidR="00D54455" w:rsidRDefault="00D5445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1082728" wp14:editId="50D2DF54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AFEAEE" w14:textId="50E069A3" w:rsidR="00D54455" w:rsidRDefault="00D54455">
          <w:r>
            <w:br w:type="page"/>
          </w:r>
        </w:p>
      </w:sdtContent>
    </w:sdt>
    <w:p w14:paraId="0EAB72F7" w14:textId="77777777" w:rsidR="00D54455" w:rsidRPr="00D54455" w:rsidRDefault="00D54455" w:rsidP="00D54455"/>
    <w:p w14:paraId="49151178" w14:textId="012DB049" w:rsidR="00D54455" w:rsidRDefault="00D54455">
      <w:r>
        <w:t>Introducción</w:t>
      </w:r>
    </w:p>
    <w:p w14:paraId="6C886947" w14:textId="140E4576" w:rsidR="00D54455" w:rsidRDefault="00D54455">
      <w:r w:rsidRPr="00D54455">
        <w:t>El Instituto Tecnológico de Altamira cuenta con laboratorios de cómputo y un centro de cómputo de uso general, que son fundamentales para el desarrollo académico de los alumnos y docentes. Actualmente, el proceso para el uso de estos espacios se realiza de manera manual para las reservas de los laboratorios y el control de acceso al centro de cómputo</w:t>
      </w:r>
    </w:p>
    <w:p w14:paraId="04B91DF5" w14:textId="6B94F673" w:rsidR="00D54455" w:rsidRDefault="00D54455" w:rsidP="00D54455">
      <w:r>
        <w:br w:type="page"/>
      </w:r>
      <w:r>
        <w:lastRenderedPageBreak/>
        <w:t>Descripción de la empresa u organización</w:t>
      </w:r>
    </w:p>
    <w:p w14:paraId="6DA58260" w14:textId="77777777" w:rsidR="00D54455" w:rsidRDefault="00D54455" w:rsidP="00D54455"/>
    <w:p w14:paraId="4CBEEF35" w14:textId="77777777" w:rsidR="00D54455" w:rsidRDefault="00D54455" w:rsidP="00D54455">
      <w:r>
        <w:t>7.</w:t>
      </w:r>
      <w:r>
        <w:tab/>
        <w:t xml:space="preserve">Problemas a resolver, priorizándolos. </w:t>
      </w:r>
    </w:p>
    <w:p w14:paraId="53EBAEBA" w14:textId="77777777" w:rsidR="00D54455" w:rsidRDefault="00D54455" w:rsidP="00D54455">
      <w:r>
        <w:t>8.</w:t>
      </w:r>
      <w:r>
        <w:tab/>
        <w:t xml:space="preserve">Objetivos (General y Específicos). </w:t>
      </w:r>
    </w:p>
    <w:p w14:paraId="1F8A348A" w14:textId="139AF3AF" w:rsidR="00D54455" w:rsidRDefault="00D54455" w:rsidP="00D54455">
      <w:r>
        <w:t>9.</w:t>
      </w:r>
      <w:r>
        <w:tab/>
        <w:t>Justificación.</w:t>
      </w:r>
    </w:p>
    <w:sectPr w:rsidR="00D54455" w:rsidSect="00D5445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5"/>
    <w:rsid w:val="000E65BD"/>
    <w:rsid w:val="00C540A8"/>
    <w:rsid w:val="00D5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06A1"/>
  <w15:chartTrackingRefBased/>
  <w15:docId w15:val="{688377DE-DEF1-4A8E-8862-11A4D154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54455"/>
    <w:pPr>
      <w:outlineLvl w:val="9"/>
    </w:pPr>
    <w:rPr>
      <w:kern w:val="0"/>
      <w:lang w:eastAsia="es-MX"/>
      <w14:ligatures w14:val="none"/>
    </w:rPr>
  </w:style>
  <w:style w:type="paragraph" w:styleId="Sinespaciado">
    <w:name w:val="No Spacing"/>
    <w:link w:val="SinespaciadoCar"/>
    <w:uiPriority w:val="1"/>
    <w:qFormat/>
    <w:rsid w:val="00D5445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455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9E4597C31B34EB0976F5AE2264E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E17A-8739-49F6-ACE3-7D2E2EB38703}"/>
      </w:docPartPr>
      <w:docPartBody>
        <w:p w:rsidR="00000000" w:rsidRDefault="00543412" w:rsidP="00543412">
          <w:pPr>
            <w:pStyle w:val="39E4597C31B34EB0976F5AE2264ECB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08A58BC565746A99701694D7558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A1362-4452-42E3-B1B4-73E8964758F9}"/>
      </w:docPartPr>
      <w:docPartBody>
        <w:p w:rsidR="00000000" w:rsidRDefault="00543412" w:rsidP="00543412">
          <w:pPr>
            <w:pStyle w:val="808A58BC565746A99701694D7558F369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2"/>
    <w:rsid w:val="000E65BD"/>
    <w:rsid w:val="002735B4"/>
    <w:rsid w:val="0054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4597C31B34EB0976F5AE2264ECB0E">
    <w:name w:val="39E4597C31B34EB0976F5AE2264ECB0E"/>
    <w:rsid w:val="00543412"/>
  </w:style>
  <w:style w:type="paragraph" w:customStyle="1" w:styleId="808A58BC565746A99701694D7558F369">
    <w:name w:val="808A58BC565746A99701694D7558F369"/>
    <w:rsid w:val="00543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4AB71-3D5A-40A3-A58C-1128AD97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Hernández Jiménez</dc:creator>
  <cp:keywords/>
  <dc:description/>
  <cp:lastModifiedBy>Lizeth Hernández Jiménez</cp:lastModifiedBy>
  <cp:revision>1</cp:revision>
  <dcterms:created xsi:type="dcterms:W3CDTF">2024-11-22T18:32:00Z</dcterms:created>
  <dcterms:modified xsi:type="dcterms:W3CDTF">2024-11-22T19:10:00Z</dcterms:modified>
</cp:coreProperties>
</file>