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21E6" w14:textId="71BD1BFD" w:rsidR="00ED4565" w:rsidRDefault="00392B4F" w:rsidP="00B77FB1">
      <w:r w:rsidRPr="00392B4F">
        <w:t>Big</w:t>
      </w:r>
      <w:r>
        <w:t xml:space="preserve"> </w:t>
      </w:r>
      <w:r w:rsidRPr="00392B4F">
        <w:t>Mountain</w:t>
      </w:r>
      <w:r>
        <w:t xml:space="preserve"> </w:t>
      </w:r>
      <w:r w:rsidRPr="00392B4F">
        <w:t>hosts</w:t>
      </w:r>
      <w:r>
        <w:t xml:space="preserve"> </w:t>
      </w:r>
      <w:r w:rsidRPr="00392B4F">
        <w:t>350,000</w:t>
      </w:r>
      <w:r>
        <w:t xml:space="preserve"> </w:t>
      </w:r>
      <w:r w:rsidRPr="00392B4F">
        <w:t>skiers</w:t>
      </w:r>
      <w:r>
        <w:t xml:space="preserve"> </w:t>
      </w:r>
      <w:r w:rsidRPr="00392B4F">
        <w:t>and</w:t>
      </w:r>
      <w:r>
        <w:t xml:space="preserve"> </w:t>
      </w:r>
      <w:r w:rsidRPr="00392B4F">
        <w:t>snowboarders</w:t>
      </w:r>
      <w:r>
        <w:t xml:space="preserve"> </w:t>
      </w:r>
      <w:r w:rsidRPr="00392B4F">
        <w:t>a</w:t>
      </w:r>
      <w:r>
        <w:t xml:space="preserve"> </w:t>
      </w:r>
      <w:r w:rsidRPr="00392B4F">
        <w:t>year</w:t>
      </w:r>
      <w:r w:rsidR="00D4713B">
        <w:t xml:space="preserve"> </w:t>
      </w:r>
      <w:r w:rsidR="00716E94">
        <w:t xml:space="preserve">and </w:t>
      </w:r>
      <w:r w:rsidR="00F21EB7">
        <w:t>visitors are serviced by</w:t>
      </w:r>
      <w:r>
        <w:t xml:space="preserve"> </w:t>
      </w:r>
      <w:r w:rsidRPr="00392B4F">
        <w:t>various</w:t>
      </w:r>
      <w:r>
        <w:t xml:space="preserve"> </w:t>
      </w:r>
      <w:r w:rsidRPr="00392B4F">
        <w:t>facilities</w:t>
      </w:r>
      <w:r>
        <w:t xml:space="preserve"> </w:t>
      </w:r>
      <w:r w:rsidR="006A7119">
        <w:t>such as</w:t>
      </w:r>
      <w:r>
        <w:t xml:space="preserve"> </w:t>
      </w:r>
      <w:r w:rsidRPr="00392B4F">
        <w:t>lifts,</w:t>
      </w:r>
      <w:r w:rsidR="00DB7636">
        <w:t xml:space="preserve"> </w:t>
      </w:r>
      <w:r w:rsidRPr="00392B4F">
        <w:t>T-bars,</w:t>
      </w:r>
      <w:r>
        <w:t xml:space="preserve"> </w:t>
      </w:r>
      <w:r w:rsidR="00EF59FF">
        <w:t>runs,</w:t>
      </w:r>
      <w:r w:rsidR="006A7119">
        <w:t xml:space="preserve"> and so on</w:t>
      </w:r>
      <w:r w:rsidR="00633C6C">
        <w:t xml:space="preserve">. </w:t>
      </w:r>
      <w:r w:rsidRPr="00392B4F">
        <w:t>The</w:t>
      </w:r>
      <w:r w:rsidR="002C3E99">
        <w:t xml:space="preserve"> </w:t>
      </w:r>
      <w:r w:rsidRPr="00392B4F">
        <w:t>resort’s</w:t>
      </w:r>
      <w:r w:rsidR="002C3E99">
        <w:t xml:space="preserve"> </w:t>
      </w:r>
      <w:r w:rsidRPr="00392B4F">
        <w:t>pricing</w:t>
      </w:r>
      <w:r w:rsidR="002C3E99">
        <w:t xml:space="preserve"> </w:t>
      </w:r>
      <w:r w:rsidRPr="00392B4F">
        <w:t>strategy</w:t>
      </w:r>
      <w:r w:rsidR="002C3E99">
        <w:t xml:space="preserve"> </w:t>
      </w:r>
      <w:r w:rsidRPr="00392B4F">
        <w:t>has</w:t>
      </w:r>
      <w:r w:rsidR="002C3E99">
        <w:t xml:space="preserve"> </w:t>
      </w:r>
      <w:r w:rsidRPr="00392B4F">
        <w:t>been</w:t>
      </w:r>
      <w:r w:rsidR="002C3E99">
        <w:t xml:space="preserve"> </w:t>
      </w:r>
      <w:r w:rsidRPr="00392B4F">
        <w:t>to</w:t>
      </w:r>
      <w:r w:rsidR="002C3E99">
        <w:t xml:space="preserve"> </w:t>
      </w:r>
      <w:r w:rsidRPr="00392B4F">
        <w:t>charge</w:t>
      </w:r>
      <w:r w:rsidR="002C3E99">
        <w:t xml:space="preserve"> </w:t>
      </w:r>
      <w:r w:rsidRPr="00392B4F">
        <w:t>a</w:t>
      </w:r>
      <w:r w:rsidR="002C3E99">
        <w:t xml:space="preserve"> </w:t>
      </w:r>
      <w:r w:rsidRPr="00392B4F">
        <w:t>premium</w:t>
      </w:r>
      <w:r w:rsidR="002C3E99">
        <w:t xml:space="preserve"> </w:t>
      </w:r>
      <w:r w:rsidRPr="00392B4F">
        <w:t>above</w:t>
      </w:r>
      <w:r w:rsidR="002C3E99">
        <w:t xml:space="preserve"> </w:t>
      </w:r>
      <w:r w:rsidRPr="00392B4F">
        <w:t>market</w:t>
      </w:r>
      <w:r w:rsidR="002C3E99">
        <w:t xml:space="preserve"> </w:t>
      </w:r>
      <w:r w:rsidRPr="00392B4F">
        <w:t>average.</w:t>
      </w:r>
      <w:r w:rsidR="002C3E99">
        <w:t xml:space="preserve"> </w:t>
      </w:r>
      <w:r w:rsidRPr="00392B4F">
        <w:t>Now,</w:t>
      </w:r>
      <w:r w:rsidR="002C3E99">
        <w:t xml:space="preserve"> </w:t>
      </w:r>
      <w:r w:rsidRPr="00392B4F">
        <w:t>Big</w:t>
      </w:r>
      <w:r w:rsidR="002C3E99">
        <w:t xml:space="preserve"> </w:t>
      </w:r>
      <w:r w:rsidRPr="00392B4F">
        <w:t>Mountain</w:t>
      </w:r>
      <w:r w:rsidR="002C3E99">
        <w:t xml:space="preserve"> </w:t>
      </w:r>
      <w:r w:rsidRPr="00392B4F">
        <w:t>is</w:t>
      </w:r>
      <w:r w:rsidR="002C3E99">
        <w:t xml:space="preserve"> </w:t>
      </w:r>
      <w:r w:rsidR="00ED4565">
        <w:t xml:space="preserve">investigating if there is an opportunity </w:t>
      </w:r>
      <w:r w:rsidRPr="00392B4F">
        <w:t>to</w:t>
      </w:r>
      <w:r w:rsidR="002C3E99">
        <w:t xml:space="preserve"> </w:t>
      </w:r>
      <w:r w:rsidRPr="00392B4F">
        <w:t>revamp</w:t>
      </w:r>
      <w:r w:rsidR="002C3E99">
        <w:t xml:space="preserve"> </w:t>
      </w:r>
      <w:r w:rsidRPr="00392B4F">
        <w:t>t</w:t>
      </w:r>
      <w:r w:rsidR="00ED4565">
        <w:t>icket</w:t>
      </w:r>
      <w:r w:rsidR="002C3E99">
        <w:t xml:space="preserve"> </w:t>
      </w:r>
      <w:r w:rsidRPr="00392B4F">
        <w:t>pricing</w:t>
      </w:r>
      <w:r w:rsidR="002C3E99">
        <w:t xml:space="preserve"> </w:t>
      </w:r>
      <w:r w:rsidRPr="00392B4F">
        <w:t>by</w:t>
      </w:r>
      <w:r w:rsidR="002C3E99">
        <w:t xml:space="preserve"> </w:t>
      </w:r>
      <w:r w:rsidR="00645369">
        <w:t xml:space="preserve">changing </w:t>
      </w:r>
      <w:r w:rsidR="00C76680">
        <w:t>facility investment strategies</w:t>
      </w:r>
      <w:r w:rsidRPr="00392B4F">
        <w:t>,</w:t>
      </w:r>
      <w:r w:rsidR="002C3E99">
        <w:t xml:space="preserve"> </w:t>
      </w:r>
      <w:r w:rsidRPr="00392B4F">
        <w:t>such</w:t>
      </w:r>
      <w:r w:rsidR="002C3E99">
        <w:t xml:space="preserve"> </w:t>
      </w:r>
      <w:r w:rsidRPr="00392B4F">
        <w:t>that</w:t>
      </w:r>
      <w:r w:rsidR="002C3E99">
        <w:t xml:space="preserve"> </w:t>
      </w:r>
      <w:r w:rsidRPr="00392B4F">
        <w:t>a</w:t>
      </w:r>
      <w:r w:rsidR="002C3E99">
        <w:t xml:space="preserve"> </w:t>
      </w:r>
      <w:r w:rsidRPr="00392B4F">
        <w:t>5%</w:t>
      </w:r>
      <w:r w:rsidR="002C3E99">
        <w:t xml:space="preserve"> </w:t>
      </w:r>
      <w:r w:rsidRPr="00392B4F">
        <w:t>increase</w:t>
      </w:r>
      <w:r w:rsidR="002C3E99">
        <w:t xml:space="preserve"> </w:t>
      </w:r>
      <w:r w:rsidRPr="00392B4F">
        <w:t>in</w:t>
      </w:r>
      <w:r w:rsidR="002C3E99">
        <w:t xml:space="preserve"> </w:t>
      </w:r>
      <w:r w:rsidRPr="00392B4F">
        <w:t>annual</w:t>
      </w:r>
      <w:r w:rsidR="002C3E99">
        <w:t xml:space="preserve"> </w:t>
      </w:r>
      <w:r w:rsidRPr="00392B4F">
        <w:t>revenue</w:t>
      </w:r>
      <w:r w:rsidR="002C3E99">
        <w:t xml:space="preserve"> </w:t>
      </w:r>
      <w:r w:rsidRPr="00392B4F">
        <w:t>or</w:t>
      </w:r>
      <w:r w:rsidR="002C3E99">
        <w:t xml:space="preserve"> </w:t>
      </w:r>
      <w:r w:rsidRPr="00392B4F">
        <w:t>5%</w:t>
      </w:r>
      <w:r w:rsidR="002C3E99">
        <w:t xml:space="preserve"> </w:t>
      </w:r>
      <w:r w:rsidRPr="00392B4F">
        <w:t>decrease</w:t>
      </w:r>
      <w:r w:rsidR="002C3E99">
        <w:t xml:space="preserve"> </w:t>
      </w:r>
      <w:r w:rsidRPr="00392B4F">
        <w:t>in</w:t>
      </w:r>
      <w:r w:rsidR="002C3E99">
        <w:t xml:space="preserve"> </w:t>
      </w:r>
      <w:r w:rsidRPr="00392B4F">
        <w:t>annual</w:t>
      </w:r>
      <w:r w:rsidR="002C3E99">
        <w:t xml:space="preserve"> </w:t>
      </w:r>
      <w:r w:rsidRPr="00392B4F">
        <w:t>operating</w:t>
      </w:r>
      <w:r w:rsidR="002C3E99">
        <w:t xml:space="preserve"> </w:t>
      </w:r>
      <w:r w:rsidRPr="00392B4F">
        <w:t>costs</w:t>
      </w:r>
      <w:r w:rsidR="002C3E99">
        <w:t xml:space="preserve"> </w:t>
      </w:r>
      <w:r w:rsidRPr="00392B4F">
        <w:t>is</w:t>
      </w:r>
      <w:r w:rsidR="002C3E99">
        <w:t xml:space="preserve"> </w:t>
      </w:r>
      <w:r w:rsidRPr="00392B4F">
        <w:t>delivered</w:t>
      </w:r>
      <w:r w:rsidR="002C3E99">
        <w:t xml:space="preserve"> </w:t>
      </w:r>
      <w:r w:rsidRPr="00392B4F">
        <w:t>within</w:t>
      </w:r>
      <w:r w:rsidR="002C3E99">
        <w:t xml:space="preserve"> </w:t>
      </w:r>
      <w:r w:rsidRPr="00392B4F">
        <w:t>12</w:t>
      </w:r>
      <w:r w:rsidR="002C3E99">
        <w:t xml:space="preserve"> </w:t>
      </w:r>
      <w:r w:rsidRPr="00392B4F">
        <w:t>months</w:t>
      </w:r>
      <w:r w:rsidR="002C3E99">
        <w:t xml:space="preserve"> </w:t>
      </w:r>
      <w:r w:rsidRPr="00392B4F">
        <w:t>of</w:t>
      </w:r>
      <w:r w:rsidR="002C3E99">
        <w:t xml:space="preserve"> </w:t>
      </w:r>
      <w:r w:rsidRPr="00392B4F">
        <w:t>implementation.</w:t>
      </w:r>
      <w:r w:rsidR="00DB7636">
        <w:t xml:space="preserve"> </w:t>
      </w:r>
      <w:r w:rsidR="00ED4565">
        <w:t>The approach taken was to</w:t>
      </w:r>
      <w:r w:rsidR="00B5414B">
        <w:t xml:space="preserve"> predict </w:t>
      </w:r>
      <w:r w:rsidR="00C01449">
        <w:t xml:space="preserve">a ticket price that could be supported by Big Mountain’s facilities today, </w:t>
      </w:r>
      <w:r w:rsidR="009A4D4C">
        <w:t xml:space="preserve">by building a model </w:t>
      </w:r>
      <w:r w:rsidR="00B5414B">
        <w:t>based on</w:t>
      </w:r>
      <w:r w:rsidR="009A4D4C">
        <w:t xml:space="preserve"> ticket prices supported facilities of other resorts in the US market.</w:t>
      </w:r>
    </w:p>
    <w:p w14:paraId="7CE8E08B" w14:textId="1321C78B" w:rsidR="00E65930" w:rsidRDefault="00D763F5" w:rsidP="00B77FB1">
      <w:r>
        <w:t xml:space="preserve">A dataset containing ski data </w:t>
      </w:r>
      <w:r w:rsidR="00FE4B35">
        <w:t>including</w:t>
      </w:r>
      <w:r w:rsidR="00F849F4">
        <w:t xml:space="preserve"> weekday </w:t>
      </w:r>
      <w:r w:rsidR="00E9454A">
        <w:t xml:space="preserve">prices, </w:t>
      </w:r>
      <w:r w:rsidR="00F849F4">
        <w:t xml:space="preserve">weekend prices, </w:t>
      </w:r>
      <w:r w:rsidR="00134B35">
        <w:t>and ski facilities at resorts in states across the US</w:t>
      </w:r>
      <w:r w:rsidR="00FE4B35">
        <w:t xml:space="preserve"> was </w:t>
      </w:r>
      <w:r w:rsidR="00E9454A">
        <w:t>provided</w:t>
      </w:r>
      <w:r w:rsidR="00134B35">
        <w:t>.</w:t>
      </w:r>
      <w:r w:rsidR="003F6BFE">
        <w:t xml:space="preserve"> </w:t>
      </w:r>
      <w:r w:rsidR="00BC44E4">
        <w:t>A</w:t>
      </w:r>
      <w:r w:rsidR="00E81A43">
        <w:t xml:space="preserve"> decision was made to </w:t>
      </w:r>
      <w:r w:rsidR="00EB390A">
        <w:t xml:space="preserve">predict </w:t>
      </w:r>
      <w:r w:rsidR="00E81A43">
        <w:t xml:space="preserve">weekend ticket prices </w:t>
      </w:r>
      <w:r w:rsidR="00EB390A">
        <w:t xml:space="preserve">only </w:t>
      </w:r>
      <w:r w:rsidR="00E81A43">
        <w:t xml:space="preserve">because there were </w:t>
      </w:r>
      <w:r w:rsidR="00EB390A">
        <w:t>fewer</w:t>
      </w:r>
      <w:r w:rsidR="00E81A43">
        <w:t xml:space="preserve"> missing values </w:t>
      </w:r>
      <w:r w:rsidR="004E7ABA">
        <w:t xml:space="preserve">for weekend ticket </w:t>
      </w:r>
      <w:r w:rsidR="00E81A43">
        <w:t>prices.</w:t>
      </w:r>
      <w:r w:rsidR="00B823C1">
        <w:t xml:space="preserve"> Furthermore, in Montana, weekend and</w:t>
      </w:r>
      <w:r w:rsidR="004D5190">
        <w:t xml:space="preserve"> </w:t>
      </w:r>
      <w:r w:rsidR="00B823C1">
        <w:t xml:space="preserve">weekday prices are </w:t>
      </w:r>
      <w:r w:rsidR="00FD7749">
        <w:t xml:space="preserve">equal </w:t>
      </w:r>
      <w:r w:rsidR="00EB390A">
        <w:t xml:space="preserve">across </w:t>
      </w:r>
      <w:r w:rsidR="00FD7749">
        <w:t>all resorts.</w:t>
      </w:r>
      <w:r w:rsidR="00FD3964">
        <w:t xml:space="preserve"> </w:t>
      </w:r>
      <w:r w:rsidR="00095CE0">
        <w:t xml:space="preserve">No patterns were found </w:t>
      </w:r>
      <w:r w:rsidR="005326F1">
        <w:t xml:space="preserve">in pricing based on state </w:t>
      </w:r>
      <w:r w:rsidR="0067015D">
        <w:t>as</w:t>
      </w:r>
      <w:r w:rsidR="00A91775">
        <w:t xml:space="preserve"> well.</w:t>
      </w:r>
    </w:p>
    <w:p w14:paraId="0032B1A5" w14:textId="115B2402" w:rsidR="00EA5A5C" w:rsidRDefault="00390C07" w:rsidP="0067015D">
      <w:pPr>
        <w:spacing w:after="0"/>
        <w:jc w:val="center"/>
      </w:pPr>
      <w:r>
        <w:t xml:space="preserve">Fig 1: </w:t>
      </w:r>
      <w:r w:rsidRPr="00390C07">
        <w:t>A graph showing lack of grouping of ticket prices based on state location of resorts.</w:t>
      </w:r>
    </w:p>
    <w:p w14:paraId="28C51367" w14:textId="62C56EE9" w:rsidR="00EA5A5C" w:rsidRDefault="00EA5A5C" w:rsidP="00390C07">
      <w:pPr>
        <w:jc w:val="center"/>
      </w:pPr>
      <w:r>
        <w:rPr>
          <w:noProof/>
        </w:rPr>
        <w:drawing>
          <wp:inline distT="0" distB="0" distL="0" distR="0" wp14:anchorId="6546D429" wp14:editId="5F92A6DA">
            <wp:extent cx="3752850" cy="3136196"/>
            <wp:effectExtent l="0" t="0" r="0" b="7620"/>
            <wp:docPr id="1623033506" name="Picture 1" descr="A graph showing lack of grouping of ticket prices based on state location of resort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33506" name="Picture 1" descr="A graph showing lack of grouping of ticket prices based on state location of resorts.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20" cy="314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AF33" w14:textId="6E09F922" w:rsidR="00504B51" w:rsidRDefault="00134B35" w:rsidP="00B77FB1">
      <w:r>
        <w:t xml:space="preserve"> </w:t>
      </w:r>
      <w:r w:rsidR="0067015D">
        <w:t>T</w:t>
      </w:r>
      <w:r w:rsidR="00154DC5">
        <w:t xml:space="preserve">oday, </w:t>
      </w:r>
      <w:r w:rsidR="001F5776">
        <w:t xml:space="preserve">Big Mountain’s </w:t>
      </w:r>
      <w:r w:rsidR="00D86F81">
        <w:t xml:space="preserve">ranks at the top end of </w:t>
      </w:r>
      <w:r w:rsidR="001F3202">
        <w:t xml:space="preserve">distributions </w:t>
      </w:r>
      <w:r w:rsidR="00D86F81">
        <w:t xml:space="preserve">for facilities that </w:t>
      </w:r>
      <w:r w:rsidR="0060010D">
        <w:t>drive ticket pricing.</w:t>
      </w:r>
      <w:r w:rsidR="002573C7">
        <w:t xml:space="preserve"> </w:t>
      </w:r>
      <w:r w:rsidR="001F3202">
        <w:t xml:space="preserve">While </w:t>
      </w:r>
      <w:r w:rsidR="00444859">
        <w:t xml:space="preserve">Big Mountain’s weekend </w:t>
      </w:r>
      <w:r w:rsidR="001F3202">
        <w:t>ticket price is located closer to the higher end of the distribution for the entire US market share</w:t>
      </w:r>
      <w:r w:rsidR="001B7CCD">
        <w:t xml:space="preserve">, </w:t>
      </w:r>
      <w:r w:rsidR="00784484">
        <w:t xml:space="preserve">it is </w:t>
      </w:r>
      <w:r w:rsidR="007462B2">
        <w:t>located at the top of the distribution for the Montana resort market.</w:t>
      </w:r>
      <w:r w:rsidR="00A34A19">
        <w:t xml:space="preserve"> </w:t>
      </w:r>
      <w:proofErr w:type="gramStart"/>
      <w:r w:rsidR="00A34A19">
        <w:t xml:space="preserve">However, </w:t>
      </w:r>
      <w:r w:rsidR="00504B51">
        <w:t xml:space="preserve"> </w:t>
      </w:r>
      <w:r w:rsidR="00400CCF">
        <w:t>a</w:t>
      </w:r>
      <w:proofErr w:type="gramEnd"/>
      <w:r w:rsidR="00400CCF">
        <w:t xml:space="preserve"> </w:t>
      </w:r>
      <w:r w:rsidR="00A34A19">
        <w:t>random forest regression on the ski data from</w:t>
      </w:r>
      <w:r w:rsidR="00036B38">
        <w:t xml:space="preserve"> other</w:t>
      </w:r>
      <w:r w:rsidR="00A34A19">
        <w:t xml:space="preserve"> resorts across </w:t>
      </w:r>
      <w:r w:rsidR="00036B38">
        <w:t xml:space="preserve">the US </w:t>
      </w:r>
      <w:r w:rsidR="008059ED">
        <w:t>predicts that Big Mountain’s facilities can support an increase in its</w:t>
      </w:r>
      <w:r w:rsidR="007F1846">
        <w:t xml:space="preserve"> w</w:t>
      </w:r>
      <w:r w:rsidR="00A34A19">
        <w:t xml:space="preserve">eekend </w:t>
      </w:r>
      <w:r w:rsidR="007F1846">
        <w:t xml:space="preserve">ticket </w:t>
      </w:r>
      <w:r w:rsidR="00D242D1">
        <w:t>price</w:t>
      </w:r>
      <w:r w:rsidR="00A34A19">
        <w:t xml:space="preserve"> from $81.00 to $91.09.</w:t>
      </w:r>
      <w:r w:rsidR="00A34A19">
        <w:t xml:space="preserve"> This would put Big Mountain’s ticket price at the higher end of the total market share distribution.</w:t>
      </w:r>
    </w:p>
    <w:p w14:paraId="1599C538" w14:textId="77777777" w:rsidR="003B5ECD" w:rsidRDefault="003B5ECD" w:rsidP="00B77FB1"/>
    <w:p w14:paraId="0921C0D6" w14:textId="77777777" w:rsidR="003B5ECD" w:rsidRDefault="003B5ECD" w:rsidP="00B77FB1"/>
    <w:p w14:paraId="77CD9061" w14:textId="77777777" w:rsidR="003B5ECD" w:rsidRDefault="003B5ECD" w:rsidP="00B77FB1"/>
    <w:p w14:paraId="4F44491F" w14:textId="77777777" w:rsidR="003B5ECD" w:rsidRDefault="003B5ECD" w:rsidP="00B77FB1"/>
    <w:p w14:paraId="2A79E092" w14:textId="77777777" w:rsidR="003B5ECD" w:rsidRDefault="003B5ECD" w:rsidP="00B77FB1"/>
    <w:p w14:paraId="74F8D54B" w14:textId="36CC26FB" w:rsidR="003B5ECD" w:rsidRDefault="003B5ECD" w:rsidP="00D30C67">
      <w:pPr>
        <w:spacing w:after="0"/>
        <w:jc w:val="center"/>
      </w:pPr>
      <w:r>
        <w:lastRenderedPageBreak/>
        <w:t>Fig 2: Big Mountain’s ticket price relative to the total US market.</w:t>
      </w:r>
    </w:p>
    <w:p w14:paraId="0A89794B" w14:textId="6D7D48E2" w:rsidR="00504B51" w:rsidRDefault="00A34A19" w:rsidP="000F03B2">
      <w:pPr>
        <w:jc w:val="center"/>
      </w:pPr>
      <w:r>
        <w:rPr>
          <w:noProof/>
        </w:rPr>
        <w:drawing>
          <wp:inline distT="0" distB="0" distL="0" distR="0" wp14:anchorId="22B72989" wp14:editId="37A223DF">
            <wp:extent cx="3830782" cy="2128622"/>
            <wp:effectExtent l="0" t="0" r="0" b="5080"/>
            <wp:docPr id="505375716" name="Picture 2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75716" name="Picture 2" descr="A graph of a number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81" cy="21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A63D" w14:textId="17DC925A" w:rsidR="00A34A19" w:rsidRDefault="00D30C67" w:rsidP="00D30C67">
      <w:pPr>
        <w:spacing w:after="0"/>
        <w:jc w:val="center"/>
      </w:pPr>
      <w:r>
        <w:t xml:space="preserve">Fig </w:t>
      </w:r>
      <w:r w:rsidR="008D178F">
        <w:t>3</w:t>
      </w:r>
      <w:r>
        <w:t xml:space="preserve">: Big Mountain’s ticket price relative to the </w:t>
      </w:r>
      <w:r w:rsidR="008D178F">
        <w:t>Montana market.</w:t>
      </w:r>
    </w:p>
    <w:p w14:paraId="55AE4164" w14:textId="0D251E39" w:rsidR="00A34A19" w:rsidRDefault="00A34A19" w:rsidP="00D30C67">
      <w:pPr>
        <w:jc w:val="center"/>
      </w:pPr>
      <w:r>
        <w:rPr>
          <w:noProof/>
        </w:rPr>
        <w:drawing>
          <wp:inline distT="0" distB="0" distL="0" distR="0" wp14:anchorId="5B980355" wp14:editId="15B906C0">
            <wp:extent cx="3837709" cy="2098850"/>
            <wp:effectExtent l="0" t="0" r="0" b="0"/>
            <wp:docPr id="712679477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9477" name="Picture 3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05" cy="21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80DB" w14:textId="5733DF28" w:rsidR="002C3E99" w:rsidRDefault="00125CD2" w:rsidP="00B77FB1">
      <w:r>
        <w:t>Various scenarios for increasing ticket pric</w:t>
      </w:r>
      <w:r w:rsidR="00494EA5">
        <w:t>ing at Big Mountain</w:t>
      </w:r>
      <w:r>
        <w:t xml:space="preserve"> were investigated.</w:t>
      </w:r>
      <w:r w:rsidR="00494EA5">
        <w:t xml:space="preserve"> </w:t>
      </w:r>
      <w:r w:rsidR="00860294">
        <w:t>We recommend</w:t>
      </w:r>
      <w:r w:rsidR="00494EA5">
        <w:t xml:space="preserve"> Big Mountain pursues a scenario of increasing </w:t>
      </w:r>
      <w:r w:rsidR="00860294">
        <w:t>the vertical drop</w:t>
      </w:r>
      <w:r w:rsidR="00BA4721">
        <w:t xml:space="preserve"> by 150 feet, a</w:t>
      </w:r>
      <w:r w:rsidR="00972540">
        <w:t>dding a c</w:t>
      </w:r>
      <w:r w:rsidR="00BA4721">
        <w:t xml:space="preserve">hair lift to </w:t>
      </w:r>
      <w:r w:rsidR="00516900">
        <w:t>support visitor traffic to the summit</w:t>
      </w:r>
      <w:r w:rsidR="00044C93">
        <w:t>, and f</w:t>
      </w:r>
      <w:r w:rsidR="00516900">
        <w:t xml:space="preserve">inally, </w:t>
      </w:r>
      <w:r w:rsidR="00044C93">
        <w:t>adding another run for visitors.</w:t>
      </w:r>
      <w:r w:rsidR="003161D9">
        <w:t xml:space="preserve"> Adding these facilities</w:t>
      </w:r>
      <w:r w:rsidR="00280CAA">
        <w:t xml:space="preserve"> is </w:t>
      </w:r>
      <w:r w:rsidR="00A2323B">
        <w:t>predicted to support a</w:t>
      </w:r>
      <w:r w:rsidR="003161D9">
        <w:t xml:space="preserve"> $0.92</w:t>
      </w:r>
      <w:r w:rsidR="00A2323B">
        <w:t xml:space="preserve"> increase in ticket </w:t>
      </w:r>
      <w:r w:rsidR="00F12D64">
        <w:t>prices</w:t>
      </w:r>
      <w:r w:rsidR="005155C6">
        <w:t>; this would increase revenue</w:t>
      </w:r>
      <w:r w:rsidR="00E50E12">
        <w:t xml:space="preserve"> by </w:t>
      </w:r>
      <w:r w:rsidR="00E50E12" w:rsidRPr="00E50E12">
        <w:t>$1</w:t>
      </w:r>
      <w:r w:rsidR="00E50E12">
        <w:t>,</w:t>
      </w:r>
      <w:r w:rsidR="00E50E12" w:rsidRPr="00E50E12">
        <w:t>602</w:t>
      </w:r>
      <w:r w:rsidR="00E50E12">
        <w:t>,</w:t>
      </w:r>
      <w:r w:rsidR="00E50E12" w:rsidRPr="00E50E12">
        <w:t>753</w:t>
      </w:r>
      <w:r w:rsidR="00E50E12">
        <w:t>.</w:t>
      </w:r>
    </w:p>
    <w:p w14:paraId="64A2DA20" w14:textId="3E5489A7" w:rsidR="00CC42FF" w:rsidRDefault="00CC42FF" w:rsidP="00B77FB1">
      <w:r>
        <w:t xml:space="preserve">To support the new facilities, the team </w:t>
      </w:r>
      <w:r w:rsidR="00A72CEB">
        <w:t xml:space="preserve">recommends </w:t>
      </w:r>
      <w:r w:rsidR="005F60C3">
        <w:t xml:space="preserve">adding </w:t>
      </w:r>
      <w:r w:rsidR="0031438A">
        <w:t>information on visitor u</w:t>
      </w:r>
      <w:r w:rsidR="000821D5">
        <w:t xml:space="preserve">sage </w:t>
      </w:r>
      <w:r w:rsidR="0031438A">
        <w:t xml:space="preserve">and operating costs of </w:t>
      </w:r>
      <w:r w:rsidR="000821D5">
        <w:t>each facility into the model</w:t>
      </w:r>
      <w:r w:rsidR="0031438A">
        <w:t xml:space="preserve">. This can be used to understand </w:t>
      </w:r>
      <w:r w:rsidR="004375A6">
        <w:t>where opportunities for reducing costs</w:t>
      </w:r>
      <w:r w:rsidR="00C01B15">
        <w:t xml:space="preserve"> exist (</w:t>
      </w:r>
      <w:r w:rsidR="004375A6">
        <w:t xml:space="preserve">by </w:t>
      </w:r>
      <w:r w:rsidR="00203EE0">
        <w:t>decommissioning certain facilities which are high cost but have low contribution to revenue</w:t>
      </w:r>
      <w:r w:rsidR="00BB2E73">
        <w:t>)</w:t>
      </w:r>
      <w:r w:rsidR="00203EE0">
        <w:t xml:space="preserve">. This will </w:t>
      </w:r>
      <w:r w:rsidR="006E3017">
        <w:t>facilitate decisions on investment</w:t>
      </w:r>
      <w:r w:rsidR="00707B1D">
        <w:t xml:space="preserve">s </w:t>
      </w:r>
      <w:r w:rsidR="006E3017">
        <w:t xml:space="preserve">to optimize operating income. </w:t>
      </w:r>
    </w:p>
    <w:p w14:paraId="2FF6BC84" w14:textId="1E3F5E63" w:rsidR="00B93A9E" w:rsidRPr="00B77FB1" w:rsidRDefault="00B93A9E" w:rsidP="00B77FB1">
      <w:r>
        <w:t>The proposed changes to facilities capture</w:t>
      </w:r>
      <w:r w:rsidR="00707B1D">
        <w:t xml:space="preserve"> only</w:t>
      </w:r>
      <w:r>
        <w:t xml:space="preserve"> </w:t>
      </w:r>
      <w:r w:rsidR="00D14CA3">
        <w:t>$0.92</w:t>
      </w:r>
      <w:r>
        <w:t xml:space="preserve"> of </w:t>
      </w:r>
      <w:r w:rsidR="0054227A">
        <w:t xml:space="preserve">the </w:t>
      </w:r>
      <w:r>
        <w:t>potential $10.</w:t>
      </w:r>
      <w:r w:rsidR="00D14CA3">
        <w:t xml:space="preserve">09 opportunity to increase ticket price. The team recommends </w:t>
      </w:r>
      <w:r w:rsidR="0054227A">
        <w:t xml:space="preserve">that an app be </w:t>
      </w:r>
      <w:r w:rsidR="00D14CA3">
        <w:t xml:space="preserve">built </w:t>
      </w:r>
      <w:r w:rsidR="000072D2">
        <w:t xml:space="preserve">which provides estimated revenue, and operating costs based on different investment scenarios. The app </w:t>
      </w:r>
      <w:r w:rsidR="005F60C3">
        <w:t>would be built around the random forest regression</w:t>
      </w:r>
      <w:r w:rsidR="003F7F4C">
        <w:t xml:space="preserve"> (with updates that </w:t>
      </w:r>
      <w:r w:rsidR="00932DE0">
        <w:t xml:space="preserve">incorporate visitor usage and operating </w:t>
      </w:r>
      <w:r w:rsidR="006C148A">
        <w:t>costs</w:t>
      </w:r>
      <w:r w:rsidR="003F7F4C">
        <w:t>)</w:t>
      </w:r>
      <w:r w:rsidR="005F60C3">
        <w:t>.</w:t>
      </w:r>
      <w:r w:rsidR="00ED6067">
        <w:t xml:space="preserve"> This app would be </w:t>
      </w:r>
      <w:r w:rsidR="00C35275">
        <w:t>owned and used by Big Mountain’s business analysts.</w:t>
      </w:r>
      <w:r w:rsidR="00ED6067">
        <w:t xml:space="preserve"> It w</w:t>
      </w:r>
      <w:r w:rsidR="005F60C3">
        <w:t>ould</w:t>
      </w:r>
      <w:r w:rsidR="00ED6067">
        <w:t xml:space="preserve"> also be valuable to build a </w:t>
      </w:r>
      <w:r w:rsidR="00C35275">
        <w:t>live database</w:t>
      </w:r>
      <w:r w:rsidR="005F60C3">
        <w:t xml:space="preserve"> </w:t>
      </w:r>
      <w:r w:rsidR="00E75146">
        <w:t xml:space="preserve">the app </w:t>
      </w:r>
      <w:r w:rsidR="005F60C3">
        <w:t>can draw from</w:t>
      </w:r>
      <w:r w:rsidR="00E75146">
        <w:t xml:space="preserve"> for up-to-date data for modeling.</w:t>
      </w:r>
    </w:p>
    <w:sectPr w:rsidR="00B93A9E" w:rsidRPr="00B7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B1"/>
    <w:rsid w:val="000072D2"/>
    <w:rsid w:val="00023369"/>
    <w:rsid w:val="00036B38"/>
    <w:rsid w:val="00044C93"/>
    <w:rsid w:val="00077A61"/>
    <w:rsid w:val="000821D5"/>
    <w:rsid w:val="00095CE0"/>
    <w:rsid w:val="000F03B2"/>
    <w:rsid w:val="0010576C"/>
    <w:rsid w:val="001156AD"/>
    <w:rsid w:val="00125CD2"/>
    <w:rsid w:val="00134B35"/>
    <w:rsid w:val="00154DC5"/>
    <w:rsid w:val="00161647"/>
    <w:rsid w:val="001B7CCD"/>
    <w:rsid w:val="001F3202"/>
    <w:rsid w:val="001F5776"/>
    <w:rsid w:val="002001B1"/>
    <w:rsid w:val="00201994"/>
    <w:rsid w:val="00203EE0"/>
    <w:rsid w:val="00212F00"/>
    <w:rsid w:val="00224089"/>
    <w:rsid w:val="002573C7"/>
    <w:rsid w:val="00280CAA"/>
    <w:rsid w:val="00282871"/>
    <w:rsid w:val="002C3E99"/>
    <w:rsid w:val="002E4A67"/>
    <w:rsid w:val="00312A10"/>
    <w:rsid w:val="0031438A"/>
    <w:rsid w:val="003161D9"/>
    <w:rsid w:val="0037754B"/>
    <w:rsid w:val="00390C07"/>
    <w:rsid w:val="00392B4F"/>
    <w:rsid w:val="003B556F"/>
    <w:rsid w:val="003B5ECD"/>
    <w:rsid w:val="003F6BFE"/>
    <w:rsid w:val="003F73F8"/>
    <w:rsid w:val="003F7F4C"/>
    <w:rsid w:val="00400CCF"/>
    <w:rsid w:val="004375A6"/>
    <w:rsid w:val="00444859"/>
    <w:rsid w:val="00463E64"/>
    <w:rsid w:val="00480749"/>
    <w:rsid w:val="00494EA5"/>
    <w:rsid w:val="004D5190"/>
    <w:rsid w:val="004E7ABA"/>
    <w:rsid w:val="00504B51"/>
    <w:rsid w:val="005155C6"/>
    <w:rsid w:val="00516900"/>
    <w:rsid w:val="005326F1"/>
    <w:rsid w:val="0054227A"/>
    <w:rsid w:val="00591301"/>
    <w:rsid w:val="005F60C3"/>
    <w:rsid w:val="0060010D"/>
    <w:rsid w:val="00633C6C"/>
    <w:rsid w:val="00645369"/>
    <w:rsid w:val="006646FE"/>
    <w:rsid w:val="0067015D"/>
    <w:rsid w:val="006853BA"/>
    <w:rsid w:val="006A7119"/>
    <w:rsid w:val="006B72C4"/>
    <w:rsid w:val="006C148A"/>
    <w:rsid w:val="006E3017"/>
    <w:rsid w:val="00707B1D"/>
    <w:rsid w:val="00716E94"/>
    <w:rsid w:val="00737175"/>
    <w:rsid w:val="007462B2"/>
    <w:rsid w:val="00784484"/>
    <w:rsid w:val="007960D3"/>
    <w:rsid w:val="007F1846"/>
    <w:rsid w:val="008059ED"/>
    <w:rsid w:val="00810296"/>
    <w:rsid w:val="00860294"/>
    <w:rsid w:val="008D178F"/>
    <w:rsid w:val="00932DE0"/>
    <w:rsid w:val="00972540"/>
    <w:rsid w:val="009A4D4C"/>
    <w:rsid w:val="009F0BB3"/>
    <w:rsid w:val="00A13936"/>
    <w:rsid w:val="00A2323B"/>
    <w:rsid w:val="00A34A19"/>
    <w:rsid w:val="00A43AD6"/>
    <w:rsid w:val="00A51C7B"/>
    <w:rsid w:val="00A568A1"/>
    <w:rsid w:val="00A72CEB"/>
    <w:rsid w:val="00A857F4"/>
    <w:rsid w:val="00A91775"/>
    <w:rsid w:val="00B124E9"/>
    <w:rsid w:val="00B34DA6"/>
    <w:rsid w:val="00B5414B"/>
    <w:rsid w:val="00B72A52"/>
    <w:rsid w:val="00B77FB1"/>
    <w:rsid w:val="00B823C1"/>
    <w:rsid w:val="00B93A9E"/>
    <w:rsid w:val="00B93ECD"/>
    <w:rsid w:val="00BA4721"/>
    <w:rsid w:val="00BB2E73"/>
    <w:rsid w:val="00BC0AC1"/>
    <w:rsid w:val="00BC44E4"/>
    <w:rsid w:val="00BC5E8D"/>
    <w:rsid w:val="00C01449"/>
    <w:rsid w:val="00C01B15"/>
    <w:rsid w:val="00C35275"/>
    <w:rsid w:val="00C430D1"/>
    <w:rsid w:val="00C76680"/>
    <w:rsid w:val="00CC42FF"/>
    <w:rsid w:val="00CD2904"/>
    <w:rsid w:val="00D14CA3"/>
    <w:rsid w:val="00D242D1"/>
    <w:rsid w:val="00D30C67"/>
    <w:rsid w:val="00D3196C"/>
    <w:rsid w:val="00D4713B"/>
    <w:rsid w:val="00D72AED"/>
    <w:rsid w:val="00D763F5"/>
    <w:rsid w:val="00D86F81"/>
    <w:rsid w:val="00DB7636"/>
    <w:rsid w:val="00DD00F9"/>
    <w:rsid w:val="00E12469"/>
    <w:rsid w:val="00E50E12"/>
    <w:rsid w:val="00E51E3E"/>
    <w:rsid w:val="00E56BCD"/>
    <w:rsid w:val="00E65930"/>
    <w:rsid w:val="00E67877"/>
    <w:rsid w:val="00E75146"/>
    <w:rsid w:val="00E81A43"/>
    <w:rsid w:val="00E9454A"/>
    <w:rsid w:val="00EA5A5C"/>
    <w:rsid w:val="00EB390A"/>
    <w:rsid w:val="00ED4565"/>
    <w:rsid w:val="00ED6067"/>
    <w:rsid w:val="00EF59FF"/>
    <w:rsid w:val="00F12D64"/>
    <w:rsid w:val="00F21EB7"/>
    <w:rsid w:val="00F639C0"/>
    <w:rsid w:val="00F849F4"/>
    <w:rsid w:val="00FB4448"/>
    <w:rsid w:val="00FD3964"/>
    <w:rsid w:val="00FD7749"/>
    <w:rsid w:val="00FE4B35"/>
    <w:rsid w:val="00F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DD44"/>
  <w15:chartTrackingRefBased/>
  <w15:docId w15:val="{B9E6287D-9BBE-4171-81FF-3972129C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2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Temilola Famakinwa</dc:creator>
  <cp:keywords/>
  <dc:description/>
  <cp:lastModifiedBy>Temilola Famakinwa</cp:lastModifiedBy>
  <cp:revision>129</cp:revision>
  <dcterms:created xsi:type="dcterms:W3CDTF">2023-09-24T01:23:00Z</dcterms:created>
  <dcterms:modified xsi:type="dcterms:W3CDTF">2023-09-24T11:47:00Z</dcterms:modified>
</cp:coreProperties>
</file>