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87" w:rsidRDefault="00BA4375">
      <w:r>
        <w:t>Role Based Access Control</w:t>
      </w:r>
    </w:p>
    <w:p w:rsidR="00BA4375" w:rsidRDefault="00BA4375">
      <w:r>
        <w:t xml:space="preserve">The main concept is that the rights are associated with roles not with users. </w:t>
      </w:r>
      <w:r w:rsidR="00B6294B">
        <w:t>For example: In a login system, a</w:t>
      </w:r>
      <w:r>
        <w:t>s soon as user authenticates, the roles are activated for him</w:t>
      </w:r>
      <w:r w:rsidR="00B6294B">
        <w:t xml:space="preserve"> and he gets access to only those resources which are accessible to that particular role.</w:t>
      </w:r>
    </w:p>
    <w:p w:rsidR="00371671" w:rsidRDefault="00371671">
      <w:r>
        <w:t>Example: Payroll manager and HR have access to salaries of people.</w:t>
      </w:r>
    </w:p>
    <w:p w:rsidR="00371671" w:rsidRDefault="00371671">
      <w:r>
        <w:t>Benefits:</w:t>
      </w:r>
    </w:p>
    <w:p w:rsidR="00371671" w:rsidRDefault="00371671">
      <w:r>
        <w:t>1. Policy need not be updated when certain person with a role leaves the organization as rights are not dependent on users, it only depends on roles.</w:t>
      </w:r>
    </w:p>
    <w:p w:rsidR="00371671" w:rsidRDefault="00371671">
      <w:r>
        <w:t>2. New employee can easily activate the desired role.</w:t>
      </w:r>
    </w:p>
    <w:p w:rsidR="00371671" w:rsidRDefault="00371671">
      <w:r>
        <w:t>3. User has access to only specific resources based on role so that unwanted resources are not affected.</w:t>
      </w:r>
      <w:bookmarkStart w:id="0" w:name="_GoBack"/>
      <w:bookmarkEnd w:id="0"/>
    </w:p>
    <w:sectPr w:rsidR="0037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75"/>
    <w:rsid w:val="002D725D"/>
    <w:rsid w:val="00371671"/>
    <w:rsid w:val="006E288B"/>
    <w:rsid w:val="00B6294B"/>
    <w:rsid w:val="00BA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9FE32-B894-4886-837B-478C0151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shrestha</dc:creator>
  <cp:keywords/>
  <dc:description/>
  <cp:lastModifiedBy>eliza shrestha</cp:lastModifiedBy>
  <cp:revision>1</cp:revision>
  <dcterms:created xsi:type="dcterms:W3CDTF">2019-07-03T15:25:00Z</dcterms:created>
  <dcterms:modified xsi:type="dcterms:W3CDTF">2019-07-03T15:53:00Z</dcterms:modified>
</cp:coreProperties>
</file>