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wqcfm584dy8a" w:id="0"/>
      <w:bookmarkEnd w:id="0"/>
      <w:r w:rsidDel="00000000" w:rsidR="00000000" w:rsidRPr="00000000">
        <w:rPr>
          <w:rtl w:val="0"/>
        </w:rPr>
        <w:t xml:space="preserve">Meeting Agenda Template</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color w:val="666666"/>
          <w:sz w:val="28"/>
          <w:szCs w:val="28"/>
          <w:rtl w:val="0"/>
        </w:rPr>
        <w:t xml:space="preserve">Date: </w:t>
      </w:r>
      <w:r w:rsidDel="00000000" w:rsidR="00000000" w:rsidRPr="00000000">
        <w:rPr>
          <w:sz w:val="28"/>
          <w:szCs w:val="28"/>
          <w:rtl w:val="0"/>
        </w:rPr>
        <w:t xml:space="preserve">19</w:t>
      </w:r>
      <w:r w:rsidDel="00000000" w:rsidR="00000000" w:rsidRPr="00000000">
        <w:rPr>
          <w:sz w:val="28"/>
          <w:szCs w:val="28"/>
          <w:rtl w:val="0"/>
        </w:rPr>
        <w:t xml:space="preserve">/05/2016</w:t>
      </w:r>
    </w:p>
    <w:p w:rsidR="00000000" w:rsidDel="00000000" w:rsidP="00000000" w:rsidRDefault="00000000" w:rsidRPr="00000000">
      <w:pPr>
        <w:contextualSpacing w:val="0"/>
      </w:pPr>
      <w:r w:rsidDel="00000000" w:rsidR="00000000" w:rsidRPr="00000000">
        <w:rPr>
          <w:color w:val="666666"/>
          <w:sz w:val="28"/>
          <w:szCs w:val="28"/>
          <w:rtl w:val="0"/>
        </w:rPr>
        <w:t xml:space="preserve">Facilitator: </w:t>
      </w:r>
      <w:r w:rsidDel="00000000" w:rsidR="00000000" w:rsidRPr="00000000">
        <w:rPr>
          <w:sz w:val="28"/>
          <w:szCs w:val="28"/>
          <w:rtl w:val="0"/>
        </w:rPr>
        <w:t xml:space="preserve">Emil</w:t>
      </w: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sz w:val="28"/>
          <w:szCs w:val="28"/>
          <w:rtl w:val="0"/>
        </w:rPr>
        <w:t xml:space="preserve">Participants: </w:t>
      </w:r>
      <w:r w:rsidDel="00000000" w:rsidR="00000000" w:rsidRPr="00000000">
        <w:rPr>
          <w:sz w:val="28"/>
          <w:szCs w:val="28"/>
          <w:rtl w:val="0"/>
        </w:rPr>
        <w:t xml:space="preserve">Tuyen, Emil, Jonathan, Tove, Allex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p423vbjix28" w:id="1"/>
      <w:bookmarkEnd w:id="1"/>
      <w:r w:rsidDel="00000000" w:rsidR="00000000" w:rsidRPr="00000000">
        <w:rPr>
          <w:sz w:val="28"/>
          <w:szCs w:val="28"/>
          <w:rtl w:val="0"/>
        </w:rPr>
        <w:t xml:space="preserve">Objectives (5 min).</w:t>
      </w: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Plan work outside of the implementation, such as report, presentation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d679r7g7tjn" w:id="2"/>
      <w:bookmarkEnd w:id="2"/>
      <w:r w:rsidDel="00000000" w:rsidR="00000000" w:rsidRPr="00000000">
        <w:rPr>
          <w:rtl w:val="0"/>
        </w:rPr>
        <w:t xml:space="preserve">Reports (15 min).’</w:t>
      </w: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Jonathan: Has looked over use cases, couldn’t think of any more that should be added. Has created two sequence diagrams, but one is very simple (short). SDD has been started, needs some more work though.</w:t>
      </w:r>
    </w:p>
    <w:p w:rsidR="00000000" w:rsidDel="00000000" w:rsidP="00000000" w:rsidRDefault="00000000" w:rsidRPr="00000000">
      <w:pPr>
        <w:numPr>
          <w:ilvl w:val="0"/>
          <w:numId w:val="3"/>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Tuyen</w:t>
      </w:r>
    </w:p>
    <w:p w:rsidR="00000000" w:rsidDel="00000000" w:rsidP="00000000" w:rsidRDefault="00000000" w:rsidRPr="00000000">
      <w:pPr>
        <w:numPr>
          <w:ilvl w:val="1"/>
          <w:numId w:val="3"/>
        </w:numPr>
        <w:ind w:left="1440" w:hanging="360"/>
        <w:contextualSpacing w:val="1"/>
        <w:rPr>
          <w:i w:val="1"/>
          <w:color w:val="666666"/>
          <w:sz w:val="18"/>
          <w:szCs w:val="18"/>
          <w:u w:val="none"/>
        </w:rPr>
      </w:pPr>
      <w:r w:rsidDel="00000000" w:rsidR="00000000" w:rsidRPr="00000000">
        <w:rPr>
          <w:i w:val="1"/>
          <w:color w:val="666666"/>
          <w:sz w:val="18"/>
          <w:szCs w:val="18"/>
          <w:rtl w:val="0"/>
        </w:rPr>
        <w:t xml:space="preserve">picking a quiz mode should work flawlessly now</w:t>
      </w:r>
    </w:p>
    <w:p w:rsidR="00000000" w:rsidDel="00000000" w:rsidP="00000000" w:rsidRDefault="00000000" w:rsidRPr="00000000">
      <w:pPr>
        <w:numPr>
          <w:ilvl w:val="1"/>
          <w:numId w:val="3"/>
        </w:numPr>
        <w:ind w:left="1440" w:hanging="360"/>
        <w:contextualSpacing w:val="1"/>
        <w:rPr>
          <w:i w:val="1"/>
          <w:color w:val="666666"/>
          <w:sz w:val="18"/>
          <w:szCs w:val="18"/>
          <w:u w:val="none"/>
        </w:rPr>
      </w:pPr>
      <w:r w:rsidDel="00000000" w:rsidR="00000000" w:rsidRPr="00000000">
        <w:rPr>
          <w:i w:val="1"/>
          <w:color w:val="666666"/>
          <w:sz w:val="18"/>
          <w:szCs w:val="18"/>
          <w:rtl w:val="0"/>
        </w:rPr>
        <w:t xml:space="preserve">There’s a teacher’s course list view that’s been waiting to be pushed to master </w:t>
      </w:r>
    </w:p>
    <w:p w:rsidR="00000000" w:rsidDel="00000000" w:rsidP="00000000" w:rsidRDefault="00000000" w:rsidRPr="00000000">
      <w:pPr>
        <w:numPr>
          <w:ilvl w:val="1"/>
          <w:numId w:val="3"/>
        </w:numPr>
        <w:ind w:left="1440" w:hanging="360"/>
        <w:contextualSpacing w:val="1"/>
        <w:rPr>
          <w:i w:val="1"/>
          <w:color w:val="666666"/>
          <w:sz w:val="18"/>
          <w:szCs w:val="18"/>
          <w:u w:val="none"/>
        </w:rPr>
      </w:pPr>
      <w:r w:rsidDel="00000000" w:rsidR="00000000" w:rsidRPr="00000000">
        <w:rPr>
          <w:i w:val="1"/>
          <w:color w:val="666666"/>
          <w:sz w:val="18"/>
          <w:szCs w:val="18"/>
          <w:rtl w:val="0"/>
        </w:rPr>
        <w:t xml:space="preserve">Has refactored user so that there is a StudentUser and TeacherUser</w:t>
      </w:r>
    </w:p>
    <w:p w:rsidR="00000000" w:rsidDel="00000000" w:rsidP="00000000" w:rsidRDefault="00000000" w:rsidRPr="00000000">
      <w:pPr>
        <w:numPr>
          <w:ilvl w:val="2"/>
          <w:numId w:val="3"/>
        </w:numPr>
        <w:ind w:left="2160" w:hanging="360"/>
        <w:contextualSpacing w:val="1"/>
        <w:rPr>
          <w:i w:val="1"/>
          <w:color w:val="666666"/>
          <w:sz w:val="18"/>
          <w:szCs w:val="18"/>
          <w:u w:val="none"/>
        </w:rPr>
      </w:pPr>
      <w:r w:rsidDel="00000000" w:rsidR="00000000" w:rsidRPr="00000000">
        <w:rPr>
          <w:i w:val="1"/>
          <w:color w:val="666666"/>
          <w:sz w:val="18"/>
          <w:szCs w:val="18"/>
          <w:rtl w:val="0"/>
        </w:rPr>
        <w:t xml:space="preserve">Written tests to assure this works properly</w:t>
      </w:r>
    </w:p>
    <w:p w:rsidR="00000000" w:rsidDel="00000000" w:rsidP="00000000" w:rsidRDefault="00000000" w:rsidRPr="00000000">
      <w:pPr>
        <w:numPr>
          <w:ilvl w:val="1"/>
          <w:numId w:val="3"/>
        </w:numPr>
        <w:ind w:left="1440" w:hanging="360"/>
        <w:contextualSpacing w:val="1"/>
        <w:rPr>
          <w:i w:val="1"/>
          <w:color w:val="666666"/>
          <w:sz w:val="18"/>
          <w:szCs w:val="18"/>
          <w:u w:val="none"/>
        </w:rPr>
      </w:pPr>
      <w:r w:rsidDel="00000000" w:rsidR="00000000" w:rsidRPr="00000000">
        <w:rPr>
          <w:i w:val="1"/>
          <w:color w:val="666666"/>
          <w:sz w:val="18"/>
          <w:szCs w:val="18"/>
          <w:rtl w:val="0"/>
        </w:rPr>
        <w:t xml:space="preserve">Decouple classes by refactoring the way activities listen to dialogs (now using event buses)</w:t>
      </w:r>
    </w:p>
    <w:p w:rsidR="00000000" w:rsidDel="00000000" w:rsidP="00000000" w:rsidRDefault="00000000" w:rsidRPr="00000000">
      <w:pPr>
        <w:numPr>
          <w:ilvl w:val="0"/>
          <w:numId w:val="3"/>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Tove: Implemented Hats. Worked with refactoring of RecyclerViews. Continued work with ProfileView. Tests.</w:t>
      </w:r>
    </w:p>
    <w:p w:rsidR="00000000" w:rsidDel="00000000" w:rsidP="00000000" w:rsidRDefault="00000000" w:rsidRPr="00000000">
      <w:pPr>
        <w:numPr>
          <w:ilvl w:val="0"/>
          <w:numId w:val="3"/>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Emil: Implemented Jonathan’s solution to refactoring Lists’ adapters and viewholders, as well as modifying the connection between these and other parts of the program. Fixed navigation between lists in a better way, as well as added a list for Quizzes. </w:t>
      </w:r>
    </w:p>
    <w:p w:rsidR="00000000" w:rsidDel="00000000" w:rsidP="00000000" w:rsidRDefault="00000000" w:rsidRPr="00000000">
      <w:pPr>
        <w:numPr>
          <w:ilvl w:val="0"/>
          <w:numId w:val="3"/>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Allex: Fixed design of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Discussion Items (35 min). </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Discuss issues from </w:t>
      </w:r>
      <w:r w:rsidDel="00000000" w:rsidR="00000000" w:rsidRPr="00000000">
        <w:rPr>
          <w:b w:val="1"/>
          <w:color w:val="666666"/>
          <w:sz w:val="18"/>
          <w:szCs w:val="18"/>
          <w:rtl w:val="0"/>
        </w:rPr>
        <w:t xml:space="preserve">Objectives</w:t>
      </w:r>
      <w:r w:rsidDel="00000000" w:rsidR="00000000" w:rsidRPr="00000000">
        <w:rPr>
          <w:color w:val="666666"/>
          <w:sz w:val="18"/>
          <w:szCs w:val="18"/>
          <w:rtl w:val="0"/>
        </w:rPr>
        <w:t xml:space="preserve"> &amp; </w:t>
      </w:r>
      <w:r w:rsidDel="00000000" w:rsidR="00000000" w:rsidRPr="00000000">
        <w:rPr>
          <w:b w:val="1"/>
          <w:color w:val="666666"/>
          <w:sz w:val="18"/>
          <w:szCs w:val="18"/>
          <w:rtl w:val="0"/>
        </w:rPr>
        <w:t xml:space="preserve">Reports</w:t>
      </w:r>
      <w:r w:rsidDel="00000000" w:rsidR="00000000" w:rsidRPr="00000000">
        <w:rPr>
          <w:color w:val="666666"/>
          <w:sz w:val="18"/>
          <w:szCs w:val="18"/>
          <w:rtl w:val="0"/>
        </w:rPr>
        <w:t xml:space="preserve">, as well as any eventual new or more general issues. (utilize very short notes and/or keywords)</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We need to go through the entire project to make sure that we are consistent in things such as naming, using values, etc.</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We need to plan the work outside of implementation, such as the presentation, the report, finish up the SDD etc.</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We need to implement a single, global event bus for the application. </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Add comments to every class, and necessary methods.</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Go through design (remove row-striping, logo etc.).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s1n7gussuck" w:id="3"/>
      <w:bookmarkEnd w:id="3"/>
      <w:r w:rsidDel="00000000" w:rsidR="00000000" w:rsidRPr="00000000">
        <w:rPr>
          <w:rtl w:val="0"/>
        </w:rPr>
        <w:t xml:space="preserve">Outcomes and Assignments (5 min).</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i w:val="1"/>
          <w:color w:val="666666"/>
          <w:sz w:val="18"/>
          <w:szCs w:val="18"/>
          <w:rtl w:val="0"/>
        </w:rPr>
        <w:t xml:space="preserve">Outcomes from </w:t>
      </w:r>
      <w:r w:rsidDel="00000000" w:rsidR="00000000" w:rsidRPr="00000000">
        <w:rPr>
          <w:b w:val="1"/>
          <w:i w:val="1"/>
          <w:color w:val="666666"/>
          <w:sz w:val="18"/>
          <w:szCs w:val="18"/>
          <w:rtl w:val="0"/>
        </w:rPr>
        <w:t xml:space="preserve">Discussion Items</w:t>
      </w:r>
      <w:r w:rsidDel="00000000" w:rsidR="00000000" w:rsidRPr="00000000">
        <w:rPr>
          <w:i w:val="1"/>
          <w:color w:val="666666"/>
          <w:sz w:val="18"/>
          <w:szCs w:val="18"/>
          <w:rtl w:val="0"/>
        </w:rPr>
        <w:t xml:space="preserve">. Write down </w:t>
      </w:r>
      <w:r w:rsidDel="00000000" w:rsidR="00000000" w:rsidRPr="00000000">
        <w:rPr>
          <w:b w:val="1"/>
          <w:i w:val="1"/>
          <w:color w:val="666666"/>
          <w:sz w:val="18"/>
          <w:szCs w:val="18"/>
          <w:rtl w:val="0"/>
        </w:rPr>
        <w:t xml:space="preserve">what </w:t>
      </w:r>
      <w:r w:rsidDel="00000000" w:rsidR="00000000" w:rsidRPr="00000000">
        <w:rPr>
          <w:i w:val="1"/>
          <w:color w:val="666666"/>
          <w:sz w:val="18"/>
          <w:szCs w:val="18"/>
          <w:rtl w:val="0"/>
        </w:rPr>
        <w:t xml:space="preserve">we’ve decided and </w:t>
      </w:r>
      <w:r w:rsidDel="00000000" w:rsidR="00000000" w:rsidRPr="00000000">
        <w:rPr>
          <w:b w:val="1"/>
          <w:i w:val="1"/>
          <w:color w:val="666666"/>
          <w:sz w:val="18"/>
          <w:szCs w:val="18"/>
          <w:rtl w:val="0"/>
        </w:rPr>
        <w:t xml:space="preserve">why </w:t>
      </w:r>
      <w:r w:rsidDel="00000000" w:rsidR="00000000" w:rsidRPr="00000000">
        <w:rPr>
          <w:i w:val="1"/>
          <w:color w:val="666666"/>
          <w:sz w:val="18"/>
          <w:szCs w:val="18"/>
          <w:rtl w:val="0"/>
        </w:rPr>
        <w:t xml:space="preserve">it was decided! Synchronize with other documentation. (add any new terms to the internal dictionary)</w:t>
      </w:r>
    </w:p>
    <w:p w:rsidR="00000000" w:rsidDel="00000000" w:rsidP="00000000" w:rsidRDefault="00000000" w:rsidRPr="00000000">
      <w:pPr>
        <w:numPr>
          <w:ilvl w:val="0"/>
          <w:numId w:val="4"/>
        </w:numPr>
        <w:ind w:left="720" w:hanging="360"/>
        <w:contextualSpacing w:val="1"/>
        <w:rPr>
          <w:color w:val="666666"/>
          <w:sz w:val="18"/>
          <w:szCs w:val="18"/>
        </w:rPr>
      </w:pPr>
      <w:r w:rsidDel="00000000" w:rsidR="00000000" w:rsidRPr="00000000">
        <w:rPr>
          <w:i w:val="1"/>
          <w:color w:val="666666"/>
          <w:sz w:val="18"/>
          <w:szCs w:val="18"/>
          <w:rtl w:val="0"/>
        </w:rPr>
        <w:t xml:space="preserve">Use all the previously discussed material from </w:t>
      </w:r>
      <w:r w:rsidDel="00000000" w:rsidR="00000000" w:rsidRPr="00000000">
        <w:rPr>
          <w:b w:val="1"/>
          <w:i w:val="1"/>
          <w:color w:val="666666"/>
          <w:sz w:val="18"/>
          <w:szCs w:val="18"/>
          <w:rtl w:val="0"/>
        </w:rPr>
        <w:t xml:space="preserve">Objectives</w:t>
      </w:r>
      <w:r w:rsidDel="00000000" w:rsidR="00000000" w:rsidRPr="00000000">
        <w:rPr>
          <w:i w:val="1"/>
          <w:color w:val="666666"/>
          <w:sz w:val="18"/>
          <w:szCs w:val="18"/>
          <w:rtl w:val="0"/>
        </w:rPr>
        <w:t xml:space="preserve">, </w:t>
      </w:r>
      <w:r w:rsidDel="00000000" w:rsidR="00000000" w:rsidRPr="00000000">
        <w:rPr>
          <w:b w:val="1"/>
          <w:i w:val="1"/>
          <w:color w:val="666666"/>
          <w:sz w:val="18"/>
          <w:szCs w:val="18"/>
          <w:rtl w:val="0"/>
        </w:rPr>
        <w:t xml:space="preserve">Reports</w:t>
      </w:r>
      <w:r w:rsidDel="00000000" w:rsidR="00000000" w:rsidRPr="00000000">
        <w:rPr>
          <w:i w:val="1"/>
          <w:color w:val="666666"/>
          <w:sz w:val="18"/>
          <w:szCs w:val="18"/>
          <w:rtl w:val="0"/>
        </w:rPr>
        <w:t xml:space="preserve"> and </w:t>
      </w:r>
      <w:r w:rsidDel="00000000" w:rsidR="00000000" w:rsidRPr="00000000">
        <w:rPr>
          <w:b w:val="1"/>
          <w:i w:val="1"/>
          <w:color w:val="666666"/>
          <w:sz w:val="18"/>
          <w:szCs w:val="18"/>
          <w:rtl w:val="0"/>
        </w:rPr>
        <w:t xml:space="preserve">Discussion Items </w:t>
      </w:r>
      <w:r w:rsidDel="00000000" w:rsidR="00000000" w:rsidRPr="00000000">
        <w:rPr>
          <w:i w:val="1"/>
          <w:color w:val="666666"/>
          <w:sz w:val="18"/>
          <w:szCs w:val="18"/>
          <w:rtl w:val="0"/>
        </w:rPr>
        <w:t xml:space="preserve">to reassign each member of the group new issues to solve.</w:t>
      </w:r>
    </w:p>
    <w:p w:rsidR="00000000" w:rsidDel="00000000" w:rsidP="00000000" w:rsidRDefault="00000000" w:rsidRPr="00000000">
      <w:pPr>
        <w:numPr>
          <w:ilvl w:val="0"/>
          <w:numId w:val="4"/>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Tove: Make sure logging in works. Write tests. </w:t>
      </w:r>
    </w:p>
    <w:p w:rsidR="00000000" w:rsidDel="00000000" w:rsidP="00000000" w:rsidRDefault="00000000" w:rsidRPr="00000000">
      <w:pPr>
        <w:numPr>
          <w:ilvl w:val="0"/>
          <w:numId w:val="4"/>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Tuyen: Refactor the different event buses to one global event bus (Google’s/Guava’s) that’s wrapped in an item in which one can identify. Also, change javadoc comments to block comments.</w:t>
      </w:r>
    </w:p>
    <w:p w:rsidR="00000000" w:rsidDel="00000000" w:rsidP="00000000" w:rsidRDefault="00000000" w:rsidRPr="00000000">
      <w:pPr>
        <w:numPr>
          <w:ilvl w:val="0"/>
          <w:numId w:val="4"/>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Emil: Write on the report.</w:t>
      </w:r>
    </w:p>
    <w:p w:rsidR="00000000" w:rsidDel="00000000" w:rsidP="00000000" w:rsidRDefault="00000000" w:rsidRPr="00000000">
      <w:pPr>
        <w:numPr>
          <w:ilvl w:val="0"/>
          <w:numId w:val="4"/>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Allex: Work on design.</w:t>
      </w:r>
    </w:p>
    <w:p w:rsidR="00000000" w:rsidDel="00000000" w:rsidP="00000000" w:rsidRDefault="00000000" w:rsidRPr="00000000">
      <w:pPr>
        <w:numPr>
          <w:ilvl w:val="0"/>
          <w:numId w:val="4"/>
        </w:numPr>
        <w:ind w:left="720" w:hanging="360"/>
        <w:contextualSpacing w:val="1"/>
        <w:rPr>
          <w:i w:val="1"/>
          <w:color w:val="666666"/>
          <w:sz w:val="18"/>
          <w:szCs w:val="18"/>
          <w:u w:val="none"/>
        </w:rPr>
      </w:pPr>
      <w:r w:rsidDel="00000000" w:rsidR="00000000" w:rsidRPr="00000000">
        <w:rPr>
          <w:i w:val="1"/>
          <w:color w:val="666666"/>
          <w:sz w:val="18"/>
          <w:szCs w:val="18"/>
          <w:rtl w:val="0"/>
        </w:rPr>
        <w:t xml:space="preserve">Jonathan: Continue on SDD, make design-model, write on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xy4qwotd8a2" w:id="4"/>
      <w:bookmarkEnd w:id="4"/>
      <w:r w:rsidDel="00000000" w:rsidR="00000000" w:rsidRPr="00000000">
        <w:rPr>
          <w:rtl w:val="0"/>
        </w:rPr>
        <w:t xml:space="preserve">Wrap up!</w:t>
      </w:r>
    </w:p>
    <w:p w:rsidR="00000000" w:rsidDel="00000000" w:rsidP="00000000" w:rsidRDefault="00000000" w:rsidRPr="00000000">
      <w:pPr>
        <w:numPr>
          <w:ilvl w:val="0"/>
          <w:numId w:val="2"/>
        </w:numPr>
        <w:ind w:left="720" w:hanging="360"/>
        <w:contextualSpacing w:val="1"/>
        <w:rPr>
          <w:color w:val="666666"/>
          <w:sz w:val="18"/>
          <w:szCs w:val="18"/>
          <w:u w:val="none"/>
        </w:rPr>
      </w:pPr>
      <w:r w:rsidDel="00000000" w:rsidR="00000000" w:rsidRPr="00000000">
        <w:rPr>
          <w:color w:val="666666"/>
          <w:sz w:val="18"/>
          <w:szCs w:val="18"/>
          <w:rtl w:val="0"/>
        </w:rPr>
        <w:t xml:space="preserve">Next meeting will be held 23/05/2015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666666"/>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i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66666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contextualSpacing w:val="1"/>
    </w:pPr>
    <w:rPr>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sz w:val="36"/>
      <w:szCs w:val="36"/>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