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Pulmonary fibrosis on In-Hospital Outcomes in Patients Hospitalized with RA: A National Inpatient Sample Study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examine the impact of pulmonary fibrosis on in-hospital outcomes in adults with rheumatic arthritis.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2020.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Had a diagnosis of rheumatic arthritis (ICD 10: M05.</w:t>
      </w:r>
      <w:r>
        <w:rPr>
          <w:i/>
          <w:iCs/>
        </w:rPr>
        <w:t xml:space="preserve">, M06</w:t>
      </w:r>
      <w:r>
        <w:t xml:space="preserve">)</w:t>
      </w:r>
    </w:p>
    <w:p>
      <w:pPr>
        <w:numPr>
          <w:ilvl w:val="1"/>
          <w:numId w:val="1002"/>
        </w:numPr>
      </w:pPr>
      <w:r>
        <w:t xml:space="preserve">Information for pulmonary fibrosis (ICD 10: J84.1) was not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1"/>
          <w:numId w:val="1004"/>
        </w:numPr>
      </w:pPr>
      <w:r>
        <w:t xml:space="preserve">Requiring mechanical ventilation</w:t>
      </w:r>
    </w:p>
    <w:p>
      <w:pPr>
        <w:numPr>
          <w:ilvl w:val="1"/>
          <w:numId w:val="1004"/>
        </w:numPr>
      </w:pPr>
      <w:r>
        <w:t xml:space="preserve">Sepsis</w:t>
      </w:r>
    </w:p>
    <w:p>
      <w:pPr>
        <w:numPr>
          <w:ilvl w:val="1"/>
          <w:numId w:val="1004"/>
        </w:numPr>
      </w:pPr>
      <w:r>
        <w:t xml:space="preserve">Pneumonia</w:t>
      </w:r>
    </w:p>
    <w:p>
      <w:pPr>
        <w:numPr>
          <w:ilvl w:val="1"/>
          <w:numId w:val="1004"/>
        </w:numPr>
      </w:pPr>
      <w:r>
        <w:t xml:space="preserve">Pneumothorax</w:t>
      </w:r>
    </w:p>
    <w:p>
      <w:pPr>
        <w:numPr>
          <w:ilvl w:val="1"/>
          <w:numId w:val="1004"/>
        </w:numPr>
      </w:pPr>
      <w:r>
        <w:t xml:space="preserve">Pulmonary embolism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</w:t>
      </w:r>
    </w:p>
    <w:p>
      <w:pPr>
        <w:numPr>
          <w:ilvl w:val="1"/>
          <w:numId w:val="1005"/>
        </w:numPr>
      </w:pPr>
      <w:r>
        <w:t xml:space="preserve">Demographics: Age, sex, race, income, insurance, location of patient’s residence, hospital region, hospital bedsize, hospital location, and teaching status.</w:t>
      </w:r>
    </w:p>
    <w:p>
      <w:pPr>
        <w:numPr>
          <w:ilvl w:val="1"/>
          <w:numId w:val="1005"/>
        </w:numPr>
      </w:pPr>
      <w:r>
        <w:t xml:space="preserve">Medical History: Hypertension, diabetes mellitus, coronary artery disease, chronic kidney disease, heart failure, chronic kidney disease.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escriptive-analysis"/>
    <w:p>
      <w:pPr>
        <w:pStyle w:val="Heading2"/>
      </w:pPr>
      <w:r>
        <w:t xml:space="preserve">Descriptive analysis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27,915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pulmonary fibrosis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26,805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pulmonary fibrosis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(53,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(53,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(64,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19,520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18,780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8,390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16,710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15,930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4,810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4,675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1,895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8,325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6,455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7,520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16,010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15,160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6,480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6,170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5,970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9,660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9,265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13,320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7,450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6,250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4,785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20,830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19,985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4,480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3,980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27,915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pulmonary fibrosis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26,805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pulmonary fibrosis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41,112 (23,160, 71,069)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41,110 (23,079, 70,925)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42,657 (25,032, 75,658)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2,360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930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Pneumothorax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embolism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5,465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2"/>
    <w:bookmarkEnd w:id="23"/>
    <w:bookmarkStart w:id="32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6.23, 23.1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0.15, 2.88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0.60, 3.45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1.75, 7.29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3.01, 15.7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0.81, 2.85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0.48, 25.3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0.72, 33.4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0.56, 5.03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0.86, 3.41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1.67, 7.85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14.8, 29.9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3.54, 6.34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0.28, 4.81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0.41, 2.24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0.59, 2.64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0.11, 5.96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0.64, 6.49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1.27, 9.23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0.92, 8.34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0.31, 7.38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0.37, 3.90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1.06, 6.30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pneumonia"/>
    <w:p>
      <w:pPr>
        <w:pStyle w:val="Heading3"/>
      </w:pPr>
      <w:r>
        <w:t xml:space="preserve">Pneumonia: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2.90, 6.80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1.37, 6.43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pneumothorax"/>
    <w:p>
      <w:pPr>
        <w:pStyle w:val="Heading3"/>
      </w:pPr>
      <w:r>
        <w:t xml:space="preserve">Pneumothorax: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0.68, 7.63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0.25, 4.49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102,504,312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14,075,031, 746,508,745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218,738,911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74,795,975, 639,696,341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0.28, 6.32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0.55, 5.91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0.06, 5.16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pulmonary-embolism"/>
    <w:p>
      <w:pPr>
        <w:pStyle w:val="Heading3"/>
      </w:pPr>
      <w:r>
        <w:t xml:space="preserve">Pulmonary Embolism: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2.25, 17.6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0.47, 4.01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0.20, 2.87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0.25, 4.45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0.44, 7.03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0.59, 3.72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0.53, 6.65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0.48, 4.75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0.84, 9.96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0.33, 5.56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0.76, 7.07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1.85, 2.92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0.96, 3.16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End w:id="32"/>
    <w:bookmarkStart w:id="35" w:name="multivariable-linear-regression"/>
    <w:p>
      <w:pPr>
        <w:pStyle w:val="Heading2"/>
      </w:pPr>
      <w:r>
        <w:t xml:space="preserve">Multivariable Linear Regression:</w:t>
      </w:r>
    </w:p>
    <w:bookmarkStart w:id="33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-0.21, 0.74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-0.77, 0.50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-0.57, 0.87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-1.2, 0.28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-0.65, 0.34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-1.6, -0.85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-0.38, 1.8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-0.72, 0.16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-1.2, 0.66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3"/>
    <w:bookmarkStart w:id="34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fibrosis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pulmonary 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3,968, 56,354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-8,902, 6,842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-4,772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-10,948, 1,403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-6,223, 9,353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-8,214, 7,876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-228, 245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440, 14,265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-1,554, 13,829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-832, 14,191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-20,276, -212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-21,497, 1,664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-16,976, 11,741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7,160, 28,635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6,786, 20,461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19,552, 37,790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-20,647, -6,732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-14,909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-22,234, -7,584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15,334, 26,712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19,123, 31,203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-9,148, 14,405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-8,661, 3,588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-11,726, 3,842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-19,453, 3,022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1,928, 25,604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Pulmonary fibrosis on In-Hospital Outcomes in Patients Hospitalized with RA: A National Inpatient Sample Study</dc:title>
  <dc:creator>Eliza Aisha</dc:creator>
  <cp:keywords/>
  <dcterms:created xsi:type="dcterms:W3CDTF">2026-01-07T07:08:23Z</dcterms:created>
  <dcterms:modified xsi:type="dcterms:W3CDTF">2026-01-07T07:08:23Z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