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Scope of Work</w:t>
      </w:r>
      <w:r>
        <w:rPr>
          <w:sz w:val="28"/>
          <w:szCs w:val="28"/>
          <w:rtl w:val="0"/>
          <w:lang w:val="en-US"/>
        </w:rPr>
        <w:t xml:space="preserve"> (SOW) - Is an agreement between an employee/contractor and employer outlining services work to be completed by the employee. SOW</w:t>
      </w:r>
      <w:r>
        <w:rPr>
          <w:sz w:val="28"/>
          <w:szCs w:val="28"/>
          <w:rtl w:val="1"/>
        </w:rPr>
        <w:t>’</w:t>
      </w:r>
      <w:r>
        <w:rPr>
          <w:sz w:val="28"/>
          <w:szCs w:val="28"/>
          <w:rtl w:val="0"/>
          <w:lang w:val="en-US"/>
        </w:rPr>
        <w:t>s are used commonly in technology jobs and contract work.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Please submit your Scope of Work Document by </w:t>
      </w:r>
      <w:r>
        <w:rPr>
          <w:sz w:val="28"/>
          <w:szCs w:val="28"/>
          <w:shd w:val="clear" w:color="auto" w:fill="ffff00"/>
          <w:rtl w:val="0"/>
        </w:rPr>
        <w:t xml:space="preserve">Jul 2 </w:t>
      </w:r>
      <w:r>
        <w:rPr>
          <w:sz w:val="28"/>
          <w:szCs w:val="28"/>
          <w:rtl w:val="0"/>
          <w:lang w:val="en-US"/>
        </w:rPr>
        <w:t>detailing the project you plan to complete. (Make a copy and answer the questions below about your Application. You will submit with your Final Project PowerPoint/Slideshow)</w:t>
      </w: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Deliverables: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0"/>
      </w:tblGrid>
      <w:tr>
        <w:tblPrEx>
          <w:shd w:val="clear" w:color="auto" w:fill="ced7e7"/>
        </w:tblPrEx>
        <w:trPr>
          <w:trHeight w:val="4959" w:hRule="atLeast"/>
        </w:trPr>
        <w:tc>
          <w:tcPr>
            <w:tcW w:type="dxa" w:w="108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8"/>
                <w:szCs w:val="28"/>
                <w:shd w:val="nil" w:color="auto" w:fill="auto"/>
                <w:lang w:val="en-US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Describe your application in detail.  What does it do?  How does it work?</w:t>
            </w:r>
          </w:p>
          <w:p>
            <w:pPr>
              <w:pStyle w:val="Body"/>
              <w:rPr>
                <w:rFonts w:ascii="Cambria" w:cs="Cambria" w:hAnsi="Cambria" w:eastAsia="Cambria"/>
              </w:rPr>
            </w:pPr>
            <w:r>
              <w:rPr>
                <w:rFonts w:ascii="Cambria" w:hAnsi="Cambria"/>
                <w:rtl w:val="0"/>
                <w:lang w:val="en-US"/>
              </w:rPr>
              <w:t>The Personal Expense Tracker is a console-based application developed in C++ that helps users monitor their financial activity. It allows the user to add, view, and analyze income and expenses, with a focus on simplicity and usability.</w:t>
            </w:r>
            <w:r>
              <w:rPr>
                <w:rFonts w:ascii="Cambria" w:cs="Cambria" w:hAnsi="Cambria" w:eastAsia="Cambria"/>
              </w:rPr>
              <w:br w:type="textWrapping"/>
              <w:br w:type="textWrapping"/>
            </w:r>
            <w:r>
              <w:rPr>
                <w:rFonts w:ascii="Cambria" w:hAnsi="Cambria"/>
                <w:rtl w:val="0"/>
                <w:lang w:val="en-US"/>
              </w:rPr>
              <w:t>Users can:</w:t>
            </w:r>
            <w:r>
              <w:rPr>
                <w:rFonts w:ascii="Cambria" w:cs="Cambria" w:hAnsi="Cambria" w:eastAsia="Cambria"/>
              </w:rPr>
              <w:br w:type="textWrapping"/>
            </w:r>
            <w:r>
              <w:rPr>
                <w:rFonts w:ascii="Cambria" w:hAnsi="Cambria"/>
                <w:rtl w:val="0"/>
                <w:lang w:val="en-US"/>
              </w:rPr>
              <w:t>- Add a new transaction by entering a date, description, category, amount, and type (income or expense).</w:t>
            </w:r>
            <w:r>
              <w:rPr>
                <w:rFonts w:ascii="Cambria" w:cs="Cambria" w:hAnsi="Cambria" w:eastAsia="Cambria"/>
              </w:rPr>
              <w:br w:type="textWrapping"/>
            </w:r>
            <w:r>
              <w:rPr>
                <w:rFonts w:ascii="Cambria" w:hAnsi="Cambria"/>
                <w:rtl w:val="0"/>
                <w:lang w:val="en-US"/>
              </w:rPr>
              <w:t>- View a list of all transactions.</w:t>
            </w:r>
            <w:r>
              <w:rPr>
                <w:rFonts w:ascii="Cambria" w:cs="Cambria" w:hAnsi="Cambria" w:eastAsia="Cambria"/>
              </w:rPr>
              <w:br w:type="textWrapping"/>
            </w:r>
            <w:r>
              <w:rPr>
                <w:rFonts w:ascii="Cambria" w:hAnsi="Cambria"/>
                <w:rtl w:val="0"/>
                <w:lang w:val="en-US"/>
              </w:rPr>
              <w:t>- Filter transactions by category or date.</w:t>
            </w:r>
            <w:r>
              <w:rPr>
                <w:rFonts w:ascii="Cambria" w:cs="Cambria" w:hAnsi="Cambria" w:eastAsia="Cambria"/>
              </w:rPr>
              <w:br w:type="textWrapping"/>
            </w:r>
            <w:r>
              <w:rPr>
                <w:rFonts w:ascii="Cambria" w:hAnsi="Cambria"/>
                <w:rtl w:val="0"/>
                <w:lang w:val="en-US"/>
              </w:rPr>
              <w:t>- View a summary report showing total income, total expenses, and current balance.</w:t>
            </w:r>
            <w:r>
              <w:rPr>
                <w:rFonts w:ascii="Cambria" w:cs="Cambria" w:hAnsi="Cambria" w:eastAsia="Cambria"/>
              </w:rPr>
              <w:br w:type="textWrapping"/>
              <w:br w:type="textWrapping"/>
            </w:r>
            <w:r>
              <w:rPr>
                <w:rFonts w:ascii="Cambria" w:hAnsi="Cambria"/>
                <w:rtl w:val="0"/>
                <w:lang w:val="en-US"/>
              </w:rPr>
              <w:t>All transactions are stored in memory using vectors, and data can be saved to and loaded from a file using C++ file I/O functionality.</w:t>
            </w:r>
          </w:p>
          <w:p>
            <w:pPr>
              <w:pStyle w:val="Heading 2"/>
              <w:spacing w:before="200" w:after="0"/>
            </w:pPr>
            <w:r>
              <w:rPr>
                <w:outline w:val="0"/>
                <w:color w:val="4f81bd"/>
                <w:sz w:val="26"/>
                <w:szCs w:val="26"/>
                <w:u w:color="4f81bd"/>
                <w:shd w:val="nil" w:color="auto" w:fill="auto"/>
                <w14:textFill>
                  <w14:solidFill>
                    <w14:srgbClr w14:val="4F81BD"/>
                  </w14:solidFill>
                </w14:textFill>
              </w:rPr>
            </w:r>
          </w:p>
        </w:tc>
      </w:tr>
    </w:tbl>
    <w:p>
      <w:pPr>
        <w:pStyle w:val="Body"/>
        <w:widowControl w:val="0"/>
        <w:spacing w:line="240" w:lineRule="auto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Milestones:</w:t>
      </w:r>
    </w:p>
    <w:tbl>
      <w:tblPr>
        <w:tblW w:w="107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10"/>
      </w:tblGrid>
      <w:tr>
        <w:tblPrEx>
          <w:shd w:val="clear" w:color="auto" w:fill="ced7e7"/>
        </w:tblPrEx>
        <w:trPr>
          <w:trHeight w:val="9284" w:hRule="atLeast"/>
        </w:trPr>
        <w:tc>
          <w:tcPr>
            <w:tcW w:type="dxa" w:w="107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Core Features(min 3) </w:t>
            </w:r>
          </w:p>
          <w:p>
            <w:pPr>
              <w:pStyle w:val="Body"/>
              <w:numPr>
                <w:ilvl w:val="0"/>
                <w:numId w:val="1"/>
              </w:numPr>
              <w:spacing w:after="0"/>
              <w:rPr>
                <w:b w:val="1"/>
                <w:bCs w:val="1"/>
                <w:sz w:val="28"/>
                <w:szCs w:val="28"/>
                <w:lang w:val="pt-PT"/>
              </w:rPr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Add Transactions</w:t>
            </w:r>
            <w:r>
              <w:rPr>
                <w:b w:val="1"/>
                <w:bCs w:val="1"/>
                <w:sz w:val="28"/>
                <w:szCs w:val="28"/>
                <w:rtl w:val="0"/>
              </w:rPr>
              <w:br w:type="textWrapping"/>
              <w:t xml:space="preserve">   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- Users can input the date, description, category, amount, and select whether it's an income or expense.</w:t>
            </w:r>
            <w:r>
              <w:rPr>
                <w:b w:val="1"/>
                <w:bCs w:val="1"/>
                <w:sz w:val="28"/>
                <w:szCs w:val="28"/>
              </w:rPr>
              <w:br w:type="textWrapping"/>
            </w:r>
          </w:p>
          <w:p>
            <w:pPr>
              <w:pStyle w:val="Body"/>
              <w:numPr>
                <w:ilvl w:val="0"/>
                <w:numId w:val="1"/>
              </w:numPr>
              <w:spacing w:after="0"/>
              <w:rPr>
                <w:b w:val="1"/>
                <w:bCs w:val="1"/>
                <w:sz w:val="28"/>
                <w:szCs w:val="28"/>
                <w:lang w:val="en-US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View Transaction List</w:t>
            </w:r>
            <w:r>
              <w:rPr>
                <w:b w:val="1"/>
                <w:bCs w:val="1"/>
                <w:sz w:val="28"/>
                <w:szCs w:val="28"/>
                <w:rtl w:val="0"/>
              </w:rPr>
              <w:br w:type="textWrapping"/>
              <w:t xml:space="preserve">   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- A complete list of transactions is displayed, with options to filter by category or month.</w:t>
            </w:r>
            <w:r>
              <w:rPr>
                <w:b w:val="1"/>
                <w:bCs w:val="1"/>
                <w:sz w:val="28"/>
                <w:szCs w:val="28"/>
              </w:rPr>
              <w:br w:type="textWrapping"/>
            </w:r>
          </w:p>
          <w:p>
            <w:pPr>
              <w:pStyle w:val="Body"/>
              <w:numPr>
                <w:ilvl w:val="0"/>
                <w:numId w:val="1"/>
              </w:numPr>
              <w:rPr>
                <w:b w:val="1"/>
                <w:bCs w:val="1"/>
                <w:sz w:val="28"/>
                <w:szCs w:val="28"/>
                <w:lang w:val="pt-PT"/>
              </w:rPr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Financial Summary Report</w:t>
            </w:r>
            <w:r>
              <w:rPr>
                <w:b w:val="1"/>
                <w:bCs w:val="1"/>
                <w:sz w:val="28"/>
                <w:szCs w:val="28"/>
                <w:rtl w:val="0"/>
              </w:rPr>
              <w:br w:type="textWrapping"/>
              <w:t xml:space="preserve">   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- A report is generated showing total income, total expenses, and the final balance.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8"/>
                <w:szCs w:val="28"/>
                <w:shd w:val="nil" w:color="auto" w:fill="auto"/>
                <w:rtl w:val="0"/>
                <w:lang w:val="en-US"/>
              </w:rPr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Special Features -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How do you want it to work in the future after you have more time to develop the idea and your programming skills?</w:t>
            </w:r>
          </w:p>
          <w:p>
            <w:pPr>
              <w:pStyle w:val="Body"/>
            </w:pPr>
            <w:r>
              <w:rPr>
                <w:rFonts w:ascii="Cambria" w:hAnsi="Cambria"/>
                <w:rtl w:val="0"/>
                <w:lang w:val="en-US"/>
              </w:rPr>
              <w:t>1. Export to CSV</w:t>
            </w:r>
            <w:r>
              <w:rPr>
                <w:rFonts w:ascii="Cambria" w:cs="Cambria" w:hAnsi="Cambria" w:eastAsia="Cambria"/>
                <w:rtl w:val="0"/>
              </w:rPr>
              <w:br w:type="textWrapping"/>
              <w:t xml:space="preserve">   </w:t>
            </w:r>
            <w:r>
              <w:rPr>
                <w:rFonts w:ascii="Cambria" w:hAnsi="Cambria"/>
                <w:rtl w:val="0"/>
                <w:lang w:val="en-US"/>
              </w:rPr>
              <w:t>- Allow users to export their data in .csv format for use in Excel or Google Sheets.</w:t>
            </w:r>
            <w:r>
              <w:rPr>
                <w:rFonts w:ascii="Cambria" w:cs="Cambria" w:hAnsi="Cambria" w:eastAsia="Cambria"/>
              </w:rPr>
              <w:br w:type="textWrapping"/>
              <w:br w:type="textWrapping"/>
            </w:r>
            <w:r>
              <w:rPr>
                <w:rFonts w:ascii="Cambria" w:hAnsi="Cambria"/>
                <w:rtl w:val="0"/>
                <w:lang w:val="en-US"/>
              </w:rPr>
              <w:t>2. Monthly/Category-Based Reports</w:t>
            </w:r>
            <w:r>
              <w:rPr>
                <w:rFonts w:ascii="Cambria" w:cs="Cambria" w:hAnsi="Cambria" w:eastAsia="Cambria"/>
                <w:rtl w:val="0"/>
              </w:rPr>
              <w:br w:type="textWrapping"/>
              <w:t xml:space="preserve">   </w:t>
            </w:r>
            <w:r>
              <w:rPr>
                <w:rFonts w:ascii="Cambria" w:hAnsi="Cambria"/>
                <w:rtl w:val="0"/>
                <w:lang w:val="en-US"/>
              </w:rPr>
              <w:t>- Add analytics that summarize how much was spent or earned in each category or month.</w:t>
            </w:r>
            <w:r>
              <w:rPr>
                <w:rFonts w:ascii="Cambria" w:cs="Cambria" w:hAnsi="Cambria" w:eastAsia="Cambria"/>
              </w:rPr>
              <w:br w:type="textWrapping"/>
              <w:br w:type="textWrapping"/>
            </w:r>
            <w:r>
              <w:rPr>
                <w:rFonts w:ascii="Cambria" w:hAnsi="Cambria"/>
                <w:rtl w:val="0"/>
                <w:lang w:val="en-US"/>
              </w:rPr>
              <w:t>3. Graphical User Interface (GUI)</w:t>
            </w:r>
            <w:r>
              <w:rPr>
                <w:rFonts w:ascii="Cambria" w:cs="Cambria" w:hAnsi="Cambria" w:eastAsia="Cambria"/>
                <w:rtl w:val="0"/>
              </w:rPr>
              <w:br w:type="textWrapping"/>
              <w:t xml:space="preserve">   </w:t>
            </w:r>
            <w:r>
              <w:rPr>
                <w:rFonts w:ascii="Cambria" w:hAnsi="Cambria"/>
                <w:rtl w:val="0"/>
                <w:lang w:val="en-US"/>
              </w:rPr>
              <w:t>- Replace the command-line interface with a simple GUI using a framework like Qt or ImGui.</w:t>
            </w:r>
            <w:r>
              <w:rPr>
                <w:rFonts w:ascii="Cambria" w:cs="Cambria" w:hAnsi="Cambria" w:eastAsia="Cambria"/>
              </w:rPr>
              <w:br w:type="textWrapping"/>
            </w:r>
            <w:r>
              <w:rPr>
                <w:rFonts w:ascii="Calibri" w:cs="Calibri" w:hAnsi="Calibri" w:eastAsia="Calibri"/>
                <w:shd w:val="nil" w:color="auto" w:fill="auto"/>
              </w:rPr>
            </w:r>
          </w:p>
        </w:tc>
      </w:tr>
    </w:tbl>
    <w:p>
      <w:pPr>
        <w:pStyle w:val="Body"/>
        <w:widowControl w:val="0"/>
        <w:spacing w:line="240" w:lineRule="auto"/>
        <w:rPr>
          <w:sz w:val="28"/>
          <w:szCs w:val="28"/>
        </w:rPr>
      </w:pPr>
    </w:p>
    <w:p>
      <w:pPr>
        <w:pStyle w:val="Body"/>
      </w:pPr>
      <w:r>
        <w:rPr>
          <w:b w:val="1"/>
          <w:bCs w:val="1"/>
          <w:sz w:val="28"/>
          <w:szCs w:val="28"/>
          <w:rtl w:val="0"/>
          <w:lang w:val="da-DK"/>
        </w:rPr>
        <w:t>Timeline:</w:t>
      </w:r>
      <w:r>
        <w:rPr>
          <w:sz w:val="28"/>
          <w:szCs w:val="28"/>
          <w:rtl w:val="0"/>
        </w:rPr>
        <w:t xml:space="preserve">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FINAL PROJECT &amp; PRESENTATION: Jul 2, 2025</w:t>
      </w:r>
      <w:r>
        <w:rPr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60"/>
      </w:tabs>
      <w:spacing w:before="720" w:after="0" w:line="240" w:lineRule="auto"/>
      <w:jc w:val="cen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rPr>
        <w:b w:val="1"/>
        <w:bCs w:val="1"/>
        <w:sz w:val="28"/>
        <w:szCs w:val="28"/>
        <w:rtl w:val="0"/>
        <w:lang w:val="en-US"/>
      </w:rPr>
      <w:t>:::: Scope of Work Document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6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