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E7AF7" w14:textId="77777777" w:rsidR="004D3AF1" w:rsidRDefault="00000000">
      <w:pPr>
        <w:spacing w:after="40"/>
      </w:pPr>
      <w:proofErr w:type="spellStart"/>
      <w:r>
        <w:rPr>
          <w:b/>
          <w:bCs/>
          <w:color w:val="555555"/>
        </w:rPr>
        <w:t>NexAfrica</w:t>
      </w:r>
      <w:proofErr w:type="spellEnd"/>
      <w:r>
        <w:rPr>
          <w:b/>
          <w:bCs/>
          <w:color w:val="555555"/>
        </w:rPr>
        <w:t xml:space="preserve"> Data Analysis Internship</w:t>
      </w:r>
    </w:p>
    <w:p w14:paraId="6CF02168" w14:textId="77777777" w:rsidR="004D3AF1" w:rsidRDefault="00000000">
      <w:pPr>
        <w:spacing w:after="40"/>
      </w:pPr>
      <w:r>
        <w:rPr>
          <w:b/>
          <w:bCs/>
          <w:sz w:val="36"/>
          <w:szCs w:val="36"/>
        </w:rPr>
        <w:t>Week 3: Product &amp; Customer Analysis</w:t>
      </w:r>
    </w:p>
    <w:p w14:paraId="533E7E27" w14:textId="77777777" w:rsidR="004D3AF1" w:rsidRDefault="00000000">
      <w:pPr>
        <w:spacing w:after="260"/>
      </w:pPr>
      <w:r>
        <w:rPr>
          <w:i/>
          <w:iCs/>
          <w:color w:val="555555"/>
          <w:sz w:val="22"/>
          <w:szCs w:val="22"/>
        </w:rPr>
        <w:t>Retail Sales Analytics Dashboard — Superstore Dataset</w:t>
      </w:r>
    </w:p>
    <w:p w14:paraId="1F7A8340" w14:textId="77777777" w:rsidR="004D3AF1" w:rsidRDefault="00000000">
      <w:pPr>
        <w:pStyle w:val="Heading1"/>
        <w:spacing w:before="260" w:after="120"/>
      </w:pPr>
      <w:r>
        <w:t>Part A — Product Analysis</w:t>
      </w:r>
    </w:p>
    <w:p w14:paraId="3A09E300" w14:textId="77777777" w:rsidR="004D3AF1" w:rsidRDefault="00000000">
      <w:pPr>
        <w:pStyle w:val="Heading2"/>
        <w:spacing w:before="200" w:after="100"/>
      </w:pPr>
      <w:r>
        <w:t>Questions Answered</w:t>
      </w:r>
    </w:p>
    <w:p w14:paraId="28564C0C" w14:textId="77777777" w:rsidR="004D3AF1" w:rsidRPr="00DB360C" w:rsidRDefault="00000000">
      <w:pPr>
        <w:spacing w:after="110"/>
        <w:rPr>
          <w:sz w:val="24"/>
          <w:szCs w:val="24"/>
        </w:rPr>
      </w:pPr>
      <w:r w:rsidRPr="00DB360C">
        <w:rPr>
          <w:sz w:val="24"/>
          <w:szCs w:val="24"/>
        </w:rPr>
        <w:t>1. Which product generates the most sales?</w:t>
      </w:r>
    </w:p>
    <w:p w14:paraId="11B0220F" w14:textId="77777777" w:rsidR="004D3AF1" w:rsidRPr="00DB360C" w:rsidRDefault="00000000">
      <w:pPr>
        <w:pStyle w:val="ListParagraph"/>
        <w:numPr>
          <w:ilvl w:val="0"/>
          <w:numId w:val="1"/>
        </w:numPr>
        <w:spacing w:after="70"/>
        <w:rPr>
          <w:sz w:val="24"/>
          <w:szCs w:val="24"/>
        </w:rPr>
      </w:pPr>
      <w:r w:rsidRPr="00DB360C">
        <w:rPr>
          <w:sz w:val="24"/>
          <w:szCs w:val="24"/>
        </w:rPr>
        <w:t xml:space="preserve">Canon </w:t>
      </w:r>
      <w:proofErr w:type="spellStart"/>
      <w:r w:rsidRPr="00DB360C">
        <w:rPr>
          <w:sz w:val="24"/>
          <w:szCs w:val="24"/>
        </w:rPr>
        <w:t>imageCLASS</w:t>
      </w:r>
      <w:proofErr w:type="spellEnd"/>
      <w:r w:rsidRPr="00DB360C">
        <w:rPr>
          <w:sz w:val="24"/>
          <w:szCs w:val="24"/>
        </w:rPr>
        <w:t xml:space="preserve"> 2200 Advanced Copier — the top product by sales, and also the top product by profit.</w:t>
      </w:r>
    </w:p>
    <w:p w14:paraId="2D1747AE" w14:textId="77777777" w:rsidR="004D3AF1" w:rsidRPr="00DB360C" w:rsidRDefault="00000000">
      <w:pPr>
        <w:spacing w:after="110"/>
        <w:rPr>
          <w:sz w:val="24"/>
          <w:szCs w:val="24"/>
        </w:rPr>
      </w:pPr>
      <w:r w:rsidRPr="00DB360C">
        <w:rPr>
          <w:sz w:val="24"/>
          <w:szCs w:val="24"/>
        </w:rPr>
        <w:t>2. Which product generates the most profit?</w:t>
      </w:r>
    </w:p>
    <w:p w14:paraId="7125BAD2" w14:textId="77777777" w:rsidR="004D3AF1" w:rsidRPr="00DB360C" w:rsidRDefault="00000000">
      <w:pPr>
        <w:pStyle w:val="ListParagraph"/>
        <w:numPr>
          <w:ilvl w:val="0"/>
          <w:numId w:val="1"/>
        </w:numPr>
        <w:spacing w:after="70"/>
        <w:rPr>
          <w:sz w:val="24"/>
          <w:szCs w:val="24"/>
        </w:rPr>
      </w:pPr>
      <w:r w:rsidRPr="00DB360C">
        <w:rPr>
          <w:sz w:val="24"/>
          <w:szCs w:val="24"/>
        </w:rPr>
        <w:t xml:space="preserve">Canon </w:t>
      </w:r>
      <w:proofErr w:type="spellStart"/>
      <w:r w:rsidRPr="00DB360C">
        <w:rPr>
          <w:sz w:val="24"/>
          <w:szCs w:val="24"/>
        </w:rPr>
        <w:t>imageCLASS</w:t>
      </w:r>
      <w:proofErr w:type="spellEnd"/>
      <w:r w:rsidRPr="00DB360C">
        <w:rPr>
          <w:sz w:val="24"/>
          <w:szCs w:val="24"/>
        </w:rPr>
        <w:t xml:space="preserve"> 2200 Advanced Copier — leads on both sales and profit.</w:t>
      </w:r>
    </w:p>
    <w:p w14:paraId="4F7CF79C" w14:textId="77777777" w:rsidR="004D3AF1" w:rsidRPr="00DB360C" w:rsidRDefault="00000000">
      <w:pPr>
        <w:spacing w:after="110"/>
        <w:rPr>
          <w:sz w:val="24"/>
          <w:szCs w:val="24"/>
        </w:rPr>
      </w:pPr>
      <w:r w:rsidRPr="00DB360C">
        <w:rPr>
          <w:sz w:val="24"/>
          <w:szCs w:val="24"/>
        </w:rPr>
        <w:t>3. Which products have negative profit?</w:t>
      </w:r>
    </w:p>
    <w:p w14:paraId="0833F61D" w14:textId="77777777" w:rsidR="004D3AF1" w:rsidRPr="00DB360C" w:rsidRDefault="00000000">
      <w:pPr>
        <w:pStyle w:val="ListParagraph"/>
        <w:numPr>
          <w:ilvl w:val="0"/>
          <w:numId w:val="1"/>
        </w:numPr>
        <w:spacing w:after="70"/>
        <w:rPr>
          <w:sz w:val="24"/>
          <w:szCs w:val="24"/>
        </w:rPr>
      </w:pPr>
      <w:r w:rsidRPr="00DB360C">
        <w:rPr>
          <w:sz w:val="24"/>
          <w:szCs w:val="24"/>
        </w:rPr>
        <w:t xml:space="preserve">Several products carry negative profit, including the </w:t>
      </w:r>
      <w:proofErr w:type="spellStart"/>
      <w:r w:rsidRPr="00DB360C">
        <w:rPr>
          <w:sz w:val="24"/>
          <w:szCs w:val="24"/>
        </w:rPr>
        <w:t>Cubify</w:t>
      </w:r>
      <w:proofErr w:type="spellEnd"/>
      <w:r w:rsidRPr="00DB360C">
        <w:rPr>
          <w:sz w:val="24"/>
          <w:szCs w:val="24"/>
        </w:rPr>
        <w:t xml:space="preserve"> </w:t>
      </w:r>
      <w:proofErr w:type="spellStart"/>
      <w:r w:rsidRPr="00DB360C">
        <w:rPr>
          <w:sz w:val="24"/>
          <w:szCs w:val="24"/>
        </w:rPr>
        <w:t>CubeX</w:t>
      </w:r>
      <w:proofErr w:type="spellEnd"/>
      <w:r w:rsidRPr="00DB360C">
        <w:rPr>
          <w:sz w:val="24"/>
          <w:szCs w:val="24"/>
        </w:rPr>
        <w:t xml:space="preserve"> 3D Printer Double Head Print, Lexmark MX611dhe Monochrome Laser Printer, and </w:t>
      </w:r>
      <w:proofErr w:type="spellStart"/>
      <w:r w:rsidRPr="00DB360C">
        <w:rPr>
          <w:sz w:val="24"/>
          <w:szCs w:val="24"/>
        </w:rPr>
        <w:t>Cubify</w:t>
      </w:r>
      <w:proofErr w:type="spellEnd"/>
      <w:r w:rsidRPr="00DB360C">
        <w:rPr>
          <w:sz w:val="24"/>
          <w:szCs w:val="24"/>
        </w:rPr>
        <w:t xml:space="preserve"> Triple Head Print, down through the Balt Solid Wood Round Table and the </w:t>
      </w:r>
      <w:proofErr w:type="spellStart"/>
      <w:r w:rsidRPr="00DB360C">
        <w:rPr>
          <w:sz w:val="24"/>
          <w:szCs w:val="24"/>
        </w:rPr>
        <w:t>BoxOffice</w:t>
      </w:r>
      <w:proofErr w:type="spellEnd"/>
      <w:r w:rsidRPr="00DB360C">
        <w:rPr>
          <w:sz w:val="24"/>
          <w:szCs w:val="24"/>
        </w:rPr>
        <w:t xml:space="preserve"> </w:t>
      </w:r>
      <w:proofErr w:type="gramStart"/>
      <w:r w:rsidRPr="00DB360C">
        <w:rPr>
          <w:sz w:val="24"/>
          <w:szCs w:val="24"/>
        </w:rPr>
        <w:t>By</w:t>
      </w:r>
      <w:proofErr w:type="gramEnd"/>
      <w:r w:rsidRPr="00DB360C">
        <w:rPr>
          <w:sz w:val="24"/>
          <w:szCs w:val="24"/>
        </w:rPr>
        <w:t xml:space="preserve"> Design Rectangular and Half-Moon Table.</w:t>
      </w:r>
    </w:p>
    <w:p w14:paraId="4C75733A" w14:textId="77777777" w:rsidR="004D3AF1" w:rsidRPr="00DB360C" w:rsidRDefault="00000000">
      <w:pPr>
        <w:spacing w:after="110"/>
        <w:rPr>
          <w:sz w:val="24"/>
          <w:szCs w:val="24"/>
        </w:rPr>
      </w:pPr>
      <w:r w:rsidRPr="00DB360C">
        <w:rPr>
          <w:sz w:val="24"/>
          <w:szCs w:val="24"/>
        </w:rPr>
        <w:t>4. Which category performs best?</w:t>
      </w:r>
    </w:p>
    <w:p w14:paraId="50D256DB" w14:textId="77777777" w:rsidR="004D3AF1" w:rsidRPr="00DB360C" w:rsidRDefault="00000000">
      <w:pPr>
        <w:pStyle w:val="ListParagraph"/>
        <w:numPr>
          <w:ilvl w:val="0"/>
          <w:numId w:val="1"/>
        </w:numPr>
        <w:spacing w:after="70"/>
        <w:rPr>
          <w:sz w:val="24"/>
          <w:szCs w:val="24"/>
        </w:rPr>
      </w:pPr>
      <w:r w:rsidRPr="00DB360C">
        <w:rPr>
          <w:sz w:val="24"/>
          <w:szCs w:val="24"/>
        </w:rPr>
        <w:t>Technology — it leads in profit performance, and the top 10 products by sales are dominated by Technology items.</w:t>
      </w:r>
    </w:p>
    <w:p w14:paraId="305AE0C8" w14:textId="77777777" w:rsidR="004D3AF1" w:rsidRPr="00DB360C" w:rsidRDefault="00000000">
      <w:pPr>
        <w:spacing w:after="110"/>
        <w:rPr>
          <w:sz w:val="24"/>
          <w:szCs w:val="24"/>
        </w:rPr>
      </w:pPr>
      <w:r w:rsidRPr="00DB360C">
        <w:rPr>
          <w:sz w:val="24"/>
          <w:szCs w:val="24"/>
        </w:rPr>
        <w:t>5. Which sub-category needs attention?</w:t>
      </w:r>
    </w:p>
    <w:p w14:paraId="296E2E9A" w14:textId="77777777" w:rsidR="004D3AF1" w:rsidRPr="00DB360C" w:rsidRDefault="00000000">
      <w:pPr>
        <w:pStyle w:val="ListParagraph"/>
        <w:numPr>
          <w:ilvl w:val="0"/>
          <w:numId w:val="1"/>
        </w:numPr>
        <w:spacing w:after="70"/>
        <w:rPr>
          <w:sz w:val="24"/>
          <w:szCs w:val="24"/>
        </w:rPr>
      </w:pPr>
      <w:r w:rsidRPr="00DB360C">
        <w:rPr>
          <w:sz w:val="24"/>
          <w:szCs w:val="24"/>
        </w:rPr>
        <w:t>Tables — this sub-category is actively losing money and needs pricing/discount review.</w:t>
      </w:r>
    </w:p>
    <w:p w14:paraId="02FE8A8A" w14:textId="77777777" w:rsidR="004D3AF1" w:rsidRDefault="00000000">
      <w:pPr>
        <w:pStyle w:val="Heading1"/>
        <w:spacing w:before="260" w:after="120"/>
      </w:pPr>
      <w:r>
        <w:t>Part B — Customer Analysis &amp; Segmentation</w:t>
      </w:r>
    </w:p>
    <w:p w14:paraId="7A157345" w14:textId="77777777" w:rsidR="004D3AF1" w:rsidRDefault="00000000">
      <w:pPr>
        <w:pStyle w:val="Heading2"/>
        <w:spacing w:before="200" w:after="100"/>
      </w:pPr>
      <w:r>
        <w:t>Segmentation Methodology</w:t>
      </w:r>
    </w:p>
    <w:p w14:paraId="23F4258B" w14:textId="77777777" w:rsidR="004D3AF1" w:rsidRPr="00DB360C" w:rsidRDefault="00000000">
      <w:pPr>
        <w:spacing w:after="110"/>
        <w:rPr>
          <w:sz w:val="24"/>
          <w:szCs w:val="24"/>
        </w:rPr>
      </w:pPr>
      <w:r w:rsidRPr="00DB360C">
        <w:rPr>
          <w:sz w:val="24"/>
          <w:szCs w:val="24"/>
        </w:rPr>
        <w:t>Customers were segmented by total sales using PERCENT_</w:t>
      </w:r>
      <w:proofErr w:type="gramStart"/>
      <w:r w:rsidRPr="00DB360C">
        <w:rPr>
          <w:sz w:val="24"/>
          <w:szCs w:val="24"/>
        </w:rPr>
        <w:t>RANK(</w:t>
      </w:r>
      <w:proofErr w:type="gramEnd"/>
      <w:r w:rsidRPr="00DB360C">
        <w:rPr>
          <w:sz w:val="24"/>
          <w:szCs w:val="24"/>
        </w:rPr>
        <w:t>) in SQL, with the following thresholds: High-Value = top 20% of customers by sales; Medium-Value = next 30%; Low-Value = bottom 50%.</w:t>
      </w:r>
    </w:p>
    <w:p w14:paraId="6850F945" w14:textId="77777777" w:rsidR="004D3AF1" w:rsidRDefault="00000000">
      <w:pPr>
        <w:pStyle w:val="Heading2"/>
        <w:spacing w:before="200" w:after="100"/>
      </w:pPr>
      <w:r>
        <w:t>Segmentation Results</w:t>
      </w:r>
    </w:p>
    <w:p w14:paraId="0577B99E" w14:textId="77777777" w:rsidR="004D3AF1" w:rsidRPr="00DB360C" w:rsidRDefault="00000000">
      <w:pPr>
        <w:pStyle w:val="ListParagraph"/>
        <w:numPr>
          <w:ilvl w:val="0"/>
          <w:numId w:val="1"/>
        </w:numPr>
        <w:spacing w:after="70"/>
        <w:rPr>
          <w:sz w:val="24"/>
          <w:szCs w:val="24"/>
        </w:rPr>
      </w:pPr>
      <w:r w:rsidRPr="00DB360C">
        <w:rPr>
          <w:sz w:val="24"/>
          <w:szCs w:val="24"/>
        </w:rPr>
        <w:t>High-Value: 159 customers (20.1% of the customer base) — $1,106,064.33 in sales (48.1% of total revenue) and $170,439.34 in profit.</w:t>
      </w:r>
    </w:p>
    <w:p w14:paraId="5D1884F0" w14:textId="77777777" w:rsidR="004D3AF1" w:rsidRPr="00DB360C" w:rsidRDefault="00000000">
      <w:pPr>
        <w:pStyle w:val="ListParagraph"/>
        <w:numPr>
          <w:ilvl w:val="0"/>
          <w:numId w:val="1"/>
        </w:numPr>
        <w:spacing w:after="70"/>
        <w:rPr>
          <w:sz w:val="24"/>
          <w:szCs w:val="24"/>
        </w:rPr>
      </w:pPr>
      <w:r w:rsidRPr="00DB360C">
        <w:rPr>
          <w:sz w:val="24"/>
          <w:szCs w:val="24"/>
        </w:rPr>
        <w:t>Medium-Value: 238 customers (30.0% of the customer base) — $735,272.14 in sales (32.0% of total revenue) and $70,341.75 in profit.</w:t>
      </w:r>
    </w:p>
    <w:p w14:paraId="10B0E147" w14:textId="77777777" w:rsidR="004D3AF1" w:rsidRPr="00DB360C" w:rsidRDefault="00000000">
      <w:pPr>
        <w:pStyle w:val="ListParagraph"/>
        <w:numPr>
          <w:ilvl w:val="0"/>
          <w:numId w:val="1"/>
        </w:numPr>
        <w:spacing w:after="70"/>
        <w:rPr>
          <w:sz w:val="24"/>
          <w:szCs w:val="24"/>
        </w:rPr>
      </w:pPr>
      <w:r w:rsidRPr="00DB360C">
        <w:rPr>
          <w:sz w:val="24"/>
          <w:szCs w:val="24"/>
        </w:rPr>
        <w:t>Low-Value: 396 customers (49.9% of the customer base) — $455,864.40 in sales (19.8% of total revenue) and $45,615.94 in profit.</w:t>
      </w:r>
    </w:p>
    <w:p w14:paraId="6CBF1E75" w14:textId="77777777" w:rsidR="004D3AF1" w:rsidRDefault="00000000">
      <w:pPr>
        <w:pStyle w:val="Heading1"/>
        <w:spacing w:before="260" w:after="120"/>
      </w:pPr>
      <w:r>
        <w:t>Key Insights</w:t>
      </w:r>
    </w:p>
    <w:p w14:paraId="7B005B26" w14:textId="77777777" w:rsidR="004D3AF1" w:rsidRPr="00DB360C" w:rsidRDefault="00000000">
      <w:pPr>
        <w:pStyle w:val="ListParagraph"/>
        <w:numPr>
          <w:ilvl w:val="0"/>
          <w:numId w:val="2"/>
        </w:numPr>
        <w:spacing w:after="90"/>
        <w:rPr>
          <w:sz w:val="24"/>
          <w:szCs w:val="24"/>
        </w:rPr>
      </w:pPr>
      <w:r w:rsidRPr="00DB360C">
        <w:rPr>
          <w:sz w:val="24"/>
          <w:szCs w:val="24"/>
        </w:rPr>
        <w:t>The top 10 products by sales are dominated by the Technology category, consistent with Technology's strong overall profit performance.</w:t>
      </w:r>
    </w:p>
    <w:p w14:paraId="57B5A954" w14:textId="77777777" w:rsidR="004D3AF1" w:rsidRPr="00DB360C" w:rsidRDefault="00000000">
      <w:pPr>
        <w:pStyle w:val="ListParagraph"/>
        <w:numPr>
          <w:ilvl w:val="0"/>
          <w:numId w:val="2"/>
        </w:numPr>
        <w:spacing w:after="90"/>
        <w:rPr>
          <w:sz w:val="24"/>
          <w:szCs w:val="24"/>
        </w:rPr>
      </w:pPr>
      <w:r w:rsidRPr="00DB360C">
        <w:rPr>
          <w:sz w:val="24"/>
          <w:szCs w:val="24"/>
        </w:rPr>
        <w:lastRenderedPageBreak/>
        <w:t xml:space="preserve">The single best-performing product, the Canon </w:t>
      </w:r>
      <w:proofErr w:type="spellStart"/>
      <w:r w:rsidRPr="00DB360C">
        <w:rPr>
          <w:sz w:val="24"/>
          <w:szCs w:val="24"/>
        </w:rPr>
        <w:t>imageCLASS</w:t>
      </w:r>
      <w:proofErr w:type="spellEnd"/>
      <w:r w:rsidRPr="00DB360C">
        <w:rPr>
          <w:sz w:val="24"/>
          <w:szCs w:val="24"/>
        </w:rPr>
        <w:t xml:space="preserve"> 2200 Advanced Copier, leads on both sales and profit — a genuine bright spot rather than a high-revenue/low-margin item.</w:t>
      </w:r>
    </w:p>
    <w:p w14:paraId="6F2DE456" w14:textId="77777777" w:rsidR="004D3AF1" w:rsidRPr="00DB360C" w:rsidRDefault="00000000">
      <w:pPr>
        <w:pStyle w:val="ListParagraph"/>
        <w:numPr>
          <w:ilvl w:val="0"/>
          <w:numId w:val="2"/>
        </w:numPr>
        <w:spacing w:after="90"/>
        <w:rPr>
          <w:sz w:val="24"/>
          <w:szCs w:val="24"/>
        </w:rPr>
      </w:pPr>
      <w:r w:rsidRPr="00DB360C">
        <w:rPr>
          <w:sz w:val="24"/>
          <w:szCs w:val="24"/>
        </w:rPr>
        <w:t>A cluster of specific, identifiable products are actively losing money, led by 3D printers and select tables — this is a targeted problem, not a broad category-wide one.</w:t>
      </w:r>
    </w:p>
    <w:p w14:paraId="4E9DBBDD" w14:textId="77777777" w:rsidR="004D3AF1" w:rsidRPr="00DB360C" w:rsidRDefault="00000000">
      <w:pPr>
        <w:pStyle w:val="ListParagraph"/>
        <w:numPr>
          <w:ilvl w:val="0"/>
          <w:numId w:val="2"/>
        </w:numPr>
        <w:spacing w:after="90"/>
        <w:rPr>
          <w:sz w:val="24"/>
          <w:szCs w:val="24"/>
        </w:rPr>
      </w:pPr>
      <w:r w:rsidRPr="00DB360C">
        <w:rPr>
          <w:sz w:val="24"/>
          <w:szCs w:val="24"/>
        </w:rPr>
        <w:t>The Tables sub-category needs the most attention: it is actively losing money and is the clearest priority for pricing or discount policy review.</w:t>
      </w:r>
    </w:p>
    <w:p w14:paraId="143CFA9C" w14:textId="77777777" w:rsidR="004D3AF1" w:rsidRPr="00DB360C" w:rsidRDefault="00000000">
      <w:pPr>
        <w:pStyle w:val="ListParagraph"/>
        <w:numPr>
          <w:ilvl w:val="0"/>
          <w:numId w:val="2"/>
        </w:numPr>
        <w:spacing w:after="90"/>
        <w:rPr>
          <w:sz w:val="24"/>
          <w:szCs w:val="24"/>
        </w:rPr>
      </w:pPr>
      <w:r w:rsidRPr="00DB360C">
        <w:rPr>
          <w:sz w:val="24"/>
          <w:szCs w:val="24"/>
        </w:rPr>
        <w:t>High-Value customers are just 20.1% of the customer base but generate 48.1% of total revenue and the highest average profit per customer — this segment is the most important to retain and prioritize for service quality.</w:t>
      </w:r>
    </w:p>
    <w:sectPr w:rsidR="004D3AF1" w:rsidRPr="00DB360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97C8B"/>
    <w:multiLevelType w:val="hybridMultilevel"/>
    <w:tmpl w:val="7FFC8810"/>
    <w:lvl w:ilvl="0" w:tplc="41D025DA">
      <w:start w:val="1"/>
      <w:numFmt w:val="decimal"/>
      <w:lvlText w:val="%1."/>
      <w:lvlJc w:val="left"/>
    </w:lvl>
    <w:lvl w:ilvl="1" w:tplc="68F4EF72">
      <w:numFmt w:val="decimal"/>
      <w:lvlText w:val=""/>
      <w:lvlJc w:val="left"/>
    </w:lvl>
    <w:lvl w:ilvl="2" w:tplc="8BE8DBBA">
      <w:numFmt w:val="decimal"/>
      <w:lvlText w:val=""/>
      <w:lvlJc w:val="left"/>
    </w:lvl>
    <w:lvl w:ilvl="3" w:tplc="FC18E638">
      <w:numFmt w:val="decimal"/>
      <w:lvlText w:val=""/>
      <w:lvlJc w:val="left"/>
    </w:lvl>
    <w:lvl w:ilvl="4" w:tplc="85A6BA68">
      <w:numFmt w:val="decimal"/>
      <w:lvlText w:val=""/>
      <w:lvlJc w:val="left"/>
    </w:lvl>
    <w:lvl w:ilvl="5" w:tplc="DA4C327E">
      <w:numFmt w:val="decimal"/>
      <w:lvlText w:val=""/>
      <w:lvlJc w:val="left"/>
    </w:lvl>
    <w:lvl w:ilvl="6" w:tplc="8AC652F6">
      <w:numFmt w:val="decimal"/>
      <w:lvlText w:val=""/>
      <w:lvlJc w:val="left"/>
    </w:lvl>
    <w:lvl w:ilvl="7" w:tplc="F6641294">
      <w:numFmt w:val="decimal"/>
      <w:lvlText w:val=""/>
      <w:lvlJc w:val="left"/>
    </w:lvl>
    <w:lvl w:ilvl="8" w:tplc="01D0064C">
      <w:numFmt w:val="decimal"/>
      <w:lvlText w:val=""/>
      <w:lvlJc w:val="left"/>
    </w:lvl>
  </w:abstractNum>
  <w:abstractNum w:abstractNumId="1" w15:restartNumberingAfterBreak="0">
    <w:nsid w:val="311776A7"/>
    <w:multiLevelType w:val="hybridMultilevel"/>
    <w:tmpl w:val="A2FAD0EC"/>
    <w:lvl w:ilvl="0" w:tplc="86EA2F22">
      <w:start w:val="1"/>
      <w:numFmt w:val="bullet"/>
      <w:lvlText w:val="●"/>
      <w:lvlJc w:val="left"/>
      <w:pPr>
        <w:ind w:left="720" w:hanging="360"/>
      </w:pPr>
    </w:lvl>
    <w:lvl w:ilvl="1" w:tplc="A36CE244">
      <w:start w:val="1"/>
      <w:numFmt w:val="bullet"/>
      <w:lvlText w:val="○"/>
      <w:lvlJc w:val="left"/>
      <w:pPr>
        <w:ind w:left="1440" w:hanging="360"/>
      </w:pPr>
    </w:lvl>
    <w:lvl w:ilvl="2" w:tplc="D5F84C46">
      <w:start w:val="1"/>
      <w:numFmt w:val="bullet"/>
      <w:lvlText w:val="■"/>
      <w:lvlJc w:val="left"/>
      <w:pPr>
        <w:ind w:left="2160" w:hanging="360"/>
      </w:pPr>
    </w:lvl>
    <w:lvl w:ilvl="3" w:tplc="78908A6A">
      <w:start w:val="1"/>
      <w:numFmt w:val="bullet"/>
      <w:lvlText w:val="●"/>
      <w:lvlJc w:val="left"/>
      <w:pPr>
        <w:ind w:left="2880" w:hanging="360"/>
      </w:pPr>
    </w:lvl>
    <w:lvl w:ilvl="4" w:tplc="9D3A5D5C">
      <w:start w:val="1"/>
      <w:numFmt w:val="bullet"/>
      <w:lvlText w:val="○"/>
      <w:lvlJc w:val="left"/>
      <w:pPr>
        <w:ind w:left="3600" w:hanging="360"/>
      </w:pPr>
    </w:lvl>
    <w:lvl w:ilvl="5" w:tplc="221ABF5A">
      <w:start w:val="1"/>
      <w:numFmt w:val="bullet"/>
      <w:lvlText w:val="■"/>
      <w:lvlJc w:val="left"/>
      <w:pPr>
        <w:ind w:left="4320" w:hanging="360"/>
      </w:pPr>
    </w:lvl>
    <w:lvl w:ilvl="6" w:tplc="977600A8">
      <w:start w:val="1"/>
      <w:numFmt w:val="bullet"/>
      <w:lvlText w:val="●"/>
      <w:lvlJc w:val="left"/>
      <w:pPr>
        <w:ind w:left="5040" w:hanging="360"/>
      </w:pPr>
    </w:lvl>
    <w:lvl w:ilvl="7" w:tplc="8E5A8434">
      <w:start w:val="1"/>
      <w:numFmt w:val="bullet"/>
      <w:lvlText w:val="●"/>
      <w:lvlJc w:val="left"/>
      <w:pPr>
        <w:ind w:left="5760" w:hanging="360"/>
      </w:pPr>
    </w:lvl>
    <w:lvl w:ilvl="8" w:tplc="20C0B608">
      <w:start w:val="1"/>
      <w:numFmt w:val="bullet"/>
      <w:lvlText w:val="●"/>
      <w:lvlJc w:val="left"/>
      <w:pPr>
        <w:ind w:left="6480" w:hanging="360"/>
      </w:pPr>
    </w:lvl>
  </w:abstractNum>
  <w:num w:numId="1" w16cid:durableId="1023163731">
    <w:abstractNumId w:val="1"/>
    <w:lvlOverride w:ilvl="0">
      <w:startOverride w:val="1"/>
    </w:lvlOverride>
  </w:num>
  <w:num w:numId="2" w16cid:durableId="14126560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3AF1"/>
    <w:rsid w:val="002167BB"/>
    <w:rsid w:val="004D3AF1"/>
    <w:rsid w:val="005561D9"/>
    <w:rsid w:val="00B76726"/>
    <w:rsid w:val="00DB3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3BEF6"/>
  <w15:docId w15:val="{C8AECF96-E9EC-4576-9E5F-531236448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381</Words>
  <Characters>2172</Characters>
  <Application>Microsoft Office Word</Application>
  <DocSecurity>0</DocSecurity>
  <Lines>18</Lines>
  <Paragraphs>5</Paragraphs>
  <ScaleCrop>false</ScaleCrop>
  <Company/>
  <LinksUpToDate>false</LinksUpToDate>
  <CharactersWithSpaces>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Elizabeth Mawunyega</cp:lastModifiedBy>
  <cp:revision>2</cp:revision>
  <dcterms:created xsi:type="dcterms:W3CDTF">2026-09-27T05:03:00Z</dcterms:created>
  <dcterms:modified xsi:type="dcterms:W3CDTF">2026-09-27T05:03:00Z</dcterms:modified>
</cp:coreProperties>
</file>