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Homework5_613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Marge</w:t>
      </w:r>
    </w:p>
    <w:p>
      <w:pPr>
        <w:pStyle w:val="Date"/>
      </w:pPr>
      <w:r>
        <w:t xml:space="preserve">2/26/2021</w:t>
      </w:r>
    </w:p>
    <w:p>
      <w:pPr>
        <w:pStyle w:val="SourceCode"/>
      </w:pPr>
      <w:r>
        <w:rPr>
          <w:rStyle w:val="NormalTok"/>
        </w:rPr>
        <w:t xml:space="preserve">Stockreturns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8.36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1.63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-2.27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-2.93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-2.70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loatTok"/>
        </w:rPr>
        <w:t xml:space="preserve">-2.93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-9.14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-2.64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6.82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-2.35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loatTok"/>
        </w:rPr>
        <w:t xml:space="preserve">-3.58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6.13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7.00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-15.25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-8.66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loatTok"/>
        </w:rPr>
        <w:t xml:space="preserve">-1.03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-9.16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-1.25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-1.22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-10.27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loatTok"/>
        </w:rPr>
        <w:t xml:space="preserve">-5.11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-0.80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-1.44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1.28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-0.65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loatTok"/>
        </w:rPr>
        <w:t xml:space="preserve">4.34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12.22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-7.21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loatTok"/>
        </w:rPr>
        <w:t xml:space="preserve">5.04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-7.24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-2.14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-1.01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-1.41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loatTok"/>
        </w:rPr>
        <w:t xml:space="preserve">12.03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-2.53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4.33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Stockreturns</w:t>
      </w:r>
    </w:p>
    <w:p>
      <w:pPr>
        <w:pStyle w:val="SourceCode"/>
      </w:pPr>
      <w:r>
        <w:rPr>
          <w:rStyle w:val="VerbatimChar"/>
        </w:rPr>
        <w:t xml:space="preserve">##  [1]  -8.36   1.63  -2.27  -2.93  -2.70  -2.93  -9.14  -2.64   6.82  -2.35</w:t>
      </w:r>
      <w:r>
        <w:br/>
      </w:r>
      <w:r>
        <w:rPr>
          <w:rStyle w:val="VerbatimChar"/>
        </w:rPr>
        <w:t xml:space="preserve">## [11]  -3.58   6.13   7.00 -15.25  -8.66  -1.03  -9.16  -1.25  -1.22 -10.27</w:t>
      </w:r>
      <w:r>
        <w:br/>
      </w:r>
      <w:r>
        <w:rPr>
          <w:rStyle w:val="VerbatimChar"/>
        </w:rPr>
        <w:t xml:space="preserve">## [21]  -5.11  -0.80  -1.44   1.28  -0.65   4.34  12.22  -7.21  -0.09   7.34</w:t>
      </w:r>
      <w:r>
        <w:br/>
      </w:r>
      <w:r>
        <w:rPr>
          <w:rStyle w:val="VerbatimChar"/>
        </w:rPr>
        <w:t xml:space="preserve">## [31]   5.04  -7.24  -2.14  -1.01  -1.41  12.03  -2.53   4.33   1.35</w:t>
      </w:r>
    </w:p>
    <w:p>
      <w:pPr>
        <w:pStyle w:val="Heading2"/>
      </w:pPr>
      <w:bookmarkStart w:id="20" w:name="section"/>
      <w:r>
        <w:t xml:space="preserve">1</w:t>
      </w:r>
      <w:bookmarkEnd w:id="20"/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(Stockreturns)</w:t>
      </w:r>
    </w:p>
    <w:p>
      <w:pPr>
        <w:pStyle w:val="SourceCode"/>
      </w:pPr>
      <w:r>
        <w:rPr>
          <w:rStyle w:val="VerbatimChar"/>
        </w:rPr>
        <w:t xml:space="preserve">## [1] -1.124615</w:t>
      </w:r>
    </w:p>
    <w:p>
      <w:pPr>
        <w:pStyle w:val="Heading2"/>
      </w:pPr>
      <w:bookmarkStart w:id="21" w:name="section-1"/>
      <w:r>
        <w:t xml:space="preserve">2</w:t>
      </w:r>
      <w:bookmarkEnd w:id="21"/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(Stockreturns)</w:t>
      </w:r>
    </w:p>
    <w:p>
      <w:pPr>
        <w:pStyle w:val="SourceCode"/>
      </w:pPr>
      <w:r>
        <w:rPr>
          <w:rStyle w:val="VerbatimChar"/>
        </w:rPr>
        <w:t xml:space="preserve">## [1] 5.977673</w:t>
      </w:r>
    </w:p>
    <w:p>
      <w:pPr>
        <w:pStyle w:val="Heading2"/>
      </w:pPr>
      <w:bookmarkStart w:id="22" w:name="section-2"/>
      <w:r>
        <w:t xml:space="preserve">3</w:t>
      </w:r>
      <w:bookmarkEnd w:id="22"/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1.124615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5.977673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0.4749637</w:t>
      </w:r>
    </w:p>
    <w:p>
      <w:pPr>
        <w:pStyle w:val="Heading2"/>
      </w:pPr>
      <w:bookmarkStart w:id="23" w:name="section-3"/>
      <w:r>
        <w:t xml:space="preserve">4</w:t>
      </w:r>
      <w:bookmarkEnd w:id="23"/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1.124615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5.977673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0.3800923</w:t>
      </w:r>
    </w:p>
    <w:p>
      <w:pPr>
        <w:pStyle w:val="Heading2"/>
      </w:pPr>
      <w:bookmarkStart w:id="24" w:name="section-4"/>
      <w:r>
        <w:t xml:space="preserve">5</w:t>
      </w:r>
      <w:bookmarkEnd w:id="24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(Stockreturns)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-15.250  -3.255  -1.410  -1.125   1.490  12.220</w:t>
      </w:r>
    </w:p>
    <w:p>
      <w:pPr>
        <w:pStyle w:val="SourceCode"/>
      </w:pPr>
      <w:r>
        <w:rPr>
          <w:rStyle w:val="CommentTok"/>
        </w:rPr>
        <w:t xml:space="preserve">## The 1st Quartile is -3.255. </w:t>
      </w:r>
    </w:p>
    <w:p>
      <w:pPr>
        <w:pStyle w:val="Heading2"/>
      </w:pPr>
      <w:bookmarkStart w:id="25" w:name="section-5"/>
      <w:r>
        <w:t xml:space="preserve">6</w:t>
      </w:r>
      <w:bookmarkEnd w:id="25"/>
    </w:p>
    <w:p>
      <w:pPr>
        <w:pStyle w:val="SourceCode"/>
      </w:pPr>
      <w:r>
        <w:rPr>
          <w:rStyle w:val="CommentTok"/>
        </w:rPr>
        <w:t xml:space="preserve">## Checks for outliers </w:t>
      </w:r>
      <w:r>
        <w:br/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(Stockreturns)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61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There are a few outliers shown within the boxplot.</w:t>
      </w:r>
    </w:p>
    <w:p>
      <w:pPr>
        <w:pStyle w:val="SourceCode"/>
      </w:pPr>
      <w:r>
        <w:rPr>
          <w:rStyle w:val="CommentTok"/>
        </w:rPr>
        <w:t xml:space="preserve"># Check the qq plots for normality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(Stockreturns)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5_61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In checking normality, this shows a normal plot with a positive correlation.</w:t>
      </w:r>
    </w:p>
    <w:p>
      <w:pPr>
        <w:pStyle w:val="Heading2"/>
      </w:pPr>
      <w:bookmarkStart w:id="28" w:name="section-6"/>
      <w:r>
        <w:t xml:space="preserve">7</w:t>
      </w:r>
      <w:bookmarkEnd w:id="28"/>
    </w:p>
    <w:p>
      <w:pPr>
        <w:pStyle w:val="SourceCode"/>
      </w:pPr>
      <w:r>
        <w:rPr>
          <w:rStyle w:val="CommentTok"/>
        </w:rPr>
        <w:t xml:space="preserve">## The average of the S&amp;P 500 stock index for the same period was 0.95%. Does the broker perform worse than average? </w:t>
      </w:r>
      <w:r>
        <w:br/>
      </w:r>
      <w:r>
        <w:br/>
      </w:r>
      <w:r>
        <w:rPr>
          <w:rStyle w:val="CommentTok"/>
        </w:rPr>
        <w:t xml:space="preserve">## Null- H0 = .95</w:t>
      </w:r>
      <w:r>
        <w:br/>
      </w:r>
      <w:r>
        <w:rPr>
          <w:rStyle w:val="CommentTok"/>
        </w:rPr>
        <w:t xml:space="preserve">## Alternative- Ha &lt; .95</w:t>
      </w:r>
    </w:p>
    <w:p>
      <w:pPr>
        <w:pStyle w:val="Heading2"/>
      </w:pPr>
      <w:bookmarkStart w:id="29" w:name="section-7"/>
      <w:r>
        <w:t xml:space="preserve">8</w:t>
      </w:r>
      <w:bookmarkEnd w:id="29"/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(Stockreturns,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Stockreturns</w:t>
      </w:r>
      <w:r>
        <w:br/>
      </w:r>
      <w:r>
        <w:rPr>
          <w:rStyle w:val="VerbatimChar"/>
        </w:rPr>
        <w:t xml:space="preserve">## t = -2.1674, df = 38, p-value = 0.01827</w:t>
      </w:r>
      <w:r>
        <w:br/>
      </w:r>
      <w:r>
        <w:rPr>
          <w:rStyle w:val="VerbatimChar"/>
        </w:rPr>
        <w:t xml:space="preserve">## alternative hypothesis: true mean is less than 0.95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 -Inf 0.4891698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-1.124615</w:t>
      </w:r>
    </w:p>
    <w:p>
      <w:pPr>
        <w:pStyle w:val="SourceCode"/>
      </w:pPr>
      <w:r>
        <w:rPr>
          <w:rStyle w:val="CommentTok"/>
        </w:rPr>
        <w:t xml:space="preserve">## p-value = 0.1237</w:t>
      </w:r>
      <w:r>
        <w:br/>
      </w:r>
      <w:r>
        <w:rPr>
          <w:rStyle w:val="CommentTok"/>
        </w:rPr>
        <w:t xml:space="preserve">## confidence interval is between -Inf 0.4891698</w:t>
      </w:r>
    </w:p>
    <w:p>
      <w:pPr>
        <w:pStyle w:val="Heading2"/>
      </w:pPr>
      <w:bookmarkStart w:id="30" w:name="section-8"/>
      <w:r>
        <w:t xml:space="preserve">9</w:t>
      </w:r>
      <w:bookmarkEnd w:id="30"/>
    </w:p>
    <w:p>
      <w:pPr>
        <w:pStyle w:val="SourceCode"/>
      </w:pPr>
      <w:r>
        <w:rPr>
          <w:rStyle w:val="CommentTok"/>
        </w:rPr>
        <w:t xml:space="preserve">## Now answer the question originally stated.  Does the broker perform worse than average? (Explain or justify in two or three sentences)</w:t>
      </w:r>
      <w:r>
        <w:br/>
      </w:r>
      <w:r>
        <w:br/>
      </w:r>
      <w:r>
        <w:br/>
      </w:r>
      <w:r>
        <w:rPr>
          <w:rStyle w:val="CommentTok"/>
        </w:rPr>
        <w:t xml:space="preserve">## Since the p-value of 0.01827 and is greater than .05 at 95% confidence, we reject the null hypothesis that the average is equal to .95. In addition, Since the number .95 is not in the confidence interval of  -Inf 0.4891698, this supports the claim that we reject the null hypothesis.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Homework5_613</dc:title>
  <dc:creator>Elizabeth Marge</dc:creator>
  <cp:keywords/>
  <dcterms:created xsi:type="dcterms:W3CDTF">2021-03-01T01:16:08Z</dcterms:created>
  <dcterms:modified xsi:type="dcterms:W3CDTF">2021-03-01T01:16:08Z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2/26/2021</vt:lpwstr>
  </property>
  <property fmtid="{D5CDD505-2E9C-101B-9397-08002B2CF9AE}" pid="3" name="output">
    <vt:lpwstr>word_document</vt:lpwstr>
  </property>
</Properties>
</file>