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a9alypu2m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FinTrust Financial Intelligence and Digital Banking Support Solution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f2boslfa3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— Business Understanding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yzrcjw4er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1: What business questions should FinTrust's management be able to answer?</w:t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Behavior &amp; Value:</w:t>
      </w:r>
      <w:r w:rsidDel="00000000" w:rsidR="00000000" w:rsidRPr="00000000">
        <w:rPr>
          <w:rtl w:val="0"/>
        </w:rPr>
        <w:t xml:space="preserve"> Which customer age groups, genders, and segments make the most transactions and generate the highest total revenue?</w:t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&amp; Risk Exposure:</w:t>
      </w:r>
      <w:r w:rsidDel="00000000" w:rsidR="00000000" w:rsidRPr="00000000">
        <w:rPr>
          <w:rtl w:val="0"/>
        </w:rPr>
        <w:t xml:space="preserve"> What percentage of transactions are flagged for review, and which channels or device types are most frequently linked to suspicious activity?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Efficiency:</w:t>
      </w:r>
      <w:r w:rsidDel="00000000" w:rsidR="00000000" w:rsidRPr="00000000">
        <w:rPr>
          <w:rtl w:val="0"/>
        </w:rPr>
        <w:t xml:space="preserve"> How are transactions spread across different channels (App, Web, POS, ATM, USSD), and which ones have the highest failure or reversal rates?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&amp; Operational Performance:</w:t>
      </w:r>
      <w:r w:rsidDel="00000000" w:rsidR="00000000" w:rsidRPr="00000000">
        <w:rPr>
          <w:rtl w:val="0"/>
        </w:rPr>
        <w:t xml:space="preserve"> Which cities have the highest transaction volume, and where are flagged or suspicious activities happening most?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 &amp; Compliance:</w:t>
      </w:r>
      <w:r w:rsidDel="00000000" w:rsidR="00000000" w:rsidRPr="00000000">
        <w:rPr>
          <w:rtl w:val="0"/>
        </w:rPr>
        <w:t xml:space="preserve"> Are there orphan transactions (payments without a matching customer ID) that show gaps in our database or system errors?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7wvpgwk07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2: What decisions could data analysis support?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&amp; Fraud Controls:</w:t>
      </w:r>
      <w:r w:rsidDel="00000000" w:rsidR="00000000" w:rsidRPr="00000000">
        <w:rPr>
          <w:rtl w:val="0"/>
        </w:rPr>
        <w:t xml:space="preserve"> Management can automatically set lower transfer limits, require extra OTP/password checks, or flag high-risk transactions on channels and cities with frequent fraud.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Investment:</w:t>
      </w:r>
      <w:r w:rsidDel="00000000" w:rsidR="00000000" w:rsidRPr="00000000">
        <w:rPr>
          <w:rtl w:val="0"/>
        </w:rPr>
        <w:t xml:space="preserve"> Management can allocate IT budget to expand server capacity for top-performing channels like the Mobile App, while fixing technical bugs on channels with high payment failures.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Products:</w:t>
      </w:r>
      <w:r w:rsidDel="00000000" w:rsidR="00000000" w:rsidRPr="00000000">
        <w:rPr>
          <w:rtl w:val="0"/>
        </w:rPr>
        <w:t xml:space="preserve"> Marketing can design tailored financial packages, loan offers, or reward programs specifically for the customer age groups and segments that spend the most.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System Repairs:</w:t>
      </w:r>
      <w:r w:rsidDel="00000000" w:rsidR="00000000" w:rsidRPr="00000000">
        <w:rPr>
          <w:rtl w:val="0"/>
        </w:rPr>
        <w:t xml:space="preserve"> The technical team can identify broken database pipelines to fix orphan transactions and ensure all customer profiles are properly linked and recorded.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qwu9hk12q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3: What stakeholders could benefit from the analytical outputs?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Leadership (CEO / Board):</w:t>
      </w:r>
      <w:r w:rsidDel="00000000" w:rsidR="00000000" w:rsidRPr="00000000">
        <w:rPr>
          <w:rtl w:val="0"/>
        </w:rPr>
        <w:t xml:space="preserve"> Benefits by getting a high-level view of revenue growth, overall platform health, and total transaction volume to guide big-picture decisions.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&amp; Fraud Operations Team:</w:t>
      </w:r>
      <w:r w:rsidDel="00000000" w:rsidR="00000000" w:rsidRPr="00000000">
        <w:rPr>
          <w:rtl w:val="0"/>
        </w:rPr>
        <w:t xml:space="preserve"> Benefits by receiving alerts on suspicious transactions and high-risk locations so they can quickly stop fraudulent transfers.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&amp; Marketing Teams:</w:t>
      </w:r>
      <w:r w:rsidDel="00000000" w:rsidR="00000000" w:rsidRPr="00000000">
        <w:rPr>
          <w:rtl w:val="0"/>
        </w:rPr>
        <w:t xml:space="preserve"> Benefits by understanding customer spending trends and age groups to build better app features and target the right audience.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System Engineers:</w:t>
      </w:r>
      <w:r w:rsidDel="00000000" w:rsidR="00000000" w:rsidRPr="00000000">
        <w:rPr>
          <w:rtl w:val="0"/>
        </w:rPr>
        <w:t xml:space="preserve"> Benefits by monitoring payment failure and reversal rates across channels so they can fix backend bugs and prevent system downtime.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n8ktle9zw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— Data Understanding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13c5a7vu2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1: Number of Records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fintrust_customer_data:</w:t>
      </w:r>
      <w:r w:rsidDel="00000000" w:rsidR="00000000" w:rsidRPr="00000000">
        <w:rPr>
          <w:rtl w:val="0"/>
        </w:rPr>
        <w:t xml:space="preserve"> 1,500 total customer records.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fintrust_transaction_data:</w:t>
      </w:r>
      <w:r w:rsidDel="00000000" w:rsidR="00000000" w:rsidRPr="00000000">
        <w:rPr>
          <w:rtl w:val="0"/>
        </w:rPr>
        <w:t xml:space="preserve"> 12,000 total transaction records.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mi1y1fa1w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2: Number of Columns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fintrust_customer_data:</w:t>
      </w:r>
      <w:r w:rsidDel="00000000" w:rsidR="00000000" w:rsidRPr="00000000">
        <w:rPr>
          <w:rtl w:val="0"/>
        </w:rPr>
        <w:t xml:space="preserve"> 12 columns.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fintrust_transaction_data:</w:t>
      </w:r>
      <w:r w:rsidDel="00000000" w:rsidR="00000000" w:rsidRPr="00000000">
        <w:rPr>
          <w:rtl w:val="0"/>
        </w:rPr>
        <w:t xml:space="preserve"> 11 columns.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m9wowq56m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3: Field Names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fintrust_customer_data:</w:t>
      </w:r>
      <w:r w:rsidDel="00000000" w:rsidR="00000000" w:rsidRPr="00000000">
        <w:rPr>
          <w:rtl w:val="0"/>
        </w:rPr>
        <w:t xml:space="preserve"> Customer_ID, Customer_Name, Age, Gender, City, Customer_Segment, Account_Type, Tenure_Months, Digital_Engagement_Score, Monthly_Income_Band, Preferred_Channel, Account_Status.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fintrust_transaction_data:</w:t>
      </w:r>
      <w:r w:rsidDel="00000000" w:rsidR="00000000" w:rsidRPr="00000000">
        <w:rPr>
          <w:rtl w:val="0"/>
        </w:rPr>
        <w:t xml:space="preserve"> Transaction_ID, Customer_ID, Transaction_DateTime, Transaction_Type, Amount_NGN, Channel, Device_Type, Location, International_Transaction, Transaction_Status, Risk_Review_Flag.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42n3kyz3p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4: Data Types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/ Character Types (text / varchar):</w:t>
      </w:r>
      <w:r w:rsidDel="00000000" w:rsidR="00000000" w:rsidRPr="00000000">
        <w:rPr>
          <w:rtl w:val="0"/>
        </w:rPr>
        <w:t xml:space="preserve"> Customer_ID, Customer_Name, Gender, City, Customer_Segment, Account_Type, Monthly_Income_Band, Preferred_Channel, Account_Status, Transaction_ID, Transaction_DateTime, Transaction_Type, Channel, Device_Type, Location, International_Transaction, Transaction_Status, Risk_Review_Flag.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Numeric Types (int / double):</w:t>
      </w:r>
      <w:r w:rsidDel="00000000" w:rsidR="00000000" w:rsidRPr="00000000">
        <w:rPr>
          <w:rtl w:val="0"/>
        </w:rPr>
        <w:t xml:space="preserve"> Age, Tenure_Months, Digital_Engagement_Score, Amount_NGN.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snvtu51zj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5: Categorical Variables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Demographic &amp; Account Categories (fintrust_customer_data):</w:t>
      </w:r>
      <w:r w:rsidDel="00000000" w:rsidR="00000000" w:rsidRPr="00000000">
        <w:rPr>
          <w:rtl w:val="0"/>
        </w:rPr>
        <w:t xml:space="preserve"> Gender, City, Customer_Segment, Account_Type, Monthly_Income_Band, Preferred_Channel, Account_Status.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Categories (fintrust_transaction_data):</w:t>
      </w:r>
      <w:r w:rsidDel="00000000" w:rsidR="00000000" w:rsidRPr="00000000">
        <w:rPr>
          <w:rtl w:val="0"/>
        </w:rPr>
        <w:t xml:space="preserve"> Transaction_Type, Channel, Device_Type, Location, International_Transaction, Transaction_Status, Risk_Review_Flag.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9ubmwo6ag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6: Numerical Variables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Table:</w:t>
      </w:r>
      <w:r w:rsidDel="00000000" w:rsidR="00000000" w:rsidRPr="00000000">
        <w:rPr>
          <w:rtl w:val="0"/>
        </w:rPr>
        <w:t xml:space="preserve"> Age, Tenure_Months, Digital_Engagement_Score.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Table:</w:t>
      </w:r>
      <w:r w:rsidDel="00000000" w:rsidR="00000000" w:rsidRPr="00000000">
        <w:rPr>
          <w:rtl w:val="0"/>
        </w:rPr>
        <w:t xml:space="preserve"> Amount_NGN.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66ef8gtea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7: Date/Time Variables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Transaction_DateTime:</w:t>
      </w:r>
      <w:r w:rsidDel="00000000" w:rsidR="00000000" w:rsidRPr="00000000">
        <w:rPr>
          <w:rtl w:val="0"/>
        </w:rPr>
        <w:t xml:space="preserve"> Tracks the exact date and timestamp when each transaction was executed. (Note: While logically a timestamp, its database data type is currently stored as text).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xyem8jm30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8: Relationship Between the Datasets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Key:</w:t>
      </w:r>
      <w:r w:rsidDel="00000000" w:rsidR="00000000" w:rsidRPr="00000000">
        <w:rPr>
          <w:rtl w:val="0"/>
        </w:rPr>
        <w:t xml:space="preserve"> Customer_ID in fintrust_customer_data uniquely identifies each customer profile.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Key:</w:t>
      </w:r>
      <w:r w:rsidDel="00000000" w:rsidR="00000000" w:rsidRPr="00000000">
        <w:rPr>
          <w:rtl w:val="0"/>
        </w:rPr>
        <w:t xml:space="preserve"> Customer_ID in fintrust_transaction_data links each transaction back to a customer.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 Type:</w:t>
      </w:r>
      <w:r w:rsidDel="00000000" w:rsidR="00000000" w:rsidRPr="00000000">
        <w:rPr>
          <w:rtl w:val="0"/>
        </w:rPr>
        <w:t xml:space="preserve"> 1-to-Many (1:N) — one customer can execute multiple transactions over time.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y6posji5q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9: Missing Values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fintrust_customer_data:</w:t>
      </w:r>
      <w:r w:rsidDel="00000000" w:rsidR="00000000" w:rsidRPr="00000000">
        <w:rPr>
          <w:rtl w:val="0"/>
        </w:rPr>
        <w:t xml:space="preserve"> 0 missing values across all 12 columns (100% complete dataset).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fintrust_transaction_data:</w:t>
      </w:r>
    </w:p>
    <w:p w:rsidR="00000000" w:rsidDel="00000000" w:rsidP="00000000" w:rsidRDefault="00000000" w:rsidRPr="00000000" w14:paraId="0000002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Device_Type:</w:t>
      </w:r>
      <w:r w:rsidDel="00000000" w:rsidR="00000000" w:rsidRPr="00000000">
        <w:rPr>
          <w:rtl w:val="0"/>
        </w:rPr>
        <w:t xml:space="preserve"> 96 missing (NULL / blank) records.</w:t>
      </w:r>
    </w:p>
    <w:p w:rsidR="00000000" w:rsidDel="00000000" w:rsidP="00000000" w:rsidRDefault="00000000" w:rsidRPr="00000000" w14:paraId="0000003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96 missing (NULL / blank) records.</w:t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All other 9 columns:</w:t>
      </w:r>
      <w:r w:rsidDel="00000000" w:rsidR="00000000" w:rsidRPr="00000000">
        <w:rPr>
          <w:rtl w:val="0"/>
        </w:rPr>
        <w:t xml:space="preserve"> 0 missing values (Transaction_ID, Customer_ID, Transaction_DateTime, Transaction_Type, Amount_NGN, Channel, International_Transaction, Transaction_Status, Risk_Review_Flag).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g7k1hzr2q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10: Obvious Data Quality Issues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Incorrect Date Storage Format:</w:t>
      </w:r>
      <w:r w:rsidDel="00000000" w:rsidR="00000000" w:rsidRPr="00000000">
        <w:rPr>
          <w:rtl w:val="0"/>
        </w:rPr>
        <w:t xml:space="preserve"> Transaction_DateTime is formatted as text instead of a native DATETIME data type, requiring conversion before performing time-series or trend analysis.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Metadata Logs:</w:t>
      </w:r>
      <w:r w:rsidDel="00000000" w:rsidR="00000000" w:rsidRPr="00000000">
        <w:rPr>
          <w:rtl w:val="0"/>
        </w:rPr>
        <w:t xml:space="preserve"> 96 transaction records (0.8% of the 12,000 total transactions) lack Device_Type and Location details, indicating potential logging gaps on specific payment terminals (e.g., USSD or offline POS).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Orphan Transactions:</w:t>
      </w:r>
      <w:r w:rsidDel="00000000" w:rsidR="00000000" w:rsidRPr="00000000">
        <w:rPr>
          <w:rtl w:val="0"/>
        </w:rPr>
        <w:t xml:space="preserve"> 0 orphan transactions found. Referential integrity between transaction and customer tables is fully intact.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1t4jbosjf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— Analytical Questions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zt0c62uuy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1: Customer Behavior &amp; Demographics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Analytical Question:</w:t>
      </w:r>
      <w:r w:rsidDel="00000000" w:rsidR="00000000" w:rsidRPr="00000000">
        <w:rPr>
          <w:rtl w:val="0"/>
        </w:rPr>
        <w:t xml:space="preserve"> How does total transaction volume and average transaction amount vary across different customer age groups and customer segments?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8n0kh9qld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2: Transaction Activity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Analytical Question:</w:t>
      </w:r>
      <w:r w:rsidDel="00000000" w:rsidR="00000000" w:rsidRPr="00000000">
        <w:rPr>
          <w:rtl w:val="0"/>
        </w:rPr>
        <w:t xml:space="preserve"> What is the average number of transactions executed per customer across different account types and tenure groups?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h94n5yqsf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3: Transaction Value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Analytical Question:</w:t>
      </w:r>
      <w:r w:rsidDel="00000000" w:rsidR="00000000" w:rsidRPr="00000000">
        <w:rPr>
          <w:rtl w:val="0"/>
        </w:rPr>
        <w:t xml:space="preserve"> Which transaction types (e.g., Transfer, Withdrawal, Payment) generate the highest total value in Naira (Amount_NGN), and what is the average value per transaction?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08d0wwudy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4: Transaction Channels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Analytical Question:</w:t>
      </w:r>
      <w:r w:rsidDel="00000000" w:rsidR="00000000" w:rsidRPr="00000000">
        <w:rPr>
          <w:rtl w:val="0"/>
        </w:rPr>
        <w:t xml:space="preserve"> How are transaction volumes and total revenue distributed across different delivery channels (Mobile App, Web, POS, ATM, USSD)?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un5p2gmow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5: Transaction Status &amp; Reliability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Analytical Question:</w:t>
      </w:r>
      <w:r w:rsidDel="00000000" w:rsidR="00000000" w:rsidRPr="00000000">
        <w:rPr>
          <w:rtl w:val="0"/>
        </w:rPr>
        <w:t xml:space="preserve"> What is the percentage rate of failed and reversed transactions across each transaction channel and device type?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hwfsm2ave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6: Risk-Related Patterns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Analytical Question:</w:t>
      </w:r>
      <w:r w:rsidDel="00000000" w:rsidR="00000000" w:rsidRPr="00000000">
        <w:rPr>
          <w:rtl w:val="0"/>
        </w:rPr>
        <w:t xml:space="preserve"> What proportion of transactions are flagged for risk review (Risk_Review_Flag), and which locations or channels show the highest concentrations of flagged activity?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lxjnbifls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— KPI Planning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zgxnk60lw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1: Gross Potential Revenue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Cumulative sum of all attempted transaction amounts (Amount_NGN).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Tracks total platform demand and sets FinTrust's maximum revenue capacity.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Data:</w:t>
      </w:r>
      <w:r w:rsidDel="00000000" w:rsidR="00000000" w:rsidRPr="00000000">
        <w:rPr>
          <w:rtl w:val="0"/>
        </w:rPr>
        <w:t xml:space="preserve"> fintrust_transaction_data.Amount_NGN.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zr1167dgq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2: Realized Revenue (Net Settled Revenue)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Cumulative sum of 'Successful' transaction amounts (Amount_NGN).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Measures actual settled income for primary financial reporting.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Data:</w:t>
      </w:r>
      <w:r w:rsidDel="00000000" w:rsidR="00000000" w:rsidRPr="00000000">
        <w:rPr>
          <w:rtl w:val="0"/>
        </w:rPr>
        <w:t xml:space="preserve"> fintrust_transaction_data.Amount_NGN, fintrust_transaction_data.Transaction_Status.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hg6bawmn5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3: Revenue Leakage (Lost Revenue)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Total monetary value of 'Failed' and 'Reversed' transactions.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Quantifies financial losses from system downtime to justify stability investments.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Data:</w:t>
      </w:r>
      <w:r w:rsidDel="00000000" w:rsidR="00000000" w:rsidRPr="00000000">
        <w:rPr>
          <w:rtl w:val="0"/>
        </w:rPr>
        <w:t xml:space="preserve"> fintrust_transaction_data.Amount_NGN, fintrust_transaction_data.Transaction_Status.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52tq90twx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4: Average Revenue Per User (ARPU)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Realized revenue divided by total active unique customers (Realized Revenue / Unique Customers).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Evaluates customer monetization and average yield per user.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Data:</w:t>
      </w:r>
      <w:r w:rsidDel="00000000" w:rsidR="00000000" w:rsidRPr="00000000">
        <w:rPr>
          <w:rtl w:val="0"/>
        </w:rPr>
        <w:t xml:space="preserve"> fintrust_transaction_data.Amount_NGN, fintrust_transaction_data.Transaction_Status, fintrust_customer_data.Customer_ID.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v3snuc6lk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5: Average Transaction Value (ATV)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Gross potential revenue divided by total attempted transactions (Gross Revenue / Total Transactions).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Tracks average spend size per payment to spot shifting user habits.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Data:</w:t>
      </w:r>
      <w:r w:rsidDel="00000000" w:rsidR="00000000" w:rsidRPr="00000000">
        <w:rPr>
          <w:rtl w:val="0"/>
        </w:rPr>
        <w:t xml:space="preserve"> fintrust_transaction_data.Amount_NGN, fintrust_transaction_data.Transaction_ID.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u2cqq059s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6: Transaction Failure &amp; Reversal Rate (%)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Percentage of transactions resulting in 'Failed' or 'Reversed' status ((Failed + Reversed) / Total Transactions * 100).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Pinpoints channel bugs driving revenue leakage and poor user experience.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Data:</w:t>
      </w:r>
      <w:r w:rsidDel="00000000" w:rsidR="00000000" w:rsidRPr="00000000">
        <w:rPr>
          <w:rtl w:val="0"/>
        </w:rPr>
        <w:t xml:space="preserve"> fintrust_transaction_data.Transaction_Status, fintrust_transaction_data.Channel, fintrust_transaction_data.Transaction_ID.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o3vnjw1hr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7: Risk Flag Rate (%)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Percentage of total transactions flagged for risk review (Flagged Transactions / Total Transactions * 100).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Measures platform risk exposure and evaluates fraud filter sensitivity.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Data:</w:t>
      </w:r>
      <w:r w:rsidDel="00000000" w:rsidR="00000000" w:rsidRPr="00000000">
        <w:rPr>
          <w:rtl w:val="0"/>
        </w:rPr>
        <w:t xml:space="preserve"> fintrust_transaction_data.Risk_Review_Flag, fintrust_transaction_data.Transaction_ID.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08l43vley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8: Channel Revenue Share (%)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Percentage distribution of realized revenue across payment channels (App, Web, POS, ATM, USSD).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Directs IT infrastructure budget to the highest-earning channels.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Data:</w:t>
      </w:r>
      <w:r w:rsidDel="00000000" w:rsidR="00000000" w:rsidRPr="00000000">
        <w:rPr>
          <w:rtl w:val="0"/>
        </w:rPr>
        <w:t xml:space="preserve"> fintrust_transaction_data.Channel, fintrust_transaction_data.Amount_NGN, fintrust_transaction_data.Transaction_Status.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7zoj6lpj6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Execution Roadmap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gy5gv7mr6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Analysis Plan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Cleaning:</w:t>
      </w:r>
      <w:r w:rsidDel="00000000" w:rsidR="00000000" w:rsidRPr="00000000">
        <w:rPr>
          <w:rtl w:val="0"/>
        </w:rPr>
        <w:t xml:space="preserve"> Convert Transaction_DateTime to native DATETIME format and handle 96 missing records in Device_Type and Location by labeling them as 'Unrecorded'.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Data Analysis (EDA):</w:t>
      </w:r>
      <w:r w:rsidDel="00000000" w:rsidR="00000000" w:rsidRPr="00000000">
        <w:rPr>
          <w:rtl w:val="0"/>
        </w:rPr>
        <w:t xml:space="preserve"> Execute aggregations for Gross Potential Revenue, Realized Revenue, and Revenue Leakage across channels, cities, and customer segments.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Diagnostic &amp; Failure Analysis:</w:t>
      </w:r>
      <w:r w:rsidDel="00000000" w:rsidR="00000000" w:rsidRPr="00000000">
        <w:rPr>
          <w:rtl w:val="0"/>
        </w:rPr>
        <w:t xml:space="preserve"> Analyze payment failure rates by channel and map risk flags across locations to uncover operational bottlenecks.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Build:</w:t>
      </w:r>
      <w:r w:rsidDel="00000000" w:rsidR="00000000" w:rsidRPr="00000000">
        <w:rPr>
          <w:rtl w:val="0"/>
        </w:rPr>
        <w:t xml:space="preserve"> Assemble KPI cards, interactive slicers, and chart quadrants in Power BI following the wireframe layout.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14euhfi6u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Criteria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Completeness:</w:t>
      </w:r>
      <w:r w:rsidDel="00000000" w:rsidR="00000000" w:rsidRPr="00000000">
        <w:rPr>
          <w:rtl w:val="0"/>
        </w:rPr>
        <w:t xml:space="preserve"> 100% of the 12,000 transaction records parsed with valid datatypes and zero unlinked records.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Visibility:</w:t>
      </w:r>
      <w:r w:rsidDel="00000000" w:rsidR="00000000" w:rsidRPr="00000000">
        <w:rPr>
          <w:rtl w:val="0"/>
        </w:rPr>
        <w:t xml:space="preserve"> Clear quantification of net settled revenue versus revenue lost to technical failures.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&amp; Reliability Insights:</w:t>
      </w:r>
      <w:r w:rsidDel="00000000" w:rsidR="00000000" w:rsidRPr="00000000">
        <w:rPr>
          <w:rtl w:val="0"/>
        </w:rPr>
        <w:t xml:space="preserve"> Precise identification of channels with high failure rates and locations with elevated risk flag concentrations.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Usability:</w:t>
      </w:r>
      <w:r w:rsidDel="00000000" w:rsidR="00000000" w:rsidRPr="00000000">
        <w:rPr>
          <w:rtl w:val="0"/>
        </w:rPr>
        <w:t xml:space="preserve"> An intuitive, fully interactive Power BI dashboard designed for executive stakeholders.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t7tbhfpvl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Relevant Risks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Gaps:</w:t>
      </w:r>
      <w:r w:rsidDel="00000000" w:rsidR="00000000" w:rsidRPr="00000000">
        <w:rPr>
          <w:rtl w:val="0"/>
        </w:rPr>
        <w:t xml:space="preserve"> 96 missing records in Device_Type and Location may limit detailed regional or terminal-level risk analysis.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Snapshot Limits:</w:t>
      </w:r>
      <w:r w:rsidDel="00000000" w:rsidR="00000000" w:rsidRPr="00000000">
        <w:rPr>
          <w:rtl w:val="0"/>
        </w:rPr>
        <w:t xml:space="preserve"> Analyzing static historical datasets restricts real-time fraud monitoring capabilities.</w:t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Categorization:</w:t>
      </w:r>
      <w:r w:rsidDel="00000000" w:rsidR="00000000" w:rsidRPr="00000000">
        <w:rPr>
          <w:rtl w:val="0"/>
        </w:rPr>
        <w:t xml:space="preserve"> Risk of misinterpreting user-side errors (e.g., insufficient funds) as technical platform bugs.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5qlfc0h2b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Relevant Future Dependencies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Data Pipelines:</w:t>
      </w:r>
      <w:r w:rsidDel="00000000" w:rsidR="00000000" w:rsidRPr="00000000">
        <w:rPr>
          <w:rtl w:val="0"/>
        </w:rPr>
        <w:t xml:space="preserve"> Integrating direct ETL pipelines for live dataset ingestion into Power BI.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Logging Fixes:</w:t>
      </w:r>
      <w:r w:rsidDel="00000000" w:rsidR="00000000" w:rsidRPr="00000000">
        <w:rPr>
          <w:rtl w:val="0"/>
        </w:rPr>
        <w:t xml:space="preserve"> Engineering updates to ensure payment gateways capture 100% of device and location metadata.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Fraud Modeling:</w:t>
      </w:r>
      <w:r w:rsidDel="00000000" w:rsidR="00000000" w:rsidRPr="00000000">
        <w:rPr>
          <w:rtl w:val="0"/>
        </w:rPr>
        <w:t xml:space="preserve"> Machine learning implementation to flag high-risk transfers in real-time before settlement.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