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:30 COMMERCIAL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22222"/>
          <w:sz w:val="36"/>
          <w:szCs w:val="36"/>
        </w:rPr>
        <w:t xml:space="preserve">"CREDENTIALS OPTIONAL"</w:t>
      </w:r>
    </w:p>
    <w:p>
      <w:pPr>
        <w:pBdr>
          <w:bottom w:val="single" w:color="2B3A67" w:sz="6" w:space="8"/>
        </w:pBdr>
        <w:spacing w:after="240"/>
        <w:jc w:val="center"/>
      </w:pPr>
      <w:r>
        <w:rPr>
          <w:rFonts w:ascii="Arial" w:cs="Arial" w:eastAsia="Arial" w:hAnsi="Arial"/>
          <w:b/>
          <w:bCs/>
          <w:color w:val="2B3A67"/>
          <w:sz w:val="24"/>
          <w:szCs w:val="24"/>
        </w:rPr>
        <w:t xml:space="preserve">MR. PIBB IS BUILT DIFFERENT</w:t>
      </w:r>
    </w:p>
    <w:p>
      <w:pPr>
        <w:spacing w:after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Client: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Coca-Cola Company (Mr. Pibb)</w:t>
      </w:r>
    </w:p>
    <w:p>
      <w:pPr>
        <w:spacing w:after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Project: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Spec Commercial</w:t>
      </w:r>
    </w:p>
    <w:p>
      <w:pPr>
        <w:spacing w:after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Writer: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StudioNow Creative</w:t>
      </w:r>
    </w:p>
    <w:p>
      <w:pPr>
        <w:spacing w:after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Date: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3/10/26</w:t>
      </w:r>
    </w:p>
    <w:p>
      <w:pPr>
        <w:spacing w:after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Version: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1</w:t>
      </w:r>
    </w:p>
    <w:p>
      <w:pPr>
        <w:spacing w:after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Format: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:30 brand film (AI-led production)</w:t>
      </w:r>
    </w:p>
    <w:p>
      <w:pPr>
        <w:spacing w:after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Genre: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Experiential / Spec Commercial</w:t>
      </w:r>
    </w:p>
    <w:p>
      <w:pPr>
        <w:spacing w:after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Label: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Internal Only | Confidential</w:t>
      </w:r>
    </w:p>
    <w:p>
      <w:pPr>
        <w:spacing w:after="120"/>
      </w:pPr>
    </w:p>
    <w:p>
      <w:pPr>
        <w:pBdr>
          <w:bottom w:val="single" w:color="CCCCCC" w:sz="3" w:space="4"/>
        </w:pBdr>
        <w:spacing w:after="120" w:before="120"/>
      </w:pPr>
      <w:r>
        <w:rPr>
          <w:rFonts w:ascii="Arial" w:cs="Arial" w:eastAsia="Arial" w:hAnsi="Arial"/>
          <w:b/>
          <w:bCs/>
          <w:color w:val="2B3A67"/>
          <w:sz w:val="24"/>
          <w:szCs w:val="24"/>
        </w:rPr>
        <w:t xml:space="preserve">CREATIVE BRIEF</w:t>
      </w:r>
    </w:p>
    <w:p>
      <w:pPr>
        <w:spacing w:after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Objective: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Reframe Mr. Pibb not as a challenger competing on prestige, but as a soda that doesn’t need credentials to be enjoyed. Mr. Pibb isn’t anti-intellectual. It simply doesn’t worship status.</w:t>
      </w:r>
    </w:p>
    <w:p>
      <w:pPr>
        <w:spacing w:after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Key Message: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MR. PIBB IS BUILT DIFFERENT. No advanced degree required to have a good time.</w:t>
      </w:r>
    </w:p>
    <w:p>
      <w:pPr>
        <w:spacing w:after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Tone: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Dry, observational comedy. Deadpan delivery. Cinematic seriousness applied to simple moments. Confident, not chaotic. Funny because it’s restrained.</w:t>
      </w:r>
    </w:p>
    <w:p>
      <w:pPr>
        <w:spacing w:after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Comedy Approach: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Comedy comes from contrast and timing, not jokes. Institutions overthink. Mr. Pibb does not. If it feels like sketch comedy, it’s wrong. If it feels calm but absurd, it’s right.</w:t>
      </w:r>
    </w:p>
    <w:p>
      <w:pPr>
        <w:spacing w:after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Visual Language: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Clean, symmetrical compositions. Naturalistic but cinematic lighting. Shallow depth of field. Slight imperfections allowed and encouraged.</w:t>
      </w:r>
    </w:p>
    <w:p>
      <w:pPr>
        <w:spacing w:after="200"/>
      </w:pPr>
    </w:p>
    <w:p>
      <w:pPr>
        <w:pBdr>
          <w:bottom w:val="single" w:color="CCCCCC" w:sz="3" w:space="4"/>
        </w:pBdr>
        <w:spacing w:after="120" w:before="120"/>
      </w:pPr>
      <w:r>
        <w:rPr>
          <w:rFonts w:ascii="Arial" w:cs="Arial" w:eastAsia="Arial" w:hAnsi="Arial"/>
          <w:b/>
          <w:bCs/>
          <w:color w:val="2B3A67"/>
          <w:sz w:val="24"/>
          <w:szCs w:val="24"/>
        </w:rPr>
        <w:t xml:space="preserve">SCRIPT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1512"/>
        <w:gridCol w:w="5040"/>
      </w:tblGrid>
      <w:tr>
        <w:trPr>
          <w:tblHeader/>
        </w:trP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6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AUDIO / SFX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6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6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VISUALS</w:t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SFX: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 Quiet institutional hum. Low HVAC tone. The sound of a building that takes itself seriously.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MUSIC: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 Subtle classical cue begins. Stately. Measured. The kind of music that plays in a museum nobody visits.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A67"/>
                <w:sz w:val="20"/>
                <w:szCs w:val="20"/>
              </w:rPr>
              <w:t xml:space="preserve">:00–:03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SETUP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INT. DOCTOR’S OFFICE – DAY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Wide, symmetrical composition. An immaculately pristine doctor’s office. Clean lines, naturalistic but cinematic lighting, shallow depth of field.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The walls are absurdly covered in framed diplomas — Ivy League crests, Latin phrases, gold frames. Too many. Perfect. Overwhelming.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AI Direction: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 Static camera. Symmetrical frame. No human movement yet. Let the environment carry the comedy. Slight imperfections encouraged (dust motes, uneven light).</w:t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SFX: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 Heavy clipboard placed on desk. Dense thud of bureaucracy. Papers shift.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A67"/>
                <w:sz w:val="20"/>
                <w:szCs w:val="20"/>
              </w:rPr>
              <w:t xml:space="preserve">:03–:06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 doctor (50s, white coat) enters frame. Minimal movement — he functions as a symbol of the institution, not a character.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He places a thick clipboard on his desk. Dense paperwork, tabs, stamps, approvals.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Next to it sits a Mr. Pibb can.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The can feels... comfortable.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Performance: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 No dialogue. No expression. Face does not carry the comedy — framing does.</w:t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SFX: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 Frame nudges against wall. Soft click of glass settling. A second frame slips — barely audible.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A67"/>
                <w:sz w:val="20"/>
                <w:szCs w:val="20"/>
              </w:rPr>
              <w:t xml:space="preserve">:06–:09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CU: The doctor straightens one diploma, making it perfectly level.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Another diploma behind it slips slightly crooked.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He doesn’t notice.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AI Direction: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 Controlled camera motion. Slow push in. Comedy lives in the gap between precision and failure. No mugging.</w:t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SFX: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 Rapid-fire stamp hits. THUNK. THUNK. THUNK. Pause. Paper rustle. One more stamp.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A67"/>
                <w:sz w:val="20"/>
                <w:szCs w:val="20"/>
              </w:rPr>
              <w:t xml:space="preserve">:09–:12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WAITING ROOM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WAITING ROOM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 receptionist rapidly stamps paperwork. The stamp reads: APPROVED.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She pauses. Notices the Mr. Pibb can on the counter.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Considers it.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Stamps the paperwork again instead.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AI Direction: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 Medium shot, clean composition. Minimal facial performance. Object-led storytelling — the stamp and the can are the actors.</w:t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SFX: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 Pages turning. Thick paper. Medical journal thud as it closes.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SFX: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 CAN CRACK. Sharp, clean, satisfying. Fizz cuts through silence like a statement.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A67"/>
                <w:sz w:val="20"/>
                <w:szCs w:val="20"/>
              </w:rPr>
              <w:t xml:space="preserve">:12–:15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 patient sits quietly, flipping through a dense medical journal. Complex diagrams. Tiny text.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They close it.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Crack open Mr. Pibb.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The fizz cuts sharply through the silence.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AI Direction: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 The can crack is the punctuation mark of the entire spot. Give it room. Let the silence before it do the work.</w:t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SFX: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 Stethoscope on aluminum. A hollow, resonant tone. Fizz still audible inside the can.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A67"/>
                <w:sz w:val="20"/>
                <w:szCs w:val="20"/>
              </w:rPr>
              <w:t xml:space="preserve">:15–:18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OFFICE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Back in the office.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The doctor places a stethoscope against the Mr. Pibb can. Listens intently.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Nods once.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Makes a note on the clipboard.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AI Direction: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 Tight CU on stethoscope meeting can. Then cut to doctor’s face — deadpan. No smile. The comedy is that he’s completely serious.</w:t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SFX: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 Pen scratching on paper. Stops. Silence holds.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A67"/>
                <w:sz w:val="20"/>
                <w:szCs w:val="20"/>
              </w:rPr>
              <w:t xml:space="preserve">:18–:22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 on clipboard.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Under “Assessment,” it simply reads: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4"/>
                <w:szCs w:val="24"/>
              </w:rPr>
              <w:t xml:space="preserve">NO NOTES.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The pen stops moving.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AI Direction: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 Hold this frame. Let it land. The handwriting should be imperfect, human. This is the emotional peak of the comedy.</w:t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MUSIC: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 Classical cue reaches its most assured moment. Not a crescendo — just a quiet arrival.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A67"/>
                <w:sz w:val="20"/>
                <w:szCs w:val="20"/>
              </w:rPr>
              <w:t xml:space="preserve">:22–:24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HERO SHOT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HERO SHOT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Mr. Pibb on the desk. Diplomas softly blurred behind. Shallow depth of field. The can is sharp, everything else is not.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SUPER: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 "MR. PIBB IS BUILT DIFFERENT"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(Centered. Clean. Confident typography.)</w:t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SFX: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 Clipboard set down. Small thud. Footsteps begin.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A67"/>
                <w:sz w:val="20"/>
                <w:szCs w:val="20"/>
              </w:rPr>
              <w:t xml:space="preserve">:24–:27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The doctor looks down at the clipboard. Overwritten. Overthought. Overprocessed.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He sets it down.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Looks at the Mr. Pibb.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 beat.</w:t>
            </w:r>
          </w:p>
        </w:tc>
      </w:tr>
      <w:tr>
        <w:tc>
          <w:tcPr>
            <w:tcW w:type="dxa" w:w="35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MUSIC: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 Score fades. Room tone returns. The building hums on without him.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3A67"/>
                <w:sz w:val="20"/>
                <w:szCs w:val="20"/>
              </w:rPr>
              <w:t xml:space="preserve">:27–:30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LOCKUP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He casually takes the Mr. Pibb and exits frame, leaving the clipboard behind on the desk.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The office hum continues. Empty frame. The diplomas remain.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SUPER: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222222"/>
                <w:sz w:val="20"/>
                <w:szCs w:val="20"/>
              </w:rPr>
              <w:t xml:space="preserve"> "No advanced degree required to have a good time."</w:t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END.</w:t>
            </w:r>
          </w:p>
        </w:tc>
      </w:tr>
    </w:tbl>
    <w:p>
      <w:pPr>
        <w:spacing w:after="200"/>
      </w:pPr>
    </w:p>
    <w:p>
      <w:pPr>
        <w:pBdr>
          <w:bottom w:val="single" w:color="CCCCCC" w:sz="3" w:space="4"/>
        </w:pBdr>
        <w:spacing w:after="120" w:before="120"/>
      </w:pPr>
      <w:r>
        <w:rPr>
          <w:rFonts w:ascii="Arial" w:cs="Arial" w:eastAsia="Arial" w:hAnsi="Arial"/>
          <w:b/>
          <w:bCs/>
          <w:color w:val="2B3A67"/>
          <w:sz w:val="24"/>
          <w:szCs w:val="24"/>
        </w:rPr>
        <w:t xml:space="preserve">AI PRODUCTION NOTES</w:t>
      </w:r>
    </w:p>
    <w:p>
      <w:pPr>
        <w:spacing w:after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Prioritize: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Object-led storytelling. Institutional environments. Minimal human movement. Controlled camera motion.</w:t>
      </w:r>
    </w:p>
    <w:p>
      <w:pPr>
        <w:spacing w:after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Performance: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Minimal acting. No dialogue required. Humans function as symbols of institutions (doctor, receptionist, patient). Faces do not carry the comedy — framing does. This avoids uncanny AI performance issues.</w:t>
      </w:r>
    </w:p>
    <w:p>
      <w:pPr>
        <w:spacing w:after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Sound Design: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Quiet room tone. Subtle classical or institutional background music. Emphasize: can crack, fizz, paper stamps, small physical sounds. Sound carries comedy as much as visuals.</w:t>
      </w:r>
    </w:p>
    <w:p>
      <w:pPr>
        <w:spacing w:after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Avoid: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Sketch comedy energy. Winking or mugging. Punchlines. Chaotic pacing. Flashy brand presence.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50"/>
      <w:jc w:val="left"/>
    </w:pPr>
    <w:r>
      <w:rPr>
        <w:rFonts w:ascii="Arial" w:cs="Arial" w:eastAsia="Arial" w:hAnsi="Arial"/>
        <w:b/>
        <w:bCs/>
        <w:i w:val="false"/>
        <w:iCs w:val="false"/>
        <w:color w:val="222222"/>
        <w:sz w:val="18"/>
        <w:szCs w:val="18"/>
      </w:rPr>
      <w:t xml:space="preserve">StudioNow</w:t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6"/>
        <w:szCs w:val="16"/>
      </w:rPr>
      <w:t xml:space="preserve">  |  Mr. Pibb  |  :30 Spec Commercial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2026-03-10T15:57:41.924Z</dcterms:created>
  <dcterms:modified xsi:type="dcterms:W3CDTF">2026-03-10T15:57:41.924Z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