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25531" w14:textId="62992547" w:rsidR="00F33F90" w:rsidRDefault="00F33F90" w:rsidP="005769A0">
      <w:pPr>
        <w:rPr>
          <w:sz w:val="28"/>
          <w:szCs w:val="28"/>
        </w:rPr>
      </w:pPr>
      <w:r w:rsidRPr="005769A0">
        <w:rPr>
          <w:sz w:val="28"/>
          <w:szCs w:val="28"/>
        </w:rPr>
        <w:t>Physical Primary Source Analysis</w:t>
      </w:r>
    </w:p>
    <w:p w14:paraId="61616C0B" w14:textId="1F5D606B" w:rsidR="00435269" w:rsidRDefault="00435269" w:rsidP="00435269">
      <w:pPr>
        <w:rPr>
          <w:sz w:val="24"/>
          <w:szCs w:val="24"/>
          <w:u w:val="single"/>
        </w:rPr>
      </w:pPr>
      <w:r>
        <w:rPr>
          <w:sz w:val="24"/>
          <w:szCs w:val="24"/>
          <w:u w:val="single"/>
        </w:rPr>
        <w:t>Materials</w:t>
      </w:r>
    </w:p>
    <w:p w14:paraId="5C48B692" w14:textId="2901C0EC" w:rsidR="00435269" w:rsidRPr="00540092" w:rsidRDefault="00435269" w:rsidP="00435269">
      <w:pPr>
        <w:pStyle w:val="ListParagraph"/>
        <w:numPr>
          <w:ilvl w:val="0"/>
          <w:numId w:val="2"/>
        </w:numPr>
        <w:rPr>
          <w:sz w:val="24"/>
          <w:szCs w:val="24"/>
          <w:u w:val="single"/>
        </w:rPr>
      </w:pPr>
      <w:r>
        <w:rPr>
          <w:sz w:val="24"/>
          <w:szCs w:val="24"/>
        </w:rPr>
        <w:t>A physical primary source of any kind</w:t>
      </w:r>
    </w:p>
    <w:p w14:paraId="64A7F779" w14:textId="77777777" w:rsidR="00C75662" w:rsidRPr="00435269" w:rsidRDefault="00C75662" w:rsidP="00C75662">
      <w:pPr>
        <w:pStyle w:val="ListParagraph"/>
        <w:numPr>
          <w:ilvl w:val="0"/>
          <w:numId w:val="2"/>
        </w:numPr>
        <w:rPr>
          <w:sz w:val="24"/>
          <w:szCs w:val="24"/>
          <w:u w:val="single"/>
        </w:rPr>
      </w:pPr>
      <w:r>
        <w:rPr>
          <w:sz w:val="24"/>
          <w:szCs w:val="24"/>
        </w:rPr>
        <w:t>Credible library or internet informational resources</w:t>
      </w:r>
    </w:p>
    <w:p w14:paraId="2CC3F746" w14:textId="022F0863" w:rsidR="00435269" w:rsidRPr="00435269" w:rsidRDefault="00435269" w:rsidP="00435269">
      <w:pPr>
        <w:rPr>
          <w:sz w:val="24"/>
          <w:szCs w:val="24"/>
          <w:u w:val="single"/>
        </w:rPr>
      </w:pPr>
      <w:r>
        <w:rPr>
          <w:sz w:val="24"/>
          <w:szCs w:val="24"/>
          <w:u w:val="single"/>
        </w:rPr>
        <w:t>Instructions</w:t>
      </w:r>
    </w:p>
    <w:p w14:paraId="52BAE47C" w14:textId="324B333B" w:rsidR="00F33F90" w:rsidRPr="00A97058" w:rsidRDefault="00F33F90" w:rsidP="005769A0">
      <w:pPr>
        <w:pStyle w:val="ListParagraph"/>
        <w:numPr>
          <w:ilvl w:val="0"/>
          <w:numId w:val="1"/>
        </w:numPr>
        <w:rPr>
          <w:sz w:val="24"/>
          <w:szCs w:val="24"/>
          <w:u w:val="single"/>
        </w:rPr>
      </w:pPr>
      <w:r w:rsidRPr="00A97058">
        <w:rPr>
          <w:sz w:val="24"/>
          <w:szCs w:val="24"/>
        </w:rPr>
        <w:t>Select a physical primary source that you have worked with in class, in Marshall University Special Collections, or that you have encountered in your personal life. There are no restrictions on size, age, or ownership—whether you choose to write about a</w:t>
      </w:r>
      <w:r w:rsidR="00435269">
        <w:rPr>
          <w:sz w:val="24"/>
          <w:szCs w:val="24"/>
        </w:rPr>
        <w:t xml:space="preserve"> pen</w:t>
      </w:r>
      <w:r w:rsidRPr="00A97058">
        <w:rPr>
          <w:sz w:val="24"/>
          <w:szCs w:val="24"/>
        </w:rPr>
        <w:t>, a textbook, a photograph,</w:t>
      </w:r>
      <w:r w:rsidR="00435269">
        <w:rPr>
          <w:sz w:val="24"/>
          <w:szCs w:val="24"/>
        </w:rPr>
        <w:t xml:space="preserve"> a phone,</w:t>
      </w:r>
      <w:r w:rsidRPr="00A97058">
        <w:rPr>
          <w:sz w:val="24"/>
          <w:szCs w:val="24"/>
        </w:rPr>
        <w:t xml:space="preserve"> or an entire building is up to you! </w:t>
      </w:r>
    </w:p>
    <w:p w14:paraId="66DC3EEA" w14:textId="77777777" w:rsidR="00F33F90" w:rsidRPr="00A97058" w:rsidRDefault="00F33F90" w:rsidP="005769A0">
      <w:pPr>
        <w:pStyle w:val="ListParagraph"/>
        <w:numPr>
          <w:ilvl w:val="0"/>
          <w:numId w:val="1"/>
        </w:numPr>
        <w:rPr>
          <w:sz w:val="24"/>
          <w:szCs w:val="24"/>
          <w:u w:val="single"/>
        </w:rPr>
      </w:pPr>
      <w:r w:rsidRPr="00A97058">
        <w:rPr>
          <w:sz w:val="24"/>
          <w:szCs w:val="24"/>
        </w:rPr>
        <w:t xml:space="preserve">Use the worksheet for the relevant format to assist you in writing a 500 word paper where you analyze your source: </w:t>
      </w:r>
      <w:r w:rsidRPr="00A97058">
        <w:rPr>
          <w:rFonts w:ascii="Source Sans Pro" w:hAnsi="Source Sans Pro"/>
          <w:color w:val="555555"/>
          <w:sz w:val="24"/>
          <w:szCs w:val="24"/>
        </w:rPr>
        <w:t> </w:t>
      </w:r>
    </w:p>
    <w:p w14:paraId="2A6676FE" w14:textId="77777777" w:rsidR="00F33F90" w:rsidRPr="00A97058" w:rsidRDefault="00C75662" w:rsidP="005769A0">
      <w:pPr>
        <w:pStyle w:val="ListParagraph"/>
        <w:numPr>
          <w:ilvl w:val="2"/>
          <w:numId w:val="1"/>
        </w:numPr>
        <w:rPr>
          <w:sz w:val="24"/>
          <w:szCs w:val="24"/>
          <w:u w:val="single"/>
        </w:rPr>
      </w:pPr>
      <w:hyperlink r:id="rId5" w:history="1">
        <w:r w:rsidR="00F33F90" w:rsidRPr="00A97058">
          <w:rPr>
            <w:rStyle w:val="Hyperlink"/>
            <w:sz w:val="24"/>
            <w:szCs w:val="24"/>
          </w:rPr>
          <w:t>Photograph Worksheet</w:t>
        </w:r>
      </w:hyperlink>
    </w:p>
    <w:p w14:paraId="37EFBBE6" w14:textId="77777777" w:rsidR="00F33F90" w:rsidRPr="00A97058" w:rsidRDefault="00C75662" w:rsidP="005769A0">
      <w:pPr>
        <w:pStyle w:val="ListParagraph"/>
        <w:numPr>
          <w:ilvl w:val="2"/>
          <w:numId w:val="1"/>
        </w:numPr>
        <w:rPr>
          <w:sz w:val="24"/>
          <w:szCs w:val="24"/>
          <w:u w:val="single"/>
        </w:rPr>
      </w:pPr>
      <w:hyperlink r:id="rId6" w:history="1">
        <w:r w:rsidR="00F33F90" w:rsidRPr="00A97058">
          <w:rPr>
            <w:rStyle w:val="Hyperlink"/>
            <w:sz w:val="24"/>
            <w:szCs w:val="24"/>
          </w:rPr>
          <w:t>Written Document Worksheet</w:t>
        </w:r>
      </w:hyperlink>
    </w:p>
    <w:p w14:paraId="0308474B" w14:textId="77777777" w:rsidR="00F33F90" w:rsidRPr="00A97058" w:rsidRDefault="00C75662" w:rsidP="005769A0">
      <w:pPr>
        <w:pStyle w:val="ListParagraph"/>
        <w:numPr>
          <w:ilvl w:val="2"/>
          <w:numId w:val="1"/>
        </w:numPr>
        <w:rPr>
          <w:sz w:val="24"/>
          <w:szCs w:val="24"/>
          <w:u w:val="single"/>
        </w:rPr>
      </w:pPr>
      <w:hyperlink r:id="rId7" w:history="1">
        <w:r w:rsidR="00F33F90" w:rsidRPr="00A97058">
          <w:rPr>
            <w:rStyle w:val="Hyperlink"/>
            <w:sz w:val="24"/>
            <w:szCs w:val="24"/>
          </w:rPr>
          <w:t>Artifact/Object Worksheet</w:t>
        </w:r>
      </w:hyperlink>
    </w:p>
    <w:p w14:paraId="6FA3A876" w14:textId="77777777" w:rsidR="00F33F90" w:rsidRPr="00A97058" w:rsidRDefault="00C75662" w:rsidP="005769A0">
      <w:pPr>
        <w:pStyle w:val="ListParagraph"/>
        <w:numPr>
          <w:ilvl w:val="2"/>
          <w:numId w:val="1"/>
        </w:numPr>
        <w:rPr>
          <w:sz w:val="24"/>
          <w:szCs w:val="24"/>
          <w:u w:val="single"/>
        </w:rPr>
      </w:pPr>
      <w:hyperlink r:id="rId8" w:history="1">
        <w:r w:rsidR="00F33F90" w:rsidRPr="00A97058">
          <w:rPr>
            <w:rStyle w:val="Hyperlink"/>
            <w:sz w:val="24"/>
            <w:szCs w:val="24"/>
          </w:rPr>
          <w:t>Poster Worksheet</w:t>
        </w:r>
      </w:hyperlink>
    </w:p>
    <w:p w14:paraId="7482BB1D" w14:textId="77777777" w:rsidR="00F33F90" w:rsidRPr="00A97058" w:rsidRDefault="00C75662" w:rsidP="005769A0">
      <w:pPr>
        <w:pStyle w:val="ListParagraph"/>
        <w:numPr>
          <w:ilvl w:val="2"/>
          <w:numId w:val="1"/>
        </w:numPr>
        <w:rPr>
          <w:sz w:val="24"/>
          <w:szCs w:val="24"/>
          <w:u w:val="single"/>
        </w:rPr>
      </w:pPr>
      <w:hyperlink r:id="rId9" w:history="1">
        <w:r w:rsidR="00F33F90" w:rsidRPr="00A97058">
          <w:rPr>
            <w:rStyle w:val="Hyperlink"/>
            <w:sz w:val="24"/>
            <w:szCs w:val="24"/>
          </w:rPr>
          <w:t>Map Worksheet</w:t>
        </w:r>
      </w:hyperlink>
    </w:p>
    <w:p w14:paraId="56514F3B" w14:textId="77777777" w:rsidR="00F33F90" w:rsidRPr="00A97058" w:rsidRDefault="00C75662" w:rsidP="005769A0">
      <w:pPr>
        <w:pStyle w:val="ListParagraph"/>
        <w:numPr>
          <w:ilvl w:val="2"/>
          <w:numId w:val="1"/>
        </w:numPr>
        <w:rPr>
          <w:sz w:val="24"/>
          <w:szCs w:val="24"/>
          <w:u w:val="single"/>
        </w:rPr>
      </w:pPr>
      <w:hyperlink r:id="rId10" w:history="1">
        <w:r w:rsidR="00F33F90" w:rsidRPr="00A97058">
          <w:rPr>
            <w:rStyle w:val="Hyperlink"/>
            <w:sz w:val="24"/>
            <w:szCs w:val="24"/>
          </w:rPr>
          <w:t>Cartoon Worksheet</w:t>
        </w:r>
      </w:hyperlink>
    </w:p>
    <w:p w14:paraId="0859627A" w14:textId="77777777" w:rsidR="00F33F90" w:rsidRPr="00A97058" w:rsidRDefault="00C75662" w:rsidP="005769A0">
      <w:pPr>
        <w:pStyle w:val="ListParagraph"/>
        <w:numPr>
          <w:ilvl w:val="2"/>
          <w:numId w:val="1"/>
        </w:numPr>
        <w:rPr>
          <w:sz w:val="24"/>
          <w:szCs w:val="24"/>
          <w:u w:val="single"/>
        </w:rPr>
      </w:pPr>
      <w:hyperlink r:id="rId11" w:history="1">
        <w:r w:rsidR="00F33F90" w:rsidRPr="00A97058">
          <w:rPr>
            <w:rStyle w:val="Hyperlink"/>
            <w:sz w:val="24"/>
            <w:szCs w:val="24"/>
          </w:rPr>
          <w:t>Video Worksheet</w:t>
        </w:r>
      </w:hyperlink>
    </w:p>
    <w:p w14:paraId="6823A634" w14:textId="77777777" w:rsidR="00F33F90" w:rsidRPr="00A97058" w:rsidRDefault="00C75662" w:rsidP="005769A0">
      <w:pPr>
        <w:pStyle w:val="ListParagraph"/>
        <w:numPr>
          <w:ilvl w:val="2"/>
          <w:numId w:val="1"/>
        </w:numPr>
        <w:rPr>
          <w:sz w:val="24"/>
          <w:szCs w:val="24"/>
          <w:u w:val="single"/>
        </w:rPr>
      </w:pPr>
      <w:hyperlink r:id="rId12" w:history="1">
        <w:r w:rsidR="00F33F90" w:rsidRPr="00A97058">
          <w:rPr>
            <w:rStyle w:val="Hyperlink"/>
            <w:sz w:val="24"/>
            <w:szCs w:val="24"/>
          </w:rPr>
          <w:t>Sound Recording Worksheet</w:t>
        </w:r>
      </w:hyperlink>
    </w:p>
    <w:p w14:paraId="3AAC0876" w14:textId="77777777" w:rsidR="00F33F90" w:rsidRPr="00A97058" w:rsidRDefault="00C75662" w:rsidP="005769A0">
      <w:pPr>
        <w:pStyle w:val="ListParagraph"/>
        <w:numPr>
          <w:ilvl w:val="2"/>
          <w:numId w:val="1"/>
        </w:numPr>
        <w:rPr>
          <w:sz w:val="24"/>
          <w:szCs w:val="24"/>
          <w:u w:val="single"/>
        </w:rPr>
      </w:pPr>
      <w:hyperlink r:id="rId13" w:history="1">
        <w:r w:rsidR="00F33F90" w:rsidRPr="00A97058">
          <w:rPr>
            <w:rStyle w:val="Hyperlink"/>
            <w:sz w:val="24"/>
            <w:szCs w:val="24"/>
          </w:rPr>
          <w:t>Artwork Worksheet</w:t>
        </w:r>
      </w:hyperlink>
    </w:p>
    <w:p w14:paraId="74CD5C19" w14:textId="5BE67038" w:rsidR="00F33F90" w:rsidRPr="00A97058" w:rsidRDefault="00F33F90" w:rsidP="005769A0">
      <w:pPr>
        <w:pStyle w:val="ListParagraph"/>
        <w:numPr>
          <w:ilvl w:val="0"/>
          <w:numId w:val="1"/>
        </w:numPr>
        <w:rPr>
          <w:sz w:val="24"/>
          <w:szCs w:val="24"/>
          <w:u w:val="single"/>
        </w:rPr>
      </w:pPr>
      <w:r w:rsidRPr="00A97058">
        <w:rPr>
          <w:sz w:val="24"/>
          <w:szCs w:val="24"/>
        </w:rPr>
        <w:t>If you don’t feel your format is represented, feel free to use the questions for the most similar format as inspiration—just be sure to follow the general structure outlined in each worksheet</w:t>
      </w:r>
      <w:r w:rsidR="00A97058" w:rsidRPr="00A97058">
        <w:rPr>
          <w:sz w:val="24"/>
          <w:szCs w:val="24"/>
        </w:rPr>
        <w:t>:</w:t>
      </w:r>
      <w:r w:rsidRPr="00A97058">
        <w:rPr>
          <w:sz w:val="24"/>
          <w:szCs w:val="24"/>
        </w:rPr>
        <w:t xml:space="preserve"> “Meet the source. Observe its parts. Try to make sense of it. Use it as historical evidence.”</w:t>
      </w:r>
    </w:p>
    <w:p w14:paraId="055324FF" w14:textId="77777777" w:rsidR="00F33F90" w:rsidRPr="00A97058" w:rsidRDefault="00F33F90" w:rsidP="005769A0">
      <w:pPr>
        <w:pStyle w:val="ListParagraph"/>
        <w:numPr>
          <w:ilvl w:val="0"/>
          <w:numId w:val="1"/>
        </w:numPr>
        <w:rPr>
          <w:sz w:val="24"/>
          <w:szCs w:val="24"/>
          <w:u w:val="single"/>
        </w:rPr>
      </w:pPr>
      <w:r w:rsidRPr="00A97058">
        <w:rPr>
          <w:sz w:val="24"/>
          <w:szCs w:val="24"/>
        </w:rPr>
        <w:t xml:space="preserve">Cite any outside sources using the Chicago citation style and a references page. </w:t>
      </w:r>
    </w:p>
    <w:p w14:paraId="2D8DD9EA" w14:textId="77777777" w:rsidR="00EE1629" w:rsidRDefault="00EE1629"/>
    <w:sectPr w:rsidR="00EE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21D0E"/>
    <w:multiLevelType w:val="hybridMultilevel"/>
    <w:tmpl w:val="B2783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8B29D3"/>
    <w:multiLevelType w:val="hybridMultilevel"/>
    <w:tmpl w:val="8FA4F1A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900DF0"/>
    <w:multiLevelType w:val="hybridMultilevel"/>
    <w:tmpl w:val="D2DA9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90"/>
    <w:rsid w:val="00435269"/>
    <w:rsid w:val="00540092"/>
    <w:rsid w:val="005769A0"/>
    <w:rsid w:val="00A97058"/>
    <w:rsid w:val="00C75662"/>
    <w:rsid w:val="00EE1629"/>
    <w:rsid w:val="00F3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E81D"/>
  <w15:chartTrackingRefBased/>
  <w15:docId w15:val="{87BCDCB9-A3D2-462B-A1F0-D473A40C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90"/>
    <w:pPr>
      <w:ind w:left="720"/>
      <w:contextualSpacing/>
    </w:pPr>
  </w:style>
  <w:style w:type="character" w:styleId="Hyperlink">
    <w:name w:val="Hyperlink"/>
    <w:basedOn w:val="DefaultParagraphFont"/>
    <w:unhideWhenUsed/>
    <w:rsid w:val="00F33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files/education/lessons/worksheets/poster_analysis_worksheet.pdf" TargetMode="External"/><Relationship Id="rId13" Type="http://schemas.openxmlformats.org/officeDocument/2006/relationships/hyperlink" Target="https://www.archives.gov/files/education/lessons/worksheets/artwork-analysis-worksheet.pdf" TargetMode="External"/><Relationship Id="rId3" Type="http://schemas.openxmlformats.org/officeDocument/2006/relationships/settings" Target="settings.xml"/><Relationship Id="rId7" Type="http://schemas.openxmlformats.org/officeDocument/2006/relationships/hyperlink" Target="https://www.archives.gov/files/education/lessons/worksheets/artifact_analysis_worksheet.pdf" TargetMode="External"/><Relationship Id="rId12" Type="http://schemas.openxmlformats.org/officeDocument/2006/relationships/hyperlink" Target="https://www.archives.gov/files/education/lessons/worksheets/sound_recording_analysis_work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hives.gov/files/education/lessons/worksheets/written_document_analysis_worksheet.pdf" TargetMode="External"/><Relationship Id="rId11" Type="http://schemas.openxmlformats.org/officeDocument/2006/relationships/hyperlink" Target="https://www.archives.gov/files/education/lessons/worksheets/motion_picture_analysis_worksheet.pdf" TargetMode="External"/><Relationship Id="rId5" Type="http://schemas.openxmlformats.org/officeDocument/2006/relationships/hyperlink" Target="https://www.archives.gov/files/education/lessons/worksheets/photo_analysis_worksheet.pdf" TargetMode="External"/><Relationship Id="rId15" Type="http://schemas.openxmlformats.org/officeDocument/2006/relationships/theme" Target="theme/theme1.xml"/><Relationship Id="rId10" Type="http://schemas.openxmlformats.org/officeDocument/2006/relationships/hyperlink" Target="https://www.archives.gov/files/education/lessons/worksheets/cartoon_analysis_worksheet.pdf" TargetMode="External"/><Relationship Id="rId4" Type="http://schemas.openxmlformats.org/officeDocument/2006/relationships/webSettings" Target="webSettings.xml"/><Relationship Id="rId9" Type="http://schemas.openxmlformats.org/officeDocument/2006/relationships/hyperlink" Target="https://www.archives.gov/files/education/lessons/worksheets/map_analysis_workshee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4</cp:revision>
  <dcterms:created xsi:type="dcterms:W3CDTF">2020-12-14T01:34:00Z</dcterms:created>
  <dcterms:modified xsi:type="dcterms:W3CDTF">2020-12-17T20:31:00Z</dcterms:modified>
</cp:coreProperties>
</file>