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7248C" w14:textId="77777777" w:rsidR="00F44BAB" w:rsidRPr="00FA21FA" w:rsidRDefault="00F44BAB" w:rsidP="00F44BAB">
      <w:pPr>
        <w:pStyle w:val="30"/>
        <w:spacing w:after="0"/>
        <w:ind w:left="9214"/>
        <w:rPr>
          <w:lang w:val="ru-RU"/>
        </w:rPr>
      </w:pPr>
      <w:r w:rsidRPr="00FA21FA">
        <w:rPr>
          <w:lang w:val="ru-RU"/>
        </w:rPr>
        <w:t>УТВЕРЖДЕНО</w:t>
      </w:r>
    </w:p>
    <w:p w14:paraId="5B61FF07" w14:textId="77777777" w:rsidR="00F44BAB" w:rsidRPr="00FA21FA" w:rsidRDefault="00F44BAB" w:rsidP="00F44BAB">
      <w:pPr>
        <w:pStyle w:val="30"/>
        <w:spacing w:after="0"/>
        <w:ind w:left="9214"/>
        <w:rPr>
          <w:lang w:val="ru-RU"/>
        </w:rPr>
      </w:pPr>
      <w:r w:rsidRPr="00FA21FA">
        <w:rPr>
          <w:lang w:val="ru-RU"/>
        </w:rPr>
        <w:t xml:space="preserve">Протокол заседания комиссии по противодействию коррупции </w:t>
      </w:r>
    </w:p>
    <w:p w14:paraId="22E3B903" w14:textId="4C524855" w:rsidR="008B1B80" w:rsidRPr="00FA21FA" w:rsidRDefault="00A94BE7" w:rsidP="00F44BAB">
      <w:pPr>
        <w:pStyle w:val="30"/>
        <w:shd w:val="clear" w:color="auto" w:fill="auto"/>
        <w:spacing w:after="0"/>
        <w:ind w:left="9214"/>
        <w:rPr>
          <w:lang w:val="ru-RU"/>
        </w:rPr>
      </w:pPr>
      <w:r w:rsidRPr="00FA21FA">
        <w:rPr>
          <w:lang w:val="ru-RU"/>
        </w:rPr>
        <w:t>30</w:t>
      </w:r>
      <w:r w:rsidR="00F44BAB" w:rsidRPr="00FA21FA">
        <w:rPr>
          <w:lang w:val="ru-RU"/>
        </w:rPr>
        <w:t>.12.2021 № 4</w:t>
      </w:r>
    </w:p>
    <w:p w14:paraId="153D610A" w14:textId="77777777" w:rsidR="008B1B80" w:rsidRPr="00FA21FA" w:rsidRDefault="008B1B80" w:rsidP="008B1B80">
      <w:pPr>
        <w:pStyle w:val="20"/>
        <w:shd w:val="clear" w:color="auto" w:fill="auto"/>
        <w:spacing w:before="0"/>
        <w:ind w:right="120"/>
        <w:rPr>
          <w:lang w:val="ru-RU"/>
        </w:rPr>
      </w:pPr>
      <w:r w:rsidRPr="00FA21FA">
        <w:rPr>
          <w:lang w:val="ru-RU"/>
        </w:rPr>
        <w:t>МЕРОПРИЯТИЯ</w:t>
      </w:r>
    </w:p>
    <w:p w14:paraId="6EC071E8" w14:textId="4FFE4887" w:rsidR="008B1B80" w:rsidRPr="00FA21FA" w:rsidRDefault="008B1B80" w:rsidP="008B1B80">
      <w:pPr>
        <w:pStyle w:val="20"/>
        <w:shd w:val="clear" w:color="auto" w:fill="auto"/>
        <w:spacing w:before="0"/>
        <w:ind w:right="120"/>
        <w:rPr>
          <w:lang w:val="ru-RU"/>
        </w:rPr>
      </w:pPr>
      <w:r w:rsidRPr="00FA21FA">
        <w:rPr>
          <w:lang w:val="ru-RU"/>
        </w:rPr>
        <w:t>ПО БОРЬБЕ С ПРЕСТУПНОСТЬЮ И КОРРУПЦИЕЙ</w:t>
      </w:r>
      <w:r w:rsidRPr="00FA21FA">
        <w:rPr>
          <w:lang w:val="ru-RU"/>
        </w:rPr>
        <w:br/>
        <w:t>МИНИСТЕРСТВА ЭНЕРГЕТИКИ</w:t>
      </w:r>
    </w:p>
    <w:p w14:paraId="67DEB0BD" w14:textId="77777777" w:rsidR="008B1B80" w:rsidRPr="00FA21FA" w:rsidRDefault="008B1B80" w:rsidP="008B1B80">
      <w:pPr>
        <w:pStyle w:val="20"/>
        <w:shd w:val="clear" w:color="auto" w:fill="auto"/>
        <w:spacing w:before="0"/>
        <w:ind w:right="120"/>
        <w:rPr>
          <w:lang w:val="ru-RU"/>
        </w:rPr>
      </w:pPr>
      <w:r w:rsidRPr="00FA21FA">
        <w:rPr>
          <w:lang w:val="ru-RU"/>
        </w:rPr>
        <w:t>НА 2022 - 2024 ГОДЫ</w:t>
      </w:r>
    </w:p>
    <w:p w14:paraId="652F2C62" w14:textId="77777777" w:rsidR="00D73E6F" w:rsidRPr="002C26C0" w:rsidRDefault="00D73E6F">
      <w:pPr>
        <w:rPr>
          <w:sz w:val="24"/>
          <w:szCs w:val="24"/>
        </w:rPr>
      </w:pP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824"/>
        <w:gridCol w:w="8527"/>
        <w:gridCol w:w="1897"/>
        <w:gridCol w:w="2781"/>
      </w:tblGrid>
      <w:tr w:rsidR="004E4D2D" w:rsidRPr="00FA21FA" w14:paraId="1999F76C" w14:textId="77777777" w:rsidTr="00DC1576">
        <w:trPr>
          <w:tblHeader/>
        </w:trPr>
        <w:tc>
          <w:tcPr>
            <w:tcW w:w="824" w:type="dxa"/>
            <w:vAlign w:val="center"/>
          </w:tcPr>
          <w:p w14:paraId="5DC690C1" w14:textId="77777777" w:rsidR="004E4D2D" w:rsidRPr="00FA21FA" w:rsidRDefault="004E4D2D" w:rsidP="004E4D2D">
            <w:pPr>
              <w:pStyle w:val="20"/>
              <w:shd w:val="clear" w:color="auto" w:fill="auto"/>
              <w:spacing w:before="0" w:line="240" w:lineRule="auto"/>
              <w:rPr>
                <w:b w:val="0"/>
                <w:sz w:val="22"/>
              </w:rPr>
            </w:pPr>
            <w:r w:rsidRPr="00FA21FA">
              <w:rPr>
                <w:rStyle w:val="211pt"/>
                <w:b/>
              </w:rPr>
              <w:t>№</w:t>
            </w:r>
          </w:p>
          <w:p w14:paraId="25AC1E32" w14:textId="77777777" w:rsidR="004E4D2D" w:rsidRPr="00FA21FA" w:rsidRDefault="004E4D2D" w:rsidP="004E4D2D">
            <w:pPr>
              <w:pStyle w:val="20"/>
              <w:shd w:val="clear" w:color="auto" w:fill="auto"/>
              <w:spacing w:before="0" w:line="240" w:lineRule="auto"/>
              <w:rPr>
                <w:b w:val="0"/>
                <w:sz w:val="22"/>
              </w:rPr>
            </w:pPr>
            <w:r w:rsidRPr="00FA21FA">
              <w:rPr>
                <w:rStyle w:val="211pt"/>
                <w:b/>
              </w:rPr>
              <w:t>п/п</w:t>
            </w:r>
          </w:p>
        </w:tc>
        <w:tc>
          <w:tcPr>
            <w:tcW w:w="8527" w:type="dxa"/>
            <w:vAlign w:val="center"/>
          </w:tcPr>
          <w:p w14:paraId="570F3516" w14:textId="4EF64AC1" w:rsidR="004E4D2D" w:rsidRPr="00FA21FA" w:rsidRDefault="004E4D2D" w:rsidP="004E4D2D">
            <w:pPr>
              <w:pStyle w:val="20"/>
              <w:shd w:val="clear" w:color="auto" w:fill="auto"/>
              <w:spacing w:before="0" w:line="240" w:lineRule="auto"/>
              <w:rPr>
                <w:b w:val="0"/>
                <w:sz w:val="22"/>
              </w:rPr>
            </w:pPr>
            <w:r w:rsidRPr="00FA21FA">
              <w:rPr>
                <w:rStyle w:val="211pt"/>
                <w:b/>
              </w:rPr>
              <w:t>Наименование мероприятий</w:t>
            </w:r>
          </w:p>
        </w:tc>
        <w:tc>
          <w:tcPr>
            <w:tcW w:w="1897" w:type="dxa"/>
            <w:vAlign w:val="center"/>
          </w:tcPr>
          <w:p w14:paraId="7696BFAB" w14:textId="77777777" w:rsidR="004E4D2D" w:rsidRPr="00FA21FA" w:rsidRDefault="004E4D2D" w:rsidP="004E4D2D">
            <w:pPr>
              <w:pStyle w:val="20"/>
              <w:shd w:val="clear" w:color="auto" w:fill="auto"/>
              <w:spacing w:before="0" w:line="240" w:lineRule="auto"/>
              <w:rPr>
                <w:b w:val="0"/>
                <w:sz w:val="22"/>
              </w:rPr>
            </w:pPr>
            <w:r w:rsidRPr="00FA21FA">
              <w:rPr>
                <w:rStyle w:val="211pt"/>
                <w:b/>
              </w:rPr>
              <w:t>Срок исполнения</w:t>
            </w:r>
          </w:p>
        </w:tc>
        <w:tc>
          <w:tcPr>
            <w:tcW w:w="2781" w:type="dxa"/>
            <w:vAlign w:val="center"/>
          </w:tcPr>
          <w:p w14:paraId="1043F1A5" w14:textId="3D755E32" w:rsidR="004E4D2D" w:rsidRPr="00FA21FA" w:rsidRDefault="004E4D2D" w:rsidP="004E4D2D">
            <w:pPr>
              <w:pStyle w:val="20"/>
              <w:shd w:val="clear" w:color="auto" w:fill="auto"/>
              <w:spacing w:before="0" w:line="240" w:lineRule="auto"/>
              <w:rPr>
                <w:b w:val="0"/>
                <w:sz w:val="22"/>
              </w:rPr>
            </w:pPr>
            <w:r w:rsidRPr="00FA21FA">
              <w:rPr>
                <w:rStyle w:val="211pt"/>
                <w:b/>
              </w:rPr>
              <w:t>Исполнители</w:t>
            </w:r>
          </w:p>
        </w:tc>
      </w:tr>
      <w:tr w:rsidR="004E4D2D" w:rsidRPr="00FA21FA" w14:paraId="5241450C" w14:textId="77777777" w:rsidTr="00DC1576">
        <w:tc>
          <w:tcPr>
            <w:tcW w:w="14029" w:type="dxa"/>
            <w:gridSpan w:val="4"/>
          </w:tcPr>
          <w:p w14:paraId="5130A546" w14:textId="628301E9" w:rsidR="004E4D2D" w:rsidRPr="00FA21FA" w:rsidRDefault="004E4D2D" w:rsidP="002C26C0">
            <w:pPr>
              <w:pStyle w:val="20"/>
              <w:shd w:val="clear" w:color="auto" w:fill="auto"/>
              <w:spacing w:before="60" w:after="60" w:line="240" w:lineRule="auto"/>
              <w:rPr>
                <w:rStyle w:val="211pt"/>
                <w:b/>
                <w:sz w:val="24"/>
                <w:szCs w:val="24"/>
              </w:rPr>
            </w:pPr>
            <w:r w:rsidRPr="00FA21FA">
              <w:rPr>
                <w:rStyle w:val="211pt"/>
                <w:b/>
                <w:sz w:val="24"/>
                <w:szCs w:val="24"/>
              </w:rPr>
              <w:t>Мероприятия общего системного характера</w:t>
            </w:r>
          </w:p>
        </w:tc>
      </w:tr>
      <w:tr w:rsidR="0076275D" w:rsidRPr="002C26C0" w14:paraId="1A57A384" w14:textId="77777777" w:rsidTr="00DC1576">
        <w:tc>
          <w:tcPr>
            <w:tcW w:w="824" w:type="dxa"/>
          </w:tcPr>
          <w:p w14:paraId="144091A9" w14:textId="77777777" w:rsidR="0076275D" w:rsidRPr="00FA21FA" w:rsidRDefault="0076275D" w:rsidP="0076275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0C20ACE8" w14:textId="00AEB373" w:rsidR="0076275D" w:rsidRPr="00FA21FA" w:rsidRDefault="00553601" w:rsidP="00553601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Проведение м</w:t>
            </w:r>
            <w:r w:rsidR="00DC1576" w:rsidRPr="00FA21FA">
              <w:rPr>
                <w:rStyle w:val="211pt"/>
              </w:rPr>
              <w:t>ониторинг</w:t>
            </w:r>
            <w:r w:rsidRPr="00FA21FA">
              <w:rPr>
                <w:rStyle w:val="211pt"/>
              </w:rPr>
              <w:t>а</w:t>
            </w:r>
            <w:r w:rsidR="00DC1576" w:rsidRPr="00FA21FA">
              <w:rPr>
                <w:rStyle w:val="211pt"/>
              </w:rPr>
              <w:t xml:space="preserve"> п</w:t>
            </w:r>
            <w:r w:rsidR="0076275D" w:rsidRPr="00FA21FA">
              <w:rPr>
                <w:rStyle w:val="211pt"/>
              </w:rPr>
              <w:t>оддержани</w:t>
            </w:r>
            <w:r w:rsidR="00DC1576" w:rsidRPr="00FA21FA">
              <w:rPr>
                <w:rStyle w:val="211pt"/>
              </w:rPr>
              <w:t>я</w:t>
            </w:r>
            <w:r w:rsidR="0076275D" w:rsidRPr="00FA21FA">
              <w:rPr>
                <w:rStyle w:val="211pt"/>
              </w:rPr>
              <w:t xml:space="preserve"> в актуальном состоянии размещенной на официальных сайтах организаций,</w:t>
            </w:r>
            <w:r w:rsidR="0076275D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входящих в систему Министерства энергетики </w:t>
            </w:r>
            <w:r w:rsidR="002C26C0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br/>
            </w:r>
            <w:r w:rsidR="0076275D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(далее – организации Минэнерго),</w:t>
            </w:r>
            <w:r w:rsidR="0076275D" w:rsidRPr="00FA21FA">
              <w:rPr>
                <w:rStyle w:val="211pt"/>
              </w:rPr>
              <w:t xml:space="preserve"> в глобальной компьютерной сети Интернет и информационных стендах организаций Минэнерго информации о порядке осуществления административных процедур, об оказываемых услугах и порядке их оказания, о порядке выдачи справок, о порядке формирования цен на услуги, о предоставляемых льготах, о порядке приемки капитальных строений, зданий, сооружений и оборудования в республиканскую собственность с закреплением на праве хозяйственного ведения за государственными организациями Минэнерго.</w:t>
            </w:r>
          </w:p>
        </w:tc>
        <w:tc>
          <w:tcPr>
            <w:tcW w:w="1897" w:type="dxa"/>
          </w:tcPr>
          <w:p w14:paraId="7F19F221" w14:textId="52AA7FA8" w:rsidR="0076275D" w:rsidRPr="00FA21FA" w:rsidRDefault="008E290D" w:rsidP="00DC1576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о</w:t>
            </w:r>
            <w:r w:rsidR="0076275D" w:rsidRPr="00FA21FA">
              <w:rPr>
                <w:rStyle w:val="211pt"/>
              </w:rPr>
              <w:t>д</w:t>
            </w:r>
            <w:r w:rsidRPr="00FA21FA">
              <w:rPr>
                <w:rStyle w:val="211pt"/>
              </w:rPr>
              <w:t>ин</w:t>
            </w:r>
            <w:r w:rsidR="0076275D" w:rsidRPr="00FA21FA">
              <w:rPr>
                <w:rStyle w:val="211pt"/>
              </w:rPr>
              <w:t xml:space="preserve"> раз в полугодие</w:t>
            </w:r>
            <w:r w:rsidR="00DC1576" w:rsidRPr="00FA21FA">
              <w:rPr>
                <w:rStyle w:val="211pt"/>
              </w:rPr>
              <w:br/>
            </w:r>
            <w:r w:rsidR="0076275D" w:rsidRPr="00FA21FA">
              <w:rPr>
                <w:rStyle w:val="211pt"/>
              </w:rPr>
              <w:t>(до 1 июля и</w:t>
            </w:r>
            <w:r w:rsidR="00DC1576" w:rsidRPr="00FA21FA">
              <w:rPr>
                <w:rStyle w:val="211pt"/>
              </w:rPr>
              <w:br/>
              <w:t>д</w:t>
            </w:r>
            <w:r w:rsidR="0076275D" w:rsidRPr="00FA21FA">
              <w:rPr>
                <w:rStyle w:val="211pt"/>
              </w:rPr>
              <w:t>о 1 января)</w:t>
            </w:r>
          </w:p>
        </w:tc>
        <w:tc>
          <w:tcPr>
            <w:tcW w:w="2781" w:type="dxa"/>
          </w:tcPr>
          <w:p w14:paraId="216AD41A" w14:textId="340AAC97" w:rsidR="0076275D" w:rsidRPr="00FA21FA" w:rsidRDefault="0076275D" w:rsidP="0076275D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76275D" w:rsidRPr="00FA21FA" w14:paraId="722AAA01" w14:textId="77777777" w:rsidTr="00DC1576">
        <w:tc>
          <w:tcPr>
            <w:tcW w:w="824" w:type="dxa"/>
          </w:tcPr>
          <w:p w14:paraId="528B7C3F" w14:textId="77777777" w:rsidR="0076275D" w:rsidRPr="00FA21FA" w:rsidRDefault="0076275D" w:rsidP="0076275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3638DB6A" w14:textId="73DA9FA9" w:rsidR="00DC1576" w:rsidRPr="00FA21FA" w:rsidRDefault="00553601" w:rsidP="00DC1576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Проведение м</w:t>
            </w:r>
            <w:r w:rsidR="0076275D" w:rsidRPr="00FA21FA">
              <w:rPr>
                <w:rStyle w:val="211pt"/>
              </w:rPr>
              <w:t>ониторинг</w:t>
            </w:r>
            <w:r w:rsidRPr="00FA21FA">
              <w:rPr>
                <w:rStyle w:val="211pt"/>
              </w:rPr>
              <w:t>а</w:t>
            </w:r>
            <w:r w:rsidR="0076275D" w:rsidRPr="00FA21FA">
              <w:rPr>
                <w:rStyle w:val="211pt"/>
              </w:rPr>
              <w:t xml:space="preserve"> соблюдения арендаторами условий договоров аренды в целях выявления фактов использования имущества, не передававшегося в аренду, неполного или несвоевременного перечисления арендной платы и других нарушений.</w:t>
            </w:r>
          </w:p>
          <w:p w14:paraId="4C2A6230" w14:textId="1941470D" w:rsidR="0076275D" w:rsidRPr="00FA21FA" w:rsidRDefault="00DC1576" w:rsidP="00DC1576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 xml:space="preserve">При выявлении </w:t>
            </w:r>
            <w:r w:rsidR="0076275D" w:rsidRPr="00FA21FA">
              <w:rPr>
                <w:rStyle w:val="211pt"/>
              </w:rPr>
              <w:t xml:space="preserve">нарушений </w:t>
            </w:r>
            <w:r w:rsidRPr="00FA21FA">
              <w:rPr>
                <w:rStyle w:val="211pt"/>
              </w:rPr>
              <w:t xml:space="preserve">– установление причин </w:t>
            </w:r>
            <w:r w:rsidR="0076275D" w:rsidRPr="00FA21FA">
              <w:rPr>
                <w:rStyle w:val="211pt"/>
              </w:rPr>
              <w:t>и условий, им способствовавших, в том числе фактов вступления представителей арендаторов в противоправный сговор с работниками организаций Минэнерго.</w:t>
            </w:r>
          </w:p>
        </w:tc>
        <w:tc>
          <w:tcPr>
            <w:tcW w:w="1897" w:type="dxa"/>
          </w:tcPr>
          <w:p w14:paraId="23F54030" w14:textId="35FED68E" w:rsidR="0076275D" w:rsidRPr="00FA21FA" w:rsidRDefault="008E290D" w:rsidP="00DC1576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о</w:t>
            </w:r>
            <w:r w:rsidR="0076275D" w:rsidRPr="00FA21FA">
              <w:rPr>
                <w:rStyle w:val="211pt"/>
              </w:rPr>
              <w:t>д</w:t>
            </w:r>
            <w:r w:rsidRPr="00FA21FA">
              <w:rPr>
                <w:rStyle w:val="211pt"/>
              </w:rPr>
              <w:t>ин</w:t>
            </w:r>
            <w:r w:rsidR="0076275D" w:rsidRPr="00FA21FA">
              <w:rPr>
                <w:rStyle w:val="211pt"/>
              </w:rPr>
              <w:t xml:space="preserve"> раз в полугодие</w:t>
            </w:r>
            <w:r w:rsidR="00DC1576" w:rsidRPr="00FA21FA">
              <w:rPr>
                <w:rStyle w:val="211pt"/>
              </w:rPr>
              <w:br/>
            </w:r>
            <w:r w:rsidR="0076275D" w:rsidRPr="00FA21FA">
              <w:rPr>
                <w:rStyle w:val="211pt"/>
              </w:rPr>
              <w:t>(до 1 июля и</w:t>
            </w:r>
            <w:r w:rsidR="00DC1576" w:rsidRPr="00FA21FA">
              <w:rPr>
                <w:rStyle w:val="211pt"/>
              </w:rPr>
              <w:br/>
            </w:r>
            <w:r w:rsidR="0076275D" w:rsidRPr="00FA21FA">
              <w:rPr>
                <w:rStyle w:val="211pt"/>
              </w:rPr>
              <w:t>до 1 января)</w:t>
            </w:r>
          </w:p>
        </w:tc>
        <w:tc>
          <w:tcPr>
            <w:tcW w:w="2781" w:type="dxa"/>
          </w:tcPr>
          <w:p w14:paraId="12AC2C42" w14:textId="33BD0B2A" w:rsidR="0076275D" w:rsidRPr="00FA21FA" w:rsidRDefault="0076275D" w:rsidP="0076275D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76275D" w:rsidRPr="00FA21FA" w14:paraId="0117A80F" w14:textId="77777777" w:rsidTr="00DC1576">
        <w:tc>
          <w:tcPr>
            <w:tcW w:w="824" w:type="dxa"/>
          </w:tcPr>
          <w:p w14:paraId="7A9D4AAC" w14:textId="77777777" w:rsidR="0076275D" w:rsidRPr="00FA21FA" w:rsidRDefault="0076275D" w:rsidP="0076275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1E646CE2" w14:textId="1C5190B5" w:rsidR="0076275D" w:rsidRPr="00FA21FA" w:rsidRDefault="0076275D" w:rsidP="0076275D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Установление </w:t>
            </w:r>
            <w:r w:rsidR="00DC1576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в правовых актах организаций Минэнерго 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порядка приобретения организациями Минэнерго услуг аренды движимого и недвижимого имущества с учетом экономической целесообразности для организаций Минэнерго.</w:t>
            </w:r>
          </w:p>
          <w:p w14:paraId="7F46A7B6" w14:textId="01CF8E8B" w:rsidR="0076275D" w:rsidRPr="00FA21FA" w:rsidRDefault="00553601" w:rsidP="0076275D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Проведение м</w:t>
            </w:r>
            <w:r w:rsidR="0076275D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ониторинг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а</w:t>
            </w:r>
            <w:r w:rsidR="0076275D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таких арендных отношений организаций Минэнерго в целях выявления нарушений и условий, им способствовавших, в том числе фактов вступления представителей арендодателей в противоправный сговор с работниками организаций Минэнерго.</w:t>
            </w:r>
          </w:p>
        </w:tc>
        <w:tc>
          <w:tcPr>
            <w:tcW w:w="1897" w:type="dxa"/>
          </w:tcPr>
          <w:p w14:paraId="52516FF7" w14:textId="6E1EF36D" w:rsidR="00DC1576" w:rsidRPr="00FA21FA" w:rsidRDefault="00DC1576" w:rsidP="008E290D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spacing w:val="-10"/>
              </w:rPr>
            </w:pPr>
            <w:r w:rsidRPr="00FA21FA">
              <w:rPr>
                <w:rStyle w:val="211pt"/>
                <w:spacing w:val="-10"/>
              </w:rPr>
              <w:t>до 1 февраля 2022 г.</w:t>
            </w:r>
          </w:p>
          <w:p w14:paraId="6BE03952" w14:textId="77777777" w:rsidR="00DC1576" w:rsidRPr="00FA21FA" w:rsidRDefault="00DC1576" w:rsidP="008E290D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</w:p>
          <w:p w14:paraId="76E758C6" w14:textId="77777777" w:rsidR="00DC1576" w:rsidRPr="00FA21FA" w:rsidRDefault="00DC1576" w:rsidP="008E290D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</w:p>
          <w:p w14:paraId="549CDB71" w14:textId="7C0E1260" w:rsidR="0076275D" w:rsidRPr="00FA21FA" w:rsidRDefault="008E290D" w:rsidP="00170106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о</w:t>
            </w:r>
            <w:r w:rsidR="0076275D" w:rsidRPr="00FA21FA">
              <w:rPr>
                <w:rStyle w:val="211pt"/>
              </w:rPr>
              <w:t>д</w:t>
            </w:r>
            <w:r w:rsidRPr="00FA21FA">
              <w:rPr>
                <w:rStyle w:val="211pt"/>
              </w:rPr>
              <w:t>ин</w:t>
            </w:r>
            <w:r w:rsidR="0076275D" w:rsidRPr="00FA21FA">
              <w:rPr>
                <w:rStyle w:val="211pt"/>
              </w:rPr>
              <w:t xml:space="preserve"> раз в полугодие</w:t>
            </w:r>
            <w:r w:rsidR="00170106" w:rsidRPr="00FA21FA">
              <w:rPr>
                <w:rStyle w:val="211pt"/>
              </w:rPr>
              <w:br/>
            </w:r>
            <w:r w:rsidR="0076275D" w:rsidRPr="00FA21FA">
              <w:rPr>
                <w:rStyle w:val="211pt"/>
              </w:rPr>
              <w:t>(до 1 июля и</w:t>
            </w:r>
            <w:r w:rsidR="00170106" w:rsidRPr="00FA21FA">
              <w:rPr>
                <w:rStyle w:val="211pt"/>
              </w:rPr>
              <w:br/>
            </w:r>
            <w:r w:rsidR="0076275D" w:rsidRPr="00FA21FA">
              <w:rPr>
                <w:rStyle w:val="211pt"/>
              </w:rPr>
              <w:t>до 1 января)</w:t>
            </w:r>
          </w:p>
        </w:tc>
        <w:tc>
          <w:tcPr>
            <w:tcW w:w="2781" w:type="dxa"/>
          </w:tcPr>
          <w:p w14:paraId="209B4E4D" w14:textId="35E3AD92" w:rsidR="0076275D" w:rsidRPr="00FA21FA" w:rsidRDefault="0076275D" w:rsidP="0076275D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76275D" w:rsidRPr="00F84AC7" w14:paraId="37D9AB76" w14:textId="77777777" w:rsidTr="00DC1576">
        <w:tc>
          <w:tcPr>
            <w:tcW w:w="824" w:type="dxa"/>
          </w:tcPr>
          <w:p w14:paraId="5B9D9F74" w14:textId="77777777" w:rsidR="0076275D" w:rsidRPr="00FA21FA" w:rsidRDefault="0076275D" w:rsidP="0076275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48FAFF5B" w14:textId="436F5C66" w:rsidR="0076275D" w:rsidRPr="00FA21FA" w:rsidRDefault="00553601" w:rsidP="00553601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Проведение в</w:t>
            </w:r>
            <w:r w:rsidR="0076275D" w:rsidRPr="00FA21FA">
              <w:rPr>
                <w:rStyle w:val="211pt"/>
              </w:rPr>
              <w:t>ыборочного мониторинга</w:t>
            </w:r>
            <w:r w:rsidR="0076275D" w:rsidRPr="00FA21FA">
              <w:rPr>
                <w:rStyle w:val="211pt"/>
                <w:b/>
              </w:rPr>
              <w:t xml:space="preserve"> </w:t>
            </w:r>
            <w:r w:rsidR="0076275D" w:rsidRPr="00FA21FA">
              <w:rPr>
                <w:rStyle w:val="211pt"/>
              </w:rPr>
              <w:t xml:space="preserve">размещения в глобальной компьютерной сети Интернет информации о находящихся в республиканской собственности неиспользуемых объектах недвижимого имущества, включенных в Календарный график </w:t>
            </w:r>
            <w:r w:rsidR="0076275D" w:rsidRPr="00FA21FA">
              <w:rPr>
                <w:rStyle w:val="211pt"/>
              </w:rPr>
              <w:lastRenderedPageBreak/>
              <w:t>по вовлечению в хозяйственный оборот недвижимого имущества по организациям Минэнерго, предлагаемых к продаже и сдаче в аренду.</w:t>
            </w:r>
          </w:p>
        </w:tc>
        <w:tc>
          <w:tcPr>
            <w:tcW w:w="1897" w:type="dxa"/>
          </w:tcPr>
          <w:p w14:paraId="3CCB2067" w14:textId="78EC827A" w:rsidR="0076275D" w:rsidRPr="00FA21FA" w:rsidRDefault="008E290D" w:rsidP="00553601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lastRenderedPageBreak/>
              <w:t>о</w:t>
            </w:r>
            <w:r w:rsidR="004850BA" w:rsidRPr="00FA21FA">
              <w:rPr>
                <w:rStyle w:val="211pt"/>
              </w:rPr>
              <w:t>д</w:t>
            </w:r>
            <w:r w:rsidRPr="00FA21FA">
              <w:rPr>
                <w:rStyle w:val="211pt"/>
              </w:rPr>
              <w:t>ин</w:t>
            </w:r>
            <w:r w:rsidR="004850BA" w:rsidRPr="00FA21FA">
              <w:rPr>
                <w:rStyle w:val="211pt"/>
              </w:rPr>
              <w:t xml:space="preserve"> раз в полугодие</w:t>
            </w:r>
            <w:r w:rsidR="00553601" w:rsidRPr="00FA21FA">
              <w:rPr>
                <w:rStyle w:val="211pt"/>
              </w:rPr>
              <w:br/>
            </w:r>
            <w:r w:rsidR="004850BA" w:rsidRPr="00FA21FA">
              <w:rPr>
                <w:rStyle w:val="211pt"/>
              </w:rPr>
              <w:t>(до 1 июля и</w:t>
            </w:r>
            <w:r w:rsidR="00553601" w:rsidRPr="00FA21FA">
              <w:rPr>
                <w:rStyle w:val="211pt"/>
              </w:rPr>
              <w:br/>
            </w:r>
            <w:r w:rsidR="004850BA" w:rsidRPr="00FA21FA">
              <w:rPr>
                <w:rStyle w:val="211pt"/>
              </w:rPr>
              <w:lastRenderedPageBreak/>
              <w:t>до 1 января)</w:t>
            </w:r>
          </w:p>
        </w:tc>
        <w:tc>
          <w:tcPr>
            <w:tcW w:w="2781" w:type="dxa"/>
          </w:tcPr>
          <w:p w14:paraId="5385041E" w14:textId="77777777" w:rsidR="0076275D" w:rsidRPr="00FA21FA" w:rsidRDefault="0076275D" w:rsidP="0076275D">
            <w:pPr>
              <w:pStyle w:val="20"/>
              <w:shd w:val="clear" w:color="auto" w:fill="auto"/>
              <w:spacing w:before="0" w:line="240" w:lineRule="auto"/>
              <w:jc w:val="left"/>
              <w:rPr>
                <w:sz w:val="22"/>
                <w:lang w:val="ru-RU"/>
              </w:rPr>
            </w:pPr>
            <w:r w:rsidRPr="00FA21FA">
              <w:rPr>
                <w:rStyle w:val="211pt"/>
              </w:rPr>
              <w:lastRenderedPageBreak/>
              <w:t>Руководители организаций Минэнерго,</w:t>
            </w:r>
          </w:p>
          <w:p w14:paraId="57A6DF84" w14:textId="40266B18" w:rsidR="0076275D" w:rsidRPr="00FA21FA" w:rsidRDefault="0076275D" w:rsidP="0076275D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 xml:space="preserve">комиссии по </w:t>
            </w:r>
            <w:r w:rsidRPr="00FA21FA">
              <w:rPr>
                <w:rStyle w:val="211pt"/>
              </w:rPr>
              <w:lastRenderedPageBreak/>
              <w:t>противодействию коррупции организаций Минэнерго</w:t>
            </w:r>
          </w:p>
        </w:tc>
      </w:tr>
      <w:tr w:rsidR="00553601" w:rsidRPr="00FA21FA" w14:paraId="7657C2E9" w14:textId="77777777" w:rsidTr="00DC1576">
        <w:tc>
          <w:tcPr>
            <w:tcW w:w="824" w:type="dxa"/>
          </w:tcPr>
          <w:p w14:paraId="7639BAA5" w14:textId="77777777" w:rsidR="00553601" w:rsidRPr="00FA21FA" w:rsidRDefault="00553601" w:rsidP="00553601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1FBA4973" w14:textId="585BDDEE" w:rsidR="00553601" w:rsidRPr="00FA21FA" w:rsidRDefault="00553601" w:rsidP="000D5A2A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Уточнение фактического наличия имущества при проведении инвентаризации активов и обязательств</w:t>
            </w:r>
            <w:r w:rsidR="000D5A2A" w:rsidRPr="00FA21FA">
              <w:rPr>
                <w:rStyle w:val="211pt"/>
              </w:rPr>
              <w:t>.</w:t>
            </w:r>
            <w:r w:rsidRPr="00FA21FA">
              <w:rPr>
                <w:rStyle w:val="211pt"/>
              </w:rPr>
              <w:t xml:space="preserve"> </w:t>
            </w:r>
            <w:r w:rsidR="000D5A2A" w:rsidRPr="00FA21FA">
              <w:rPr>
                <w:rStyle w:val="211pt"/>
              </w:rPr>
              <w:t>У</w:t>
            </w:r>
            <w:r w:rsidRPr="00FA21FA">
              <w:rPr>
                <w:rStyle w:val="211pt"/>
              </w:rPr>
              <w:t>становлени</w:t>
            </w:r>
            <w:r w:rsidR="000D5A2A" w:rsidRPr="00FA21FA">
              <w:rPr>
                <w:rStyle w:val="211pt"/>
              </w:rPr>
              <w:t>е</w:t>
            </w:r>
            <w:r w:rsidRPr="00FA21FA">
              <w:rPr>
                <w:rStyle w:val="211pt"/>
              </w:rPr>
              <w:t xml:space="preserve"> причин возникновения недостач и излишков и лиц, виновных в их возникновении</w:t>
            </w:r>
            <w:r w:rsidRPr="00FA21FA">
              <w:rPr>
                <w:rFonts w:eastAsiaTheme="minorHAnsi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в организациях Минэнерго.</w:t>
            </w:r>
          </w:p>
        </w:tc>
        <w:tc>
          <w:tcPr>
            <w:tcW w:w="1897" w:type="dxa"/>
          </w:tcPr>
          <w:p w14:paraId="48A07DD8" w14:textId="4527E268" w:rsidR="00553601" w:rsidRPr="00FA21FA" w:rsidRDefault="00553601" w:rsidP="00553601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не реже 1 раза в год</w:t>
            </w:r>
          </w:p>
        </w:tc>
        <w:tc>
          <w:tcPr>
            <w:tcW w:w="2781" w:type="dxa"/>
          </w:tcPr>
          <w:p w14:paraId="5008A2BB" w14:textId="262584FA" w:rsidR="00553601" w:rsidRPr="00FA21FA" w:rsidRDefault="00553601" w:rsidP="00553601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76275D" w:rsidRPr="00FA21FA" w14:paraId="01E802B1" w14:textId="77777777" w:rsidTr="00DC1576">
        <w:tc>
          <w:tcPr>
            <w:tcW w:w="824" w:type="dxa"/>
          </w:tcPr>
          <w:p w14:paraId="3882AB49" w14:textId="77777777" w:rsidR="0076275D" w:rsidRPr="00FA21FA" w:rsidRDefault="0076275D" w:rsidP="0076275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07F1D9B4" w14:textId="070A410F" w:rsidR="0076275D" w:rsidRPr="00FA21FA" w:rsidRDefault="00553601" w:rsidP="00553601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Проведение мониторинга о</w:t>
            </w:r>
            <w:r w:rsidR="0076275D" w:rsidRPr="00FA21FA">
              <w:rPr>
                <w:rStyle w:val="211pt"/>
              </w:rPr>
              <w:t>беспечени</w:t>
            </w:r>
            <w:r w:rsidRPr="00FA21FA">
              <w:rPr>
                <w:rStyle w:val="211pt"/>
              </w:rPr>
              <w:t>я</w:t>
            </w:r>
            <w:r w:rsidR="0076275D" w:rsidRPr="00FA21FA">
              <w:rPr>
                <w:rStyle w:val="211pt"/>
              </w:rPr>
              <w:t xml:space="preserve"> надлежащего пропускного режима, наличия системы регистрации въезда на территорию и выезда с территории организаций Минэнерго транспортных средств, а также их досмотра.</w:t>
            </w:r>
          </w:p>
        </w:tc>
        <w:tc>
          <w:tcPr>
            <w:tcW w:w="1897" w:type="dxa"/>
          </w:tcPr>
          <w:p w14:paraId="0C353EF7" w14:textId="0F0E9D3A" w:rsidR="0076275D" w:rsidRPr="00FA21FA" w:rsidRDefault="00CC32C7" w:rsidP="0076275D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не реже 1 раза в квартал</w:t>
            </w:r>
          </w:p>
        </w:tc>
        <w:tc>
          <w:tcPr>
            <w:tcW w:w="2781" w:type="dxa"/>
          </w:tcPr>
          <w:p w14:paraId="71BD3004" w14:textId="74299A70" w:rsidR="0076275D" w:rsidRPr="00FA21FA" w:rsidRDefault="0076275D" w:rsidP="0076275D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76275D" w:rsidRPr="00FA21FA" w14:paraId="7BBE34E2" w14:textId="77777777" w:rsidTr="00DC1576">
        <w:tc>
          <w:tcPr>
            <w:tcW w:w="824" w:type="dxa"/>
          </w:tcPr>
          <w:p w14:paraId="5369EAE0" w14:textId="77777777" w:rsidR="0076275D" w:rsidRPr="00FA21FA" w:rsidRDefault="0076275D" w:rsidP="0076275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21647DED" w14:textId="1781CEDB" w:rsidR="0076275D" w:rsidRPr="00FA21FA" w:rsidRDefault="0076275D" w:rsidP="000D5A2A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Проведение внезапных проверок соблюдения трудовой дисциплины в целях выявления</w:t>
            </w:r>
            <w:r w:rsidR="000D5A2A" w:rsidRPr="00FA21FA">
              <w:rPr>
                <w:rStyle w:val="211pt"/>
              </w:rPr>
              <w:t>,</w:t>
            </w:r>
            <w:r w:rsidRPr="00FA21FA">
              <w:rPr>
                <w:rStyle w:val="211pt"/>
              </w:rPr>
              <w:t xml:space="preserve"> предупреждения</w:t>
            </w:r>
            <w:r w:rsidR="000D5A2A" w:rsidRPr="00FA21FA">
              <w:rPr>
                <w:rStyle w:val="211pt"/>
              </w:rPr>
              <w:t xml:space="preserve"> и исключения</w:t>
            </w:r>
            <w:r w:rsidRPr="00FA21FA">
              <w:rPr>
                <w:rStyle w:val="211pt"/>
              </w:rPr>
              <w:t xml:space="preserve"> фактов сокрытия грубых нарушений правил внутреннего трудового распорядка</w:t>
            </w:r>
            <w:r w:rsidR="000D5A2A" w:rsidRPr="00FA21FA">
              <w:rPr>
                <w:rStyle w:val="211pt"/>
              </w:rPr>
              <w:t xml:space="preserve"> и трудовой</w:t>
            </w:r>
            <w:r w:rsidRPr="00FA21FA">
              <w:rPr>
                <w:rStyle w:val="211pt"/>
              </w:rPr>
              <w:t xml:space="preserve"> дисциплины в организациях Минэнерго.</w:t>
            </w:r>
          </w:p>
        </w:tc>
        <w:tc>
          <w:tcPr>
            <w:tcW w:w="1897" w:type="dxa"/>
          </w:tcPr>
          <w:p w14:paraId="50AF25AD" w14:textId="3EB26BC0" w:rsidR="0076275D" w:rsidRPr="00FA21FA" w:rsidRDefault="008E290D" w:rsidP="0076275D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не реже 1 раза в квартал</w:t>
            </w:r>
          </w:p>
        </w:tc>
        <w:tc>
          <w:tcPr>
            <w:tcW w:w="2781" w:type="dxa"/>
          </w:tcPr>
          <w:p w14:paraId="6A4532E4" w14:textId="2E4C79C5" w:rsidR="0076275D" w:rsidRPr="00FA21FA" w:rsidRDefault="0076275D" w:rsidP="0076275D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8E290D" w:rsidRPr="00FA21FA" w14:paraId="73C739EC" w14:textId="77777777" w:rsidTr="00DC1576">
        <w:tc>
          <w:tcPr>
            <w:tcW w:w="824" w:type="dxa"/>
          </w:tcPr>
          <w:p w14:paraId="7CEB5D1B" w14:textId="77777777" w:rsidR="008E290D" w:rsidRPr="00FA21FA" w:rsidRDefault="008E290D" w:rsidP="008E290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6C5FDC0D" w14:textId="062BFF00" w:rsidR="008E290D" w:rsidRPr="00FA21FA" w:rsidRDefault="008E290D" w:rsidP="00DF14FD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Проведение анализа соблюдения сроков проведения внешнеторговых операций, возврата валютной выручки и эффективности загранкомандировок в целях выявления и устранения причин и условий, способствующих коррупции в этих сферах деятельности</w:t>
            </w:r>
          </w:p>
        </w:tc>
        <w:tc>
          <w:tcPr>
            <w:tcW w:w="1897" w:type="dxa"/>
          </w:tcPr>
          <w:p w14:paraId="2770C4E6" w14:textId="6BA6FE6B" w:rsidR="008E290D" w:rsidRPr="00FA21FA" w:rsidRDefault="008E290D" w:rsidP="008E290D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не реже 1 раза в год</w:t>
            </w:r>
          </w:p>
        </w:tc>
        <w:tc>
          <w:tcPr>
            <w:tcW w:w="2781" w:type="dxa"/>
          </w:tcPr>
          <w:p w14:paraId="2C3E797B" w14:textId="4DBB1E68" w:rsidR="008E290D" w:rsidRPr="00FA21FA" w:rsidRDefault="008E290D" w:rsidP="008E290D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8E290D" w:rsidRPr="00F84AC7" w14:paraId="02FDAA4B" w14:textId="77777777" w:rsidTr="00DC1576">
        <w:tc>
          <w:tcPr>
            <w:tcW w:w="824" w:type="dxa"/>
          </w:tcPr>
          <w:p w14:paraId="0CC27083" w14:textId="77777777" w:rsidR="008E290D" w:rsidRPr="00FA21FA" w:rsidRDefault="008E290D" w:rsidP="008E290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1A6308AA" w14:textId="1172F4DC" w:rsidR="008E290D" w:rsidRPr="00FA21FA" w:rsidRDefault="008E290D" w:rsidP="008E290D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Рассмотрение на заседаниях комиссий по противодействию коррупции организаций Минэнерго каждого факта возникновения безнадежной дебиторской задолженности, установление причин ее возникновения, до принятия организацией Минэнерго решения о ее списании.</w:t>
            </w:r>
          </w:p>
        </w:tc>
        <w:tc>
          <w:tcPr>
            <w:tcW w:w="1897" w:type="dxa"/>
          </w:tcPr>
          <w:p w14:paraId="7233EEF8" w14:textId="007B3A79" w:rsidR="008E290D" w:rsidRPr="00FA21FA" w:rsidRDefault="008E290D" w:rsidP="008E290D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не реже 1 раза в год</w:t>
            </w:r>
          </w:p>
        </w:tc>
        <w:tc>
          <w:tcPr>
            <w:tcW w:w="2781" w:type="dxa"/>
          </w:tcPr>
          <w:p w14:paraId="254C291E" w14:textId="77777777" w:rsidR="008E290D" w:rsidRPr="00FA21FA" w:rsidRDefault="008E290D" w:rsidP="008E290D">
            <w:pPr>
              <w:pStyle w:val="20"/>
              <w:shd w:val="clear" w:color="auto" w:fill="auto"/>
              <w:spacing w:before="0" w:line="240" w:lineRule="auto"/>
              <w:jc w:val="left"/>
              <w:rPr>
                <w:sz w:val="22"/>
                <w:lang w:val="ru-RU"/>
              </w:rPr>
            </w:pPr>
            <w:r w:rsidRPr="00FA21FA">
              <w:rPr>
                <w:rStyle w:val="211pt"/>
              </w:rPr>
              <w:t>Руководители организаций Минэнерго,</w:t>
            </w:r>
          </w:p>
          <w:p w14:paraId="4D63A6AA" w14:textId="29FBAE7E" w:rsidR="008E290D" w:rsidRPr="00FA21FA" w:rsidRDefault="008E290D" w:rsidP="008E290D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комиссии по противодействию коррупции организаций Минэнерго</w:t>
            </w:r>
          </w:p>
        </w:tc>
      </w:tr>
      <w:tr w:rsidR="00DF14FD" w:rsidRPr="00FA21FA" w14:paraId="1014094D" w14:textId="77777777" w:rsidTr="00DC1576">
        <w:tc>
          <w:tcPr>
            <w:tcW w:w="824" w:type="dxa"/>
          </w:tcPr>
          <w:p w14:paraId="07EF9642" w14:textId="77777777" w:rsidR="00DF14FD" w:rsidRPr="00FA21FA" w:rsidRDefault="00DF14FD" w:rsidP="00DF14F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0D64165B" w14:textId="59A97451" w:rsidR="00DF14FD" w:rsidRPr="00FA21FA" w:rsidRDefault="00DF14FD" w:rsidP="00DF14FD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Проведение анализа принимаемых организациями Минэнерго мер по и</w:t>
            </w:r>
            <w:r w:rsidRPr="00FA21FA">
              <w:rPr>
                <w:b w:val="0"/>
                <w:sz w:val="22"/>
                <w:lang w:val="ru-RU"/>
              </w:rPr>
              <w:t>сключению фактов образования у организаций Минэнерго просроченной кредиторской задолженности перед производителями товаров, в том числе в целях исключения фактов отказов таких производителей от приглашения организаций Минэнерго к участию в очередных процедурах закупок товаров.</w:t>
            </w:r>
          </w:p>
        </w:tc>
        <w:tc>
          <w:tcPr>
            <w:tcW w:w="1897" w:type="dxa"/>
          </w:tcPr>
          <w:p w14:paraId="53BA5342" w14:textId="207403E3" w:rsidR="00DF14FD" w:rsidRPr="00FA21FA" w:rsidRDefault="00DF14FD" w:rsidP="00DF14FD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spacing w:val="-12"/>
              </w:rPr>
            </w:pPr>
            <w:r w:rsidRPr="00FA21FA">
              <w:rPr>
                <w:rStyle w:val="211pt"/>
              </w:rPr>
              <w:t>один раз в полугодие</w:t>
            </w:r>
            <w:r w:rsidRPr="00FA21FA">
              <w:rPr>
                <w:rStyle w:val="211pt"/>
              </w:rPr>
              <w:br/>
              <w:t>(до 10 июля и</w:t>
            </w:r>
            <w:r w:rsidRPr="00FA21FA">
              <w:rPr>
                <w:rStyle w:val="211pt"/>
              </w:rPr>
              <w:br/>
              <w:t>до 10 января)</w:t>
            </w:r>
          </w:p>
        </w:tc>
        <w:tc>
          <w:tcPr>
            <w:tcW w:w="2781" w:type="dxa"/>
          </w:tcPr>
          <w:p w14:paraId="2E18FFA4" w14:textId="6E9C8843" w:rsidR="00DF14FD" w:rsidRPr="00FA21FA" w:rsidRDefault="00DF14FD" w:rsidP="00DF14FD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DF14FD" w:rsidRPr="00FA21FA" w14:paraId="461F8039" w14:textId="77777777" w:rsidTr="00DC1576">
        <w:tc>
          <w:tcPr>
            <w:tcW w:w="824" w:type="dxa"/>
          </w:tcPr>
          <w:p w14:paraId="4FB49E04" w14:textId="77777777" w:rsidR="00DF14FD" w:rsidRPr="00FA21FA" w:rsidRDefault="00DF14FD" w:rsidP="00DF14F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177B26D1" w14:textId="575DEB6C" w:rsidR="00515324" w:rsidRPr="00FA21FA" w:rsidRDefault="00DF14FD" w:rsidP="00DF14FD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  <w:r w:rsidRPr="00FA21FA">
              <w:rPr>
                <w:b w:val="0"/>
                <w:sz w:val="22"/>
                <w:lang w:val="ru-RU"/>
              </w:rPr>
              <w:t xml:space="preserve">Установление в правовых актах требования о том, что решения о применении (не применении) предусмотренных договорами закупки товаров (работ, услуг) и (или) законодательством мер ответственности к поставщикам (подрядчикам, исполнителям), нарушающим условия таких договоров, </w:t>
            </w:r>
            <w:r w:rsidR="00515324" w:rsidRPr="00FA21FA">
              <w:rPr>
                <w:b w:val="0"/>
                <w:sz w:val="22"/>
                <w:lang w:val="ru-RU"/>
              </w:rPr>
              <w:t xml:space="preserve">принимаются </w:t>
            </w:r>
            <w:r w:rsidRPr="00FA21FA">
              <w:rPr>
                <w:b w:val="0"/>
                <w:sz w:val="22"/>
                <w:lang w:val="ru-RU"/>
              </w:rPr>
              <w:t>исключительно руководителями организаций Минэнерго либо уполномоченными такими руководителями заместителями руководителей организаций Минэнерго.</w:t>
            </w:r>
          </w:p>
          <w:p w14:paraId="5F1ED2B2" w14:textId="08B9E6A4" w:rsidR="00DF14FD" w:rsidRPr="00FA21FA" w:rsidRDefault="00DF14FD" w:rsidP="002C26C0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Проведение </w:t>
            </w:r>
            <w:r w:rsidR="00515324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мониторинга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</w:t>
            </w:r>
            <w:r w:rsidR="00515324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исполнения 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организациями Минэнерго </w:t>
            </w:r>
            <w:r w:rsidR="00515324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вышеуказанных требований.</w:t>
            </w:r>
          </w:p>
        </w:tc>
        <w:tc>
          <w:tcPr>
            <w:tcW w:w="1897" w:type="dxa"/>
          </w:tcPr>
          <w:p w14:paraId="4CEEE67A" w14:textId="77777777" w:rsidR="002C26C0" w:rsidRDefault="00DF14FD" w:rsidP="002C26C0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spacing w:val="-10"/>
              </w:rPr>
            </w:pPr>
            <w:r w:rsidRPr="00FA21FA">
              <w:rPr>
                <w:rStyle w:val="211pt"/>
                <w:spacing w:val="-10"/>
              </w:rPr>
              <w:t>до 1 февраля 2022 г.</w:t>
            </w:r>
          </w:p>
          <w:p w14:paraId="6F443281" w14:textId="77777777" w:rsidR="002C26C0" w:rsidRDefault="002C26C0" w:rsidP="002C26C0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spacing w:val="-10"/>
              </w:rPr>
            </w:pPr>
          </w:p>
          <w:p w14:paraId="46BBF718" w14:textId="77777777" w:rsidR="002C26C0" w:rsidRDefault="002C26C0" w:rsidP="002C26C0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spacing w:val="-10"/>
              </w:rPr>
            </w:pPr>
          </w:p>
          <w:p w14:paraId="7900383B" w14:textId="77777777" w:rsidR="002C26C0" w:rsidRDefault="002C26C0" w:rsidP="002C26C0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spacing w:val="-10"/>
              </w:rPr>
            </w:pPr>
          </w:p>
          <w:p w14:paraId="2096C801" w14:textId="77777777" w:rsidR="002C26C0" w:rsidRDefault="002C26C0" w:rsidP="002C26C0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spacing w:val="-10"/>
              </w:rPr>
            </w:pPr>
          </w:p>
          <w:p w14:paraId="7926EF1C" w14:textId="77777777" w:rsidR="002C26C0" w:rsidRDefault="002C26C0" w:rsidP="002C26C0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spacing w:val="-10"/>
              </w:rPr>
            </w:pPr>
          </w:p>
          <w:p w14:paraId="3C85EF4D" w14:textId="53838F8D" w:rsidR="00DF14FD" w:rsidRPr="002C26C0" w:rsidRDefault="002C26C0" w:rsidP="002C26C0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spacing w:val="-10"/>
              </w:rPr>
            </w:pPr>
            <w:r>
              <w:rPr>
                <w:rStyle w:val="211pt"/>
                <w:spacing w:val="-10"/>
              </w:rPr>
              <w:t>о</w:t>
            </w:r>
            <w:r w:rsidR="00DF14FD" w:rsidRPr="00FA21FA">
              <w:rPr>
                <w:rStyle w:val="211pt"/>
              </w:rPr>
              <w:t>дин раз в полугодие</w:t>
            </w:r>
            <w:r w:rsidR="00DF14FD" w:rsidRPr="00FA21FA">
              <w:rPr>
                <w:rStyle w:val="211pt"/>
              </w:rPr>
              <w:br/>
              <w:t>(до 10 июля и</w:t>
            </w:r>
            <w:r w:rsidR="00DF14FD" w:rsidRPr="00FA21FA">
              <w:rPr>
                <w:rStyle w:val="211pt"/>
              </w:rPr>
              <w:br/>
              <w:t>до 10 января)</w:t>
            </w:r>
          </w:p>
        </w:tc>
        <w:tc>
          <w:tcPr>
            <w:tcW w:w="2781" w:type="dxa"/>
          </w:tcPr>
          <w:p w14:paraId="793A2161" w14:textId="756A32CE" w:rsidR="00DF14FD" w:rsidRPr="00FA21FA" w:rsidRDefault="00DF14FD" w:rsidP="00DF14FD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553601" w:rsidRPr="00FA21FA" w14:paraId="6CD954E0" w14:textId="77777777" w:rsidTr="00DC1576">
        <w:tc>
          <w:tcPr>
            <w:tcW w:w="824" w:type="dxa"/>
          </w:tcPr>
          <w:p w14:paraId="42018B55" w14:textId="77777777" w:rsidR="00553601" w:rsidRPr="00FA21FA" w:rsidRDefault="00553601" w:rsidP="00553601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504B2634" w14:textId="02949CE1" w:rsidR="00553601" w:rsidRPr="00FA21FA" w:rsidRDefault="00553601" w:rsidP="00D760D8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b/>
              </w:rPr>
            </w:pPr>
            <w:r w:rsidRPr="00FA21FA">
              <w:rPr>
                <w:b w:val="0"/>
                <w:sz w:val="22"/>
                <w:lang w:val="ru-RU"/>
              </w:rPr>
              <w:t xml:space="preserve">Обеспечение пересмотра правовых актов организаций Минэнерго, определяющих перечни </w:t>
            </w:r>
            <w:r w:rsidRPr="00FA21FA">
              <w:rPr>
                <w:rStyle w:val="211pt"/>
              </w:rPr>
              <w:t>должностей государственных должностных лиц и должностей лиц, приравненных к государственным должностным лицам</w:t>
            </w:r>
            <w:r w:rsidR="00D760D8" w:rsidRPr="00FA21FA">
              <w:rPr>
                <w:rStyle w:val="211pt"/>
              </w:rPr>
              <w:t xml:space="preserve"> (далее – приравненные к ним </w:t>
            </w:r>
            <w:r w:rsidR="00D760D8" w:rsidRPr="00FA21FA">
              <w:rPr>
                <w:rStyle w:val="211pt"/>
              </w:rPr>
              <w:lastRenderedPageBreak/>
              <w:t>лица)</w:t>
            </w:r>
            <w:r w:rsidRPr="00FA21FA">
              <w:rPr>
                <w:rStyle w:val="211pt"/>
              </w:rPr>
              <w:t>,</w:t>
            </w:r>
            <w:r w:rsidRPr="00FA21FA">
              <w:rPr>
                <w:b w:val="0"/>
                <w:sz w:val="22"/>
                <w:lang w:val="ru-RU"/>
              </w:rPr>
              <w:t xml:space="preserve"> в целях включения в данные перечни руководителей организаций Минэнерго и их заместителей, руководителей структурных подразделений организаций Минэнерго и их заместителей, членов конкурсных комиссий для организации и проведения процедур закупок товаров (работ, услуг), иных должностных лиц (работников) организаций Минэнерго, непосредственно реализующих в соответствии с правовыми актами организаций Минэнерго, контрактами (трудовыми договорами) функции организаций Минэнерго в сфере государственных закупок товаров (работ, услуг), закупок товаров (работ, услуг) за счет собственных средств организаций Минэнерго, в том числе при строительстве.</w:t>
            </w:r>
          </w:p>
        </w:tc>
        <w:tc>
          <w:tcPr>
            <w:tcW w:w="1897" w:type="dxa"/>
          </w:tcPr>
          <w:p w14:paraId="6E056910" w14:textId="6BEC0597" w:rsidR="00553601" w:rsidRPr="00FA21FA" w:rsidRDefault="00553601" w:rsidP="00553601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  <w:spacing w:val="-12"/>
              </w:rPr>
              <w:lastRenderedPageBreak/>
              <w:t>до 1 февраля  2022 г.</w:t>
            </w:r>
          </w:p>
        </w:tc>
        <w:tc>
          <w:tcPr>
            <w:tcW w:w="2781" w:type="dxa"/>
          </w:tcPr>
          <w:p w14:paraId="609C7249" w14:textId="35F0F662" w:rsidR="00553601" w:rsidRPr="00FA21FA" w:rsidRDefault="00553601" w:rsidP="00553601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8E290D" w:rsidRPr="00FA21FA" w14:paraId="6BA058DC" w14:textId="77777777" w:rsidTr="00DC1576">
        <w:tc>
          <w:tcPr>
            <w:tcW w:w="824" w:type="dxa"/>
          </w:tcPr>
          <w:p w14:paraId="65B7805F" w14:textId="77777777" w:rsidR="008E290D" w:rsidRPr="00FA21FA" w:rsidRDefault="008E290D" w:rsidP="008E290D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4BC49D65" w14:textId="33770922" w:rsidR="008E290D" w:rsidRPr="00FA21FA" w:rsidRDefault="009121DB" w:rsidP="00D760D8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rStyle w:val="211pt"/>
              </w:rPr>
              <w:t>Проверка</w:t>
            </w:r>
            <w:r w:rsidR="008E290D" w:rsidRPr="00FA21FA">
              <w:rPr>
                <w:rStyle w:val="211pt"/>
              </w:rPr>
              <w:t xml:space="preserve"> актуально</w:t>
            </w:r>
            <w:r w:rsidRPr="00FA21FA">
              <w:rPr>
                <w:rStyle w:val="211pt"/>
              </w:rPr>
              <w:t>го</w:t>
            </w:r>
            <w:r w:rsidR="008E290D" w:rsidRPr="00FA21FA">
              <w:rPr>
                <w:rStyle w:val="211pt"/>
              </w:rPr>
              <w:t xml:space="preserve"> состояни</w:t>
            </w:r>
            <w:r w:rsidRPr="00FA21FA">
              <w:rPr>
                <w:rStyle w:val="211pt"/>
              </w:rPr>
              <w:t>я</w:t>
            </w:r>
            <w:r w:rsidR="008E290D" w:rsidRPr="00FA21FA">
              <w:rPr>
                <w:rStyle w:val="211pt"/>
              </w:rPr>
              <w:t xml:space="preserve"> перечней должностей государственных должностных лиц и приравненных к </w:t>
            </w:r>
            <w:r w:rsidR="00D760D8" w:rsidRPr="00FA21FA">
              <w:rPr>
                <w:rStyle w:val="211pt"/>
              </w:rPr>
              <w:t>ним</w:t>
            </w:r>
            <w:r w:rsidR="008E290D" w:rsidRPr="00FA21FA">
              <w:rPr>
                <w:rStyle w:val="211pt"/>
              </w:rPr>
              <w:t xml:space="preserve"> лиц, </w:t>
            </w:r>
            <w:r w:rsidRPr="00FA21FA">
              <w:rPr>
                <w:rStyle w:val="211pt"/>
              </w:rPr>
              <w:t>с подготовкой отчета о произведенных за проверяемый период изменениях, дифференцированно по основаниям таких изменений,</w:t>
            </w:r>
            <w:r w:rsidR="008E290D" w:rsidRPr="00FA21FA">
              <w:rPr>
                <w:rStyle w:val="211pt"/>
              </w:rPr>
              <w:t xml:space="preserve"> </w:t>
            </w:r>
            <w:r w:rsidRPr="00FA21FA">
              <w:rPr>
                <w:rStyle w:val="211pt"/>
              </w:rPr>
              <w:t xml:space="preserve">включая </w:t>
            </w:r>
            <w:r w:rsidR="008E290D" w:rsidRPr="00FA21FA">
              <w:rPr>
                <w:rStyle w:val="211pt"/>
              </w:rPr>
              <w:t>изменение доли государственной собственности в уставном фонде организ</w:t>
            </w:r>
            <w:r w:rsidRPr="00FA21FA">
              <w:rPr>
                <w:rStyle w:val="211pt"/>
              </w:rPr>
              <w:t>ации, штатного расписания и др.</w:t>
            </w:r>
          </w:p>
        </w:tc>
        <w:tc>
          <w:tcPr>
            <w:tcW w:w="1897" w:type="dxa"/>
          </w:tcPr>
          <w:p w14:paraId="632FED42" w14:textId="127EE124" w:rsidR="008E290D" w:rsidRPr="00FA21FA" w:rsidRDefault="008E290D" w:rsidP="008E290D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не реже 1 раза в год</w:t>
            </w:r>
          </w:p>
        </w:tc>
        <w:tc>
          <w:tcPr>
            <w:tcW w:w="2781" w:type="dxa"/>
          </w:tcPr>
          <w:p w14:paraId="40ADEE6B" w14:textId="78EA1C68" w:rsidR="008E290D" w:rsidRPr="00FA21FA" w:rsidRDefault="008E290D" w:rsidP="008E290D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901751" w:rsidRPr="00F84AC7" w14:paraId="7EB2D1C5" w14:textId="77777777" w:rsidTr="00DC1576">
        <w:tc>
          <w:tcPr>
            <w:tcW w:w="824" w:type="dxa"/>
          </w:tcPr>
          <w:p w14:paraId="4A88AE6F" w14:textId="77777777" w:rsidR="00901751" w:rsidRPr="00FA21FA" w:rsidRDefault="00901751" w:rsidP="00901751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7898ABDE" w14:textId="118E980F" w:rsidR="00901751" w:rsidRPr="00FA21FA" w:rsidRDefault="00901751" w:rsidP="00901751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rStyle w:val="211pt"/>
              </w:rPr>
              <w:t>Проверка своевременности оформления, ознакомления и подписания письменных обязательств по соблюдению ограничений, установленных статьями 17 - 20 Закона Республики Беларусь от 15 июля 2015 г. № 305-З «О борьбе с коррупцией», государственными должностными лицами и лицами, претендующими на занятие должности государственного должностного лица.</w:t>
            </w:r>
          </w:p>
        </w:tc>
        <w:tc>
          <w:tcPr>
            <w:tcW w:w="1897" w:type="dxa"/>
          </w:tcPr>
          <w:p w14:paraId="517CB32F" w14:textId="3465014E" w:rsidR="00901751" w:rsidRPr="00FA21FA" w:rsidRDefault="00901751" w:rsidP="00901751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не реже 1 раза в год</w:t>
            </w:r>
          </w:p>
        </w:tc>
        <w:tc>
          <w:tcPr>
            <w:tcW w:w="2781" w:type="dxa"/>
          </w:tcPr>
          <w:p w14:paraId="64FACF23" w14:textId="77777777" w:rsidR="00901751" w:rsidRPr="00FA21FA" w:rsidRDefault="00901751" w:rsidP="00901751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Кадровые службы организаций Минэнерго,</w:t>
            </w:r>
          </w:p>
          <w:p w14:paraId="04E95DB1" w14:textId="77777777" w:rsidR="00901751" w:rsidRPr="00FA21FA" w:rsidRDefault="00901751" w:rsidP="00901751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отдел кадровой работы Минэнерго</w:t>
            </w:r>
          </w:p>
          <w:p w14:paraId="37F2F521" w14:textId="1FCBB566" w:rsidR="00901751" w:rsidRPr="00FA21FA" w:rsidRDefault="00901751" w:rsidP="00901751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</w:p>
        </w:tc>
      </w:tr>
      <w:tr w:rsidR="009121DB" w:rsidRPr="00FA21FA" w14:paraId="04205A91" w14:textId="77777777" w:rsidTr="00DC1576">
        <w:tc>
          <w:tcPr>
            <w:tcW w:w="824" w:type="dxa"/>
          </w:tcPr>
          <w:p w14:paraId="6C444CD1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1343E524" w14:textId="376A9E06" w:rsidR="009121DB" w:rsidRPr="00FA21FA" w:rsidRDefault="009121DB" w:rsidP="00901751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Мониторинг полноты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принимаемых организациями Минэнерго мер по совершенствованию форм и методов оценки профессиональных, деловых и личностных качеств лиц, зачисляемых в резерв на занятие должностей государственных должностных</w:t>
            </w:r>
            <w:r w:rsidR="007278D7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лиц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и приравненных к ним лиц</w:t>
            </w:r>
            <w:r w:rsidR="00901751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.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</w:t>
            </w:r>
            <w:r w:rsidR="00901751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О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беспечени</w:t>
            </w:r>
            <w:r w:rsidR="00901751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е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надлежащей профессиональной и антикоррупционной подготовки лиц, состоящих в таком резерве, недопущения оказания необоснованных предпочтений и привилегий при назначении на должности, по которым создан резерв.</w:t>
            </w:r>
          </w:p>
        </w:tc>
        <w:tc>
          <w:tcPr>
            <w:tcW w:w="1897" w:type="dxa"/>
          </w:tcPr>
          <w:p w14:paraId="3B991EC7" w14:textId="4CF88CBD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не реже 1 раза в год</w:t>
            </w:r>
          </w:p>
        </w:tc>
        <w:tc>
          <w:tcPr>
            <w:tcW w:w="2781" w:type="dxa"/>
          </w:tcPr>
          <w:p w14:paraId="7C3E7BCD" w14:textId="3F3AC437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9121DB" w:rsidRPr="00FA21FA" w14:paraId="3B5E2607" w14:textId="77777777" w:rsidTr="00DC1576">
        <w:tc>
          <w:tcPr>
            <w:tcW w:w="824" w:type="dxa"/>
          </w:tcPr>
          <w:p w14:paraId="51951888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5FDAF711" w14:textId="28F111E8" w:rsidR="009121DB" w:rsidRPr="00FA21FA" w:rsidRDefault="009121DB" w:rsidP="00D760D8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b w:val="0"/>
                <w:sz w:val="22"/>
                <w:lang w:val="ru-RU"/>
              </w:rPr>
              <w:t>Обеспечение</w:t>
            </w:r>
            <w:r w:rsidR="002C26C0">
              <w:rPr>
                <w:b w:val="0"/>
                <w:sz w:val="22"/>
                <w:lang w:val="ru-RU"/>
              </w:rPr>
              <w:t>,</w:t>
            </w:r>
            <w:r w:rsidRPr="00FA21FA">
              <w:rPr>
                <w:b w:val="0"/>
                <w:sz w:val="22"/>
                <w:lang w:val="ru-RU"/>
              </w:rPr>
              <w:t xml:space="preserve"> в том числе на базе ГИПК «ГАЗ-ИНСТИТУТ»</w:t>
            </w:r>
            <w:r w:rsidR="002C26C0">
              <w:rPr>
                <w:b w:val="0"/>
                <w:sz w:val="22"/>
                <w:lang w:val="ru-RU"/>
              </w:rPr>
              <w:t>,</w:t>
            </w:r>
            <w:r w:rsidRPr="00FA21FA">
              <w:rPr>
                <w:b w:val="0"/>
                <w:sz w:val="22"/>
                <w:lang w:val="ru-RU"/>
              </w:rPr>
              <w:t xml:space="preserve"> плановой оценки степени профессионального соответствия, уровня антикоррупционной устойчивости, а также идентификации лиц, склонных к коррупционному поведению, лиц, включенных в перечни </w:t>
            </w:r>
            <w:r w:rsidRPr="00FA21FA">
              <w:rPr>
                <w:b w:val="0"/>
                <w:sz w:val="22"/>
                <w:lang w:val="ru-RU" w:bidi="ru-RU"/>
              </w:rPr>
              <w:t xml:space="preserve">должностей государственных должностных лиц и </w:t>
            </w:r>
            <w:r w:rsidR="00D760D8" w:rsidRPr="00FA21FA">
              <w:rPr>
                <w:b w:val="0"/>
                <w:sz w:val="22"/>
                <w:lang w:val="ru-RU" w:bidi="ru-RU"/>
              </w:rPr>
              <w:t>приравненных к ним лиц</w:t>
            </w:r>
            <w:r w:rsidRPr="00FA21FA">
              <w:rPr>
                <w:b w:val="0"/>
                <w:sz w:val="22"/>
                <w:lang w:val="ru-RU" w:bidi="ru-RU"/>
              </w:rPr>
              <w:t>,</w:t>
            </w:r>
            <w:r w:rsidRPr="00FA21FA">
              <w:rPr>
                <w:rFonts w:eastAsiaTheme="minorHAnsi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</w:t>
            </w:r>
            <w:r w:rsidRPr="00FA21FA">
              <w:rPr>
                <w:b w:val="0"/>
                <w:sz w:val="22"/>
                <w:lang w:val="ru-RU" w:bidi="ru-RU"/>
              </w:rPr>
              <w:t>а также зачисленных в резерв на занятие должностей государственных должностных</w:t>
            </w:r>
            <w:r w:rsidR="00D760D8" w:rsidRPr="00FA21FA">
              <w:rPr>
                <w:b w:val="0"/>
                <w:sz w:val="22"/>
                <w:lang w:val="ru-RU" w:bidi="ru-RU"/>
              </w:rPr>
              <w:t xml:space="preserve"> лиц</w:t>
            </w:r>
            <w:r w:rsidRPr="00FA21FA">
              <w:rPr>
                <w:b w:val="0"/>
                <w:sz w:val="22"/>
                <w:lang w:val="ru-RU" w:bidi="ru-RU"/>
              </w:rPr>
              <w:t xml:space="preserve"> и приравненных к ним лиц.</w:t>
            </w:r>
          </w:p>
        </w:tc>
        <w:tc>
          <w:tcPr>
            <w:tcW w:w="1897" w:type="dxa"/>
          </w:tcPr>
          <w:p w14:paraId="6D5B24C3" w14:textId="70B0C904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в соответствии с утвержденными организациями Минэнерго графиками</w:t>
            </w:r>
          </w:p>
        </w:tc>
        <w:tc>
          <w:tcPr>
            <w:tcW w:w="2781" w:type="dxa"/>
          </w:tcPr>
          <w:p w14:paraId="5C9E2E2C" w14:textId="59154D21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Руководители организаций Минэнерго</w:t>
            </w:r>
          </w:p>
        </w:tc>
      </w:tr>
      <w:tr w:rsidR="00AC3CD9" w:rsidRPr="00F84AC7" w14:paraId="4845EE6B" w14:textId="77777777" w:rsidTr="00DC1576">
        <w:tc>
          <w:tcPr>
            <w:tcW w:w="824" w:type="dxa"/>
          </w:tcPr>
          <w:p w14:paraId="3355A9EF" w14:textId="77777777" w:rsidR="00AC3CD9" w:rsidRPr="00FA21FA" w:rsidRDefault="00AC3CD9" w:rsidP="00AC3CD9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67758EF7" w14:textId="732F592F" w:rsidR="00AC3CD9" w:rsidRPr="00FA21FA" w:rsidRDefault="00AC3CD9" w:rsidP="002C26C0">
            <w:pPr>
              <w:autoSpaceDE w:val="0"/>
              <w:autoSpaceDN w:val="0"/>
              <w:adjustRightInd w:val="0"/>
              <w:spacing w:before="0"/>
              <w:rPr>
                <w:sz w:val="22"/>
                <w:lang w:val="ru-RU"/>
              </w:rPr>
            </w:pPr>
            <w:r w:rsidRPr="00FA21FA">
              <w:rPr>
                <w:sz w:val="22"/>
                <w:lang w:val="ru-RU"/>
              </w:rPr>
              <w:t xml:space="preserve">Актуализация порядков организации работы в организациях Минэнерго с группами резерва для отбора кандидатов на вакантные руководящие должности, указанные в пункте </w:t>
            </w:r>
            <w:r w:rsidR="005D0BE1" w:rsidRPr="00FA21FA">
              <w:rPr>
                <w:sz w:val="22"/>
                <w:lang w:val="ru-RU"/>
              </w:rPr>
              <w:t>1</w:t>
            </w:r>
            <w:r w:rsidR="00D023A6" w:rsidRPr="00FA21FA">
              <w:rPr>
                <w:sz w:val="22"/>
                <w:lang w:val="ru-RU"/>
              </w:rPr>
              <w:t>2</w:t>
            </w:r>
            <w:r w:rsidRPr="00FA21FA">
              <w:rPr>
                <w:sz w:val="22"/>
                <w:lang w:val="ru-RU"/>
              </w:rPr>
              <w:t xml:space="preserve"> настоящих Мероприятий, в части внесения в планы работы с указанными группами резерва заданий на подготовку кандидатами рефератов (докладов), отражающих анализ деятельности организации Минэнерго (ее структурного подразделения) в сфере закупок товаров (работ, услуг), с отражением выявленных новых</w:t>
            </w:r>
            <w:r w:rsidR="002C26C0">
              <w:rPr>
                <w:sz w:val="22"/>
                <w:lang w:val="ru-RU"/>
              </w:rPr>
              <w:t xml:space="preserve"> </w:t>
            </w:r>
            <w:r w:rsidRPr="00FA21FA">
              <w:rPr>
                <w:sz w:val="22"/>
                <w:lang w:val="ru-RU"/>
              </w:rPr>
              <w:lastRenderedPageBreak/>
              <w:t>коррупционно опасных функций и ситуаций, предложений по мерам нейтрализации таких рисков.</w:t>
            </w:r>
          </w:p>
          <w:p w14:paraId="7865058B" w14:textId="23FA821C" w:rsidR="00AC3CD9" w:rsidRPr="00FA21FA" w:rsidRDefault="00AC3CD9" w:rsidP="002C26C0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b/>
                <w:color w:val="auto"/>
              </w:rPr>
            </w:pPr>
            <w:r w:rsidRPr="00FA21FA">
              <w:rPr>
                <w:b w:val="0"/>
                <w:sz w:val="22"/>
                <w:lang w:val="ru-RU"/>
              </w:rPr>
              <w:t xml:space="preserve">Организация выборочных заслушиваний указанных рефератов (докладов) на производственных совещаниях, семинарах-совещаниях, </w:t>
            </w:r>
            <w:r w:rsidRPr="00FA21FA">
              <w:rPr>
                <w:b w:val="0"/>
                <w:color w:val="000000"/>
                <w:sz w:val="22"/>
                <w:shd w:val="clear" w:color="auto" w:fill="FFFFFF"/>
                <w:lang w:val="ru-RU" w:eastAsia="ru-RU" w:bidi="ru-RU"/>
              </w:rPr>
              <w:t>комиссиях по противодействию коррупции организаций Минэнерго</w:t>
            </w:r>
            <w:r w:rsidRPr="00FA21FA">
              <w:rPr>
                <w:b w:val="0"/>
                <w:sz w:val="22"/>
                <w:lang w:val="ru-RU"/>
              </w:rPr>
              <w:t xml:space="preserve"> (их структурных подразделений), с предоставлением систематизированной, обобщенной информации для рассмотрения в </w:t>
            </w:r>
            <w:r w:rsidRPr="00FA21FA">
              <w:rPr>
                <w:b w:val="0"/>
                <w:color w:val="000000"/>
                <w:sz w:val="22"/>
                <w:shd w:val="clear" w:color="auto" w:fill="FFFFFF"/>
                <w:lang w:val="ru-RU" w:eastAsia="ru-RU" w:bidi="ru-RU"/>
              </w:rPr>
              <w:t>ГПО «Белэнерго», ГПО «Белтопгаз» и Госэнергогазнадзор соответственно.</w:t>
            </w:r>
          </w:p>
        </w:tc>
        <w:tc>
          <w:tcPr>
            <w:tcW w:w="1897" w:type="dxa"/>
          </w:tcPr>
          <w:p w14:paraId="237F4DE4" w14:textId="77777777" w:rsidR="00AC3CD9" w:rsidRPr="00FA21FA" w:rsidRDefault="00AC3CD9" w:rsidP="00AC3CD9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pacing w:val="-4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b w:val="0"/>
                <w:bCs w:val="0"/>
                <w:color w:val="000000"/>
                <w:spacing w:val="-4"/>
                <w:sz w:val="22"/>
                <w:shd w:val="clear" w:color="auto" w:fill="FFFFFF"/>
                <w:lang w:val="ru-RU" w:eastAsia="ru-RU" w:bidi="ru-RU"/>
              </w:rPr>
              <w:lastRenderedPageBreak/>
              <w:t>до 1 апреля 2022 г.</w:t>
            </w:r>
          </w:p>
          <w:p w14:paraId="3F4CAC95" w14:textId="77777777" w:rsidR="00AC3CD9" w:rsidRPr="00FA21FA" w:rsidRDefault="00AC3CD9" w:rsidP="00AC3CD9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pacing w:val="-4"/>
                <w:sz w:val="22"/>
                <w:shd w:val="clear" w:color="auto" w:fill="FFFFFF"/>
                <w:lang w:val="ru-RU" w:eastAsia="ru-RU" w:bidi="ru-RU"/>
              </w:rPr>
            </w:pPr>
          </w:p>
          <w:p w14:paraId="53D329E0" w14:textId="77777777" w:rsidR="00AC3CD9" w:rsidRPr="00FA21FA" w:rsidRDefault="00AC3CD9" w:rsidP="00AC3CD9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pacing w:val="-4"/>
                <w:sz w:val="22"/>
                <w:shd w:val="clear" w:color="auto" w:fill="FFFFFF"/>
                <w:lang w:val="ru-RU" w:eastAsia="ru-RU" w:bidi="ru-RU"/>
              </w:rPr>
            </w:pPr>
          </w:p>
          <w:p w14:paraId="2BC1A135" w14:textId="77777777" w:rsidR="00AC3CD9" w:rsidRPr="00FA21FA" w:rsidRDefault="00AC3CD9" w:rsidP="00AC3CD9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pacing w:val="-4"/>
                <w:sz w:val="22"/>
                <w:shd w:val="clear" w:color="auto" w:fill="FFFFFF"/>
                <w:lang w:val="ru-RU" w:eastAsia="ru-RU" w:bidi="ru-RU"/>
              </w:rPr>
            </w:pPr>
          </w:p>
          <w:p w14:paraId="717D023D" w14:textId="77777777" w:rsidR="00AC3CD9" w:rsidRPr="00FA21FA" w:rsidRDefault="00AC3CD9" w:rsidP="00AC3CD9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pacing w:val="-4"/>
                <w:sz w:val="22"/>
                <w:shd w:val="clear" w:color="auto" w:fill="FFFFFF"/>
                <w:lang w:val="ru-RU" w:eastAsia="ru-RU" w:bidi="ru-RU"/>
              </w:rPr>
            </w:pPr>
          </w:p>
          <w:p w14:paraId="1D97791F" w14:textId="77777777" w:rsidR="00AC3CD9" w:rsidRPr="00FA21FA" w:rsidRDefault="00AC3CD9" w:rsidP="00AC3CD9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pacing w:val="-4"/>
                <w:sz w:val="22"/>
                <w:shd w:val="clear" w:color="auto" w:fill="FFFFFF"/>
                <w:lang w:val="ru-RU" w:eastAsia="ru-RU" w:bidi="ru-RU"/>
              </w:rPr>
            </w:pPr>
          </w:p>
          <w:p w14:paraId="5F4409BB" w14:textId="77777777" w:rsidR="00AC3CD9" w:rsidRPr="00FA21FA" w:rsidRDefault="00AC3CD9" w:rsidP="00AC3CD9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pacing w:val="-4"/>
                <w:sz w:val="22"/>
                <w:shd w:val="clear" w:color="auto" w:fill="FFFFFF"/>
                <w:lang w:val="ru-RU" w:eastAsia="ru-RU" w:bidi="ru-RU"/>
              </w:rPr>
            </w:pPr>
          </w:p>
          <w:p w14:paraId="48E86932" w14:textId="3760508C" w:rsidR="00AC3CD9" w:rsidRPr="00FA21FA" w:rsidRDefault="00AC3CD9" w:rsidP="00AC3CD9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pacing w:val="-4"/>
                <w:sz w:val="22"/>
                <w:shd w:val="clear" w:color="auto" w:fill="FFFFFF"/>
                <w:lang w:val="ru-RU" w:eastAsia="ru-RU" w:bidi="ru-RU"/>
              </w:rPr>
            </w:pPr>
          </w:p>
          <w:p w14:paraId="04FEE0A8" w14:textId="77777777" w:rsidR="005D0BE1" w:rsidRPr="00FA21FA" w:rsidRDefault="005D0BE1" w:rsidP="00AC3CD9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pacing w:val="-4"/>
                <w:sz w:val="22"/>
                <w:shd w:val="clear" w:color="auto" w:fill="FFFFFF"/>
                <w:lang w:val="ru-RU" w:eastAsia="ru-RU" w:bidi="ru-RU"/>
              </w:rPr>
            </w:pPr>
          </w:p>
          <w:p w14:paraId="5692AFE3" w14:textId="74B95316" w:rsidR="00AC3CD9" w:rsidRPr="00FA21FA" w:rsidRDefault="005D0BE1" w:rsidP="005D0BE1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auto"/>
                <w:spacing w:val="-4"/>
              </w:rPr>
            </w:pPr>
            <w:r w:rsidRPr="00FA21FA">
              <w:rPr>
                <w:rStyle w:val="211pt"/>
              </w:rPr>
              <w:t>в соответствии с утвержденными организациями Минэнерго графиками (планами)</w:t>
            </w:r>
          </w:p>
        </w:tc>
        <w:tc>
          <w:tcPr>
            <w:tcW w:w="2781" w:type="dxa"/>
          </w:tcPr>
          <w:p w14:paraId="4D8654CA" w14:textId="77777777" w:rsidR="00AC3CD9" w:rsidRPr="00FA21FA" w:rsidRDefault="00AC3CD9" w:rsidP="00AC3CD9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lastRenderedPageBreak/>
              <w:t>Руководители организаций Минэнерго,</w:t>
            </w:r>
          </w:p>
          <w:p w14:paraId="356F9C7B" w14:textId="59B0E0ED" w:rsidR="00AC3CD9" w:rsidRPr="00FA21FA" w:rsidRDefault="002C26C0" w:rsidP="00AC3CD9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>
              <w:rPr>
                <w:rStyle w:val="211pt"/>
              </w:rPr>
              <w:t>к</w:t>
            </w:r>
            <w:r w:rsidR="00AC3CD9" w:rsidRPr="00FA21FA">
              <w:rPr>
                <w:rStyle w:val="211pt"/>
              </w:rPr>
              <w:t>адров</w:t>
            </w:r>
            <w:r w:rsidR="00901751" w:rsidRPr="00FA21FA">
              <w:rPr>
                <w:rStyle w:val="211pt"/>
              </w:rPr>
              <w:t>ые службы</w:t>
            </w:r>
            <w:r w:rsidR="00AC3CD9" w:rsidRPr="00FA21FA">
              <w:rPr>
                <w:rStyle w:val="211pt"/>
              </w:rPr>
              <w:t xml:space="preserve"> организаций Минэнерго,</w:t>
            </w:r>
          </w:p>
          <w:p w14:paraId="5472842F" w14:textId="15D2DF05" w:rsidR="00AC3CD9" w:rsidRPr="00FA21FA" w:rsidRDefault="00AC3CD9" w:rsidP="00AC3CD9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  <w:color w:val="auto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комиссии по противодействию коррупции организаций 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lastRenderedPageBreak/>
              <w:t>Минэнерго</w:t>
            </w:r>
          </w:p>
        </w:tc>
      </w:tr>
      <w:tr w:rsidR="005D0BE1" w:rsidRPr="00F84AC7" w14:paraId="1801D2AB" w14:textId="77777777" w:rsidTr="00DC1576">
        <w:tc>
          <w:tcPr>
            <w:tcW w:w="824" w:type="dxa"/>
          </w:tcPr>
          <w:p w14:paraId="5E8A473B" w14:textId="77777777" w:rsidR="005D0BE1" w:rsidRPr="00FA21FA" w:rsidRDefault="005D0BE1" w:rsidP="005D0BE1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79DB9D63" w14:textId="5B53E4FA" w:rsidR="005D0BE1" w:rsidRPr="00FA21FA" w:rsidRDefault="00AB0694" w:rsidP="00D023A6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b/>
                <w:color w:val="auto"/>
              </w:rPr>
            </w:pPr>
            <w:r w:rsidRPr="00FA21FA">
              <w:rPr>
                <w:b w:val="0"/>
                <w:sz w:val="22"/>
                <w:lang w:val="ru-RU"/>
              </w:rPr>
              <w:t>Проведение а</w:t>
            </w:r>
            <w:r w:rsidR="005D0BE1" w:rsidRPr="00FA21FA">
              <w:rPr>
                <w:b w:val="0"/>
                <w:sz w:val="22"/>
                <w:lang w:val="ru-RU"/>
              </w:rPr>
              <w:t>нализ</w:t>
            </w:r>
            <w:r w:rsidRPr="00FA21FA">
              <w:rPr>
                <w:b w:val="0"/>
                <w:sz w:val="22"/>
                <w:lang w:val="ru-RU"/>
              </w:rPr>
              <w:t>а</w:t>
            </w:r>
            <w:r w:rsidR="005D0BE1" w:rsidRPr="00FA21FA">
              <w:rPr>
                <w:b w:val="0"/>
                <w:sz w:val="22"/>
                <w:lang w:val="ru-RU"/>
              </w:rPr>
              <w:t xml:space="preserve"> систематизированной, обобщенной информации, указанной в пункте 1</w:t>
            </w:r>
            <w:r w:rsidR="00D023A6" w:rsidRPr="00FA21FA">
              <w:rPr>
                <w:b w:val="0"/>
                <w:sz w:val="22"/>
                <w:lang w:val="ru-RU"/>
              </w:rPr>
              <w:t>7</w:t>
            </w:r>
            <w:r w:rsidR="005D0BE1" w:rsidRPr="00FA21FA">
              <w:rPr>
                <w:b w:val="0"/>
                <w:sz w:val="22"/>
                <w:lang w:val="ru-RU"/>
              </w:rPr>
              <w:t xml:space="preserve"> настоящих Мероприятий, в целях внесения изменений в типовые карты коррупционных рисков и предоставление обобщенной информации в Министерство энергетики с выводами и предложениями, в том числе в части внесения изменений в нормативные правовые акты и (или) локальные акты Министерства энергетики.</w:t>
            </w:r>
          </w:p>
        </w:tc>
        <w:tc>
          <w:tcPr>
            <w:tcW w:w="1897" w:type="dxa"/>
          </w:tcPr>
          <w:p w14:paraId="7931E1F0" w14:textId="2053023A" w:rsidR="005D0BE1" w:rsidRPr="00FA21FA" w:rsidRDefault="005D0BE1" w:rsidP="005D0BE1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auto"/>
              </w:rPr>
            </w:pPr>
            <w:r w:rsidRPr="00FA21FA">
              <w:rPr>
                <w:rStyle w:val="211pt"/>
              </w:rPr>
              <w:t>один раз в полугодие</w:t>
            </w:r>
            <w:r w:rsidRPr="00FA21FA">
              <w:rPr>
                <w:rStyle w:val="211pt"/>
              </w:rPr>
              <w:br/>
              <w:t>(до 10 июля и</w:t>
            </w:r>
            <w:r w:rsidRPr="00FA21FA">
              <w:rPr>
                <w:rStyle w:val="211pt"/>
              </w:rPr>
              <w:br/>
              <w:t>до 10 января)</w:t>
            </w:r>
          </w:p>
        </w:tc>
        <w:tc>
          <w:tcPr>
            <w:tcW w:w="2781" w:type="dxa"/>
          </w:tcPr>
          <w:p w14:paraId="09B5A183" w14:textId="27EB8FB0" w:rsidR="005D0BE1" w:rsidRPr="00FA21FA" w:rsidRDefault="005D0BE1" w:rsidP="005D0BE1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  <w:color w:val="auto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ГПО «Белэнерго», ГПО «Белтопгаз», Госэнергогазнадзор</w:t>
            </w:r>
          </w:p>
        </w:tc>
      </w:tr>
      <w:tr w:rsidR="009121DB" w:rsidRPr="002C26C0" w14:paraId="7C5672A2" w14:textId="77777777" w:rsidTr="00DC1576">
        <w:tc>
          <w:tcPr>
            <w:tcW w:w="824" w:type="dxa"/>
          </w:tcPr>
          <w:p w14:paraId="6CFF26DC" w14:textId="77777777" w:rsidR="009121DB" w:rsidRPr="002C26C0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1382AEE6" w14:textId="109D2735" w:rsidR="009121DB" w:rsidRPr="002C26C0" w:rsidRDefault="005D0BE1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auto"/>
              </w:rPr>
            </w:pPr>
            <w:r w:rsidRPr="002C26C0">
              <w:rPr>
                <w:rStyle w:val="211pt"/>
                <w:color w:val="auto"/>
              </w:rPr>
              <w:t>Обеспечение</w:t>
            </w:r>
            <w:r w:rsidR="009121DB" w:rsidRPr="002C26C0">
              <w:rPr>
                <w:rStyle w:val="211pt"/>
                <w:color w:val="auto"/>
              </w:rPr>
              <w:t xml:space="preserve"> изучения </w:t>
            </w:r>
            <w:r w:rsidRPr="002C26C0">
              <w:rPr>
                <w:rStyle w:val="211pt"/>
                <w:color w:val="auto"/>
              </w:rPr>
              <w:t xml:space="preserve">требований </w:t>
            </w:r>
            <w:r w:rsidR="009121DB" w:rsidRPr="002C26C0">
              <w:rPr>
                <w:rStyle w:val="211pt"/>
                <w:color w:val="auto"/>
              </w:rPr>
              <w:t>антикоррупционного законодательства при реализации образовательных программ профессиональной подготовки, переподготовки и повышения квалификации руководителей и специалистов организаций, а также при подготовке и переподготовке рабочих в количестве не менее 2-х учебных часов.</w:t>
            </w:r>
          </w:p>
        </w:tc>
        <w:tc>
          <w:tcPr>
            <w:tcW w:w="1897" w:type="dxa"/>
          </w:tcPr>
          <w:p w14:paraId="1C6661C4" w14:textId="11FCD532" w:rsidR="009121DB" w:rsidRPr="002C26C0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auto"/>
              </w:rPr>
            </w:pPr>
            <w:r w:rsidRPr="002C26C0">
              <w:rPr>
                <w:rStyle w:val="211pt"/>
                <w:color w:val="auto"/>
              </w:rPr>
              <w:t>в соответствии с графиком обучения</w:t>
            </w:r>
          </w:p>
        </w:tc>
        <w:tc>
          <w:tcPr>
            <w:tcW w:w="2781" w:type="dxa"/>
          </w:tcPr>
          <w:p w14:paraId="1EC16543" w14:textId="27843F7B" w:rsidR="009121DB" w:rsidRPr="002C26C0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  <w:color w:val="auto"/>
              </w:rPr>
            </w:pPr>
            <w:r w:rsidRPr="002C26C0">
              <w:rPr>
                <w:rStyle w:val="211pt"/>
                <w:color w:val="auto"/>
              </w:rPr>
              <w:t>Руководители организаций Минэнерго</w:t>
            </w:r>
          </w:p>
        </w:tc>
      </w:tr>
      <w:tr w:rsidR="009121DB" w:rsidRPr="00FA21FA" w14:paraId="460B4301" w14:textId="77777777" w:rsidTr="00DC1576">
        <w:tc>
          <w:tcPr>
            <w:tcW w:w="824" w:type="dxa"/>
          </w:tcPr>
          <w:p w14:paraId="53CD33E9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024D499D" w14:textId="12074D04" w:rsidR="009121DB" w:rsidRPr="00FA21FA" w:rsidRDefault="009121DB" w:rsidP="00D760D8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Проведение с лицами, включенными в перечни должностей государственных должностных лиц и </w:t>
            </w:r>
            <w:r w:rsidR="00D760D8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приравненных к ним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лиц, лицами, зачисленными в резерв на занятие должностей государственных должностных </w:t>
            </w:r>
            <w:r w:rsidR="00D760D8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лиц 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и приравненных к ним лиц, лекций по антикоррупционной тематике, а также практических семинаров по вопросам борьбы с коррупцией, на основе практического опыта работы в сфере противодействия коррупции, обзоров материалов, размещаемых в средствах массовой информации, аналитических подборок по данной теме.</w:t>
            </w:r>
          </w:p>
        </w:tc>
        <w:tc>
          <w:tcPr>
            <w:tcW w:w="1897" w:type="dxa"/>
          </w:tcPr>
          <w:p w14:paraId="2DE305F8" w14:textId="2B8B8B4C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не реже 1 раза в год</w:t>
            </w:r>
          </w:p>
        </w:tc>
        <w:tc>
          <w:tcPr>
            <w:tcW w:w="2781" w:type="dxa"/>
          </w:tcPr>
          <w:p w14:paraId="7968D6F4" w14:textId="01023E1B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9121DB" w:rsidRPr="00F84AC7" w14:paraId="4F5AD7E8" w14:textId="77777777" w:rsidTr="00DC1576">
        <w:tc>
          <w:tcPr>
            <w:tcW w:w="824" w:type="dxa"/>
          </w:tcPr>
          <w:p w14:paraId="1B6A7707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5E65086E" w14:textId="6EC6FFD1" w:rsidR="009121DB" w:rsidRPr="00FA21FA" w:rsidRDefault="009121DB" w:rsidP="00D760D8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 xml:space="preserve">Проведение 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с лицами, включенными в перечни должностей государственных должностных лиц и приравненных к </w:t>
            </w:r>
            <w:r w:rsidR="00D760D8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ним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лиц, лицами, зачисленными в резерв на занятие должностей государственных должностных </w:t>
            </w:r>
            <w:r w:rsidR="00D760D8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лиц 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и приравненных к ним лиц, </w:t>
            </w:r>
            <w:r w:rsidRPr="00FA21FA">
              <w:rPr>
                <w:rStyle w:val="211pt"/>
              </w:rPr>
              <w:t>разъяснений по профилактике и предупреждению коррупционных правонарушений.</w:t>
            </w:r>
          </w:p>
        </w:tc>
        <w:tc>
          <w:tcPr>
            <w:tcW w:w="1897" w:type="dxa"/>
          </w:tcPr>
          <w:p w14:paraId="7D675F3A" w14:textId="236BBBED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не реже 1 раза в год</w:t>
            </w:r>
          </w:p>
        </w:tc>
        <w:tc>
          <w:tcPr>
            <w:tcW w:w="2781" w:type="dxa"/>
          </w:tcPr>
          <w:p w14:paraId="0BD27126" w14:textId="74406C96" w:rsidR="000D5A2A" w:rsidRPr="00FA21FA" w:rsidRDefault="000D5A2A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Кадровые службы организаций Минэнерго,</w:t>
            </w:r>
          </w:p>
          <w:p w14:paraId="41068229" w14:textId="561EE247" w:rsidR="009121DB" w:rsidRPr="00FA21FA" w:rsidRDefault="000D5A2A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отдел кадровой работы Минэнерго</w:t>
            </w:r>
          </w:p>
          <w:p w14:paraId="01BD1EFF" w14:textId="7AE99805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</w:p>
        </w:tc>
      </w:tr>
      <w:tr w:rsidR="009121DB" w:rsidRPr="00FA21FA" w14:paraId="69C310CD" w14:textId="77777777" w:rsidTr="00DC1576">
        <w:tc>
          <w:tcPr>
            <w:tcW w:w="824" w:type="dxa"/>
          </w:tcPr>
          <w:p w14:paraId="734347C7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4904478D" w14:textId="77777777" w:rsidR="009121DB" w:rsidRDefault="009121DB" w:rsidP="002C26C0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  <w:r w:rsidRPr="00FA21FA">
              <w:rPr>
                <w:b w:val="0"/>
                <w:sz w:val="22"/>
                <w:lang w:val="ru-RU"/>
              </w:rPr>
              <w:t xml:space="preserve">При направлении документов по согласованию на продление, заключение нового контракта с руководителями организаций (филиалов) и их заместителями, при переводе на вышеуказанные должности в пределах одной организации (филиала) </w:t>
            </w:r>
            <w:r w:rsidR="002C26C0">
              <w:rPr>
                <w:b w:val="0"/>
                <w:sz w:val="22"/>
                <w:lang w:val="ru-RU"/>
              </w:rPr>
              <w:t>представить с</w:t>
            </w:r>
            <w:r w:rsidR="000D5A2A" w:rsidRPr="00FA21FA">
              <w:rPr>
                <w:b w:val="0"/>
                <w:sz w:val="22"/>
                <w:lang w:val="ru-RU"/>
              </w:rPr>
              <w:t xml:space="preserve"> материалам</w:t>
            </w:r>
            <w:r w:rsidR="002C26C0">
              <w:rPr>
                <w:b w:val="0"/>
                <w:sz w:val="22"/>
                <w:lang w:val="ru-RU"/>
              </w:rPr>
              <w:t>и</w:t>
            </w:r>
            <w:r w:rsidR="000D5A2A" w:rsidRPr="00FA21FA">
              <w:rPr>
                <w:b w:val="0"/>
                <w:sz w:val="22"/>
                <w:lang w:val="ru-RU"/>
              </w:rPr>
              <w:t xml:space="preserve"> по согласованию</w:t>
            </w:r>
            <w:r w:rsidRPr="00FA21FA">
              <w:rPr>
                <w:b w:val="0"/>
                <w:sz w:val="22"/>
                <w:lang w:val="ru-RU"/>
              </w:rPr>
              <w:t xml:space="preserve"> копи</w:t>
            </w:r>
            <w:r w:rsidR="002C26C0">
              <w:rPr>
                <w:b w:val="0"/>
                <w:sz w:val="22"/>
                <w:lang w:val="ru-RU"/>
              </w:rPr>
              <w:t>и</w:t>
            </w:r>
            <w:r w:rsidRPr="00FA21FA">
              <w:rPr>
                <w:b w:val="0"/>
                <w:sz w:val="22"/>
                <w:lang w:val="ru-RU"/>
              </w:rPr>
              <w:t xml:space="preserve"> протокола заседания комиссии по противодействию коррупции организации Минэнерго, на котором рассматривался вопрос о соблюдении </w:t>
            </w:r>
            <w:r w:rsidR="002C26C0">
              <w:rPr>
                <w:b w:val="0"/>
                <w:sz w:val="22"/>
                <w:lang w:val="ru-RU"/>
              </w:rPr>
              <w:t>ими</w:t>
            </w:r>
            <w:r w:rsidRPr="00FA21FA">
              <w:rPr>
                <w:b w:val="0"/>
                <w:sz w:val="22"/>
                <w:lang w:val="ru-RU"/>
              </w:rPr>
              <w:t xml:space="preserve"> требований антикоррупционного законодательства и положений Декрета Президента Республики Беларусь от 15 декабря 2014 г. № 5 «Об усилении требований к руководящим кадрам и работникам организаций» с соответствующими выводами.</w:t>
            </w:r>
          </w:p>
          <w:p w14:paraId="772593AD" w14:textId="0505C286" w:rsidR="002C26C0" w:rsidRPr="00FA21FA" w:rsidRDefault="002C26C0" w:rsidP="002C26C0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</w:p>
        </w:tc>
        <w:tc>
          <w:tcPr>
            <w:tcW w:w="1897" w:type="dxa"/>
          </w:tcPr>
          <w:p w14:paraId="365CC8FD" w14:textId="18772769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при направлении документов</w:t>
            </w:r>
          </w:p>
        </w:tc>
        <w:tc>
          <w:tcPr>
            <w:tcW w:w="2781" w:type="dxa"/>
          </w:tcPr>
          <w:p w14:paraId="20975C77" w14:textId="650172FE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9121DB" w:rsidRPr="00FA21FA" w14:paraId="525B9F9D" w14:textId="77777777" w:rsidTr="00DC1576">
        <w:tc>
          <w:tcPr>
            <w:tcW w:w="824" w:type="dxa"/>
          </w:tcPr>
          <w:p w14:paraId="402F868F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7A49E48D" w14:textId="07F8CFC8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Обеспечение закрепления в положениях о структурных подразделениях, а также должностных инструкциях руководящих работников организаций Минэнерго норм, которые обязывают принимать меры по обеспечению соблюдения антикоррупционного законодательства, в том числе по предупреждению коррупционных правонарушений в работе структурных подразделений и в курируемых направлениях деятельности.</w:t>
            </w:r>
          </w:p>
        </w:tc>
        <w:tc>
          <w:tcPr>
            <w:tcW w:w="1897" w:type="dxa"/>
          </w:tcPr>
          <w:p w14:paraId="34CF87A0" w14:textId="6012CCB6" w:rsidR="009121DB" w:rsidRPr="00FA21FA" w:rsidRDefault="002F1214" w:rsidP="002F1214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b w:val="0"/>
                <w:bCs w:val="0"/>
                <w:color w:val="000000"/>
                <w:spacing w:val="-4"/>
                <w:sz w:val="22"/>
                <w:shd w:val="clear" w:color="auto" w:fill="FFFFFF"/>
                <w:lang w:val="ru-RU" w:eastAsia="ru-RU" w:bidi="ru-RU"/>
              </w:rPr>
              <w:t>до 1 апреля 2022 г.</w:t>
            </w:r>
          </w:p>
        </w:tc>
        <w:tc>
          <w:tcPr>
            <w:tcW w:w="2781" w:type="dxa"/>
          </w:tcPr>
          <w:p w14:paraId="1892C9FD" w14:textId="5A4287AF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2F1214" w:rsidRPr="00F84AC7" w14:paraId="06BA8AC9" w14:textId="77777777" w:rsidTr="00DC1576">
        <w:tc>
          <w:tcPr>
            <w:tcW w:w="824" w:type="dxa"/>
          </w:tcPr>
          <w:p w14:paraId="61E96DFF" w14:textId="77777777" w:rsidR="002F1214" w:rsidRPr="00FA21FA" w:rsidRDefault="002F1214" w:rsidP="002F1214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532DA966" w14:textId="078D3160" w:rsidR="002F1214" w:rsidRPr="00FA21FA" w:rsidRDefault="002F1214" w:rsidP="00A52405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b/>
              </w:rPr>
            </w:pPr>
            <w:r w:rsidRPr="00FA21FA">
              <w:rPr>
                <w:b w:val="0"/>
                <w:sz w:val="22"/>
                <w:lang w:val="ru-RU"/>
              </w:rPr>
              <w:t xml:space="preserve">Разработка и утверждение правовых актов ГПО «Белэнерго», ГПО «Белтопгаз», Госэнергогазнадзора (изменение </w:t>
            </w:r>
            <w:r w:rsidR="00A52405" w:rsidRPr="00FA21FA">
              <w:rPr>
                <w:b w:val="0"/>
                <w:sz w:val="22"/>
                <w:lang w:val="ru-RU"/>
              </w:rPr>
              <w:t>этих</w:t>
            </w:r>
            <w:r w:rsidRPr="00FA21FA">
              <w:rPr>
                <w:b w:val="0"/>
                <w:sz w:val="22"/>
                <w:lang w:val="ru-RU"/>
              </w:rPr>
              <w:t xml:space="preserve"> актов), устанавливающих с учетом специфики деятельности организаций Минэнерго</w:t>
            </w:r>
            <w:r w:rsidR="00A52405" w:rsidRPr="00FA21FA">
              <w:rPr>
                <w:b w:val="0"/>
                <w:sz w:val="22"/>
                <w:lang w:val="ru-RU"/>
              </w:rPr>
              <w:t xml:space="preserve"> т</w:t>
            </w:r>
            <w:r w:rsidRPr="00FA21FA">
              <w:rPr>
                <w:b w:val="0"/>
                <w:sz w:val="22"/>
                <w:lang w:val="ru-RU"/>
              </w:rPr>
              <w:t>иповые карты коррупционных рисков для лиц, непосредственно реализующих в соответствии с правовыми актами, контрактами (трудовыми договорами) функции организаций Минэнерго в сфере закупок товаров (работ, услуг), с указанием коррупционно опасных функций, типовых ситуаций, мер по нейтрализации рисков.</w:t>
            </w:r>
          </w:p>
        </w:tc>
        <w:tc>
          <w:tcPr>
            <w:tcW w:w="1897" w:type="dxa"/>
          </w:tcPr>
          <w:p w14:paraId="19C89F20" w14:textId="33A32821" w:rsidR="002F1214" w:rsidRPr="00FA21FA" w:rsidRDefault="002F1214" w:rsidP="002F1214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spacing w:val="-8"/>
              </w:rPr>
            </w:pPr>
            <w:r w:rsidRPr="00FA21FA">
              <w:rPr>
                <w:rStyle w:val="211pt"/>
                <w:spacing w:val="-8"/>
              </w:rPr>
              <w:t>до 14 января 2022 г.</w:t>
            </w:r>
          </w:p>
        </w:tc>
        <w:tc>
          <w:tcPr>
            <w:tcW w:w="2781" w:type="dxa"/>
          </w:tcPr>
          <w:p w14:paraId="408D45C6" w14:textId="30B719CA" w:rsidR="002F1214" w:rsidRPr="00FA21FA" w:rsidRDefault="002F1214" w:rsidP="002F1214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ГПО «Белэнерго», ГПО «Белтопгаз», Госэнергогазнадзор</w:t>
            </w:r>
          </w:p>
        </w:tc>
      </w:tr>
      <w:tr w:rsidR="00A52405" w:rsidRPr="00FA21FA" w14:paraId="0F1CF3E4" w14:textId="77777777" w:rsidTr="00DC1576">
        <w:tc>
          <w:tcPr>
            <w:tcW w:w="824" w:type="dxa"/>
          </w:tcPr>
          <w:p w14:paraId="604C0342" w14:textId="77777777" w:rsidR="00A52405" w:rsidRPr="00FA21FA" w:rsidRDefault="00A52405" w:rsidP="00A52405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5F25F568" w14:textId="5AFD327E" w:rsidR="00A52405" w:rsidRPr="00FA21FA" w:rsidRDefault="00A52405" w:rsidP="00D023A6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b/>
              </w:rPr>
            </w:pPr>
            <w:r w:rsidRPr="00FA21FA">
              <w:rPr>
                <w:b w:val="0"/>
                <w:sz w:val="22"/>
                <w:lang w:val="ru-RU"/>
              </w:rPr>
              <w:t>Разработка на основании типовых карт коррупционных рисков, указанных в пункте 2</w:t>
            </w:r>
            <w:r w:rsidR="00D023A6" w:rsidRPr="00FA21FA">
              <w:rPr>
                <w:b w:val="0"/>
                <w:sz w:val="22"/>
                <w:lang w:val="ru-RU"/>
              </w:rPr>
              <w:t>5</w:t>
            </w:r>
            <w:r w:rsidRPr="00FA21FA">
              <w:rPr>
                <w:b w:val="0"/>
                <w:sz w:val="22"/>
                <w:lang w:val="ru-RU"/>
              </w:rPr>
              <w:t xml:space="preserve"> настоящих Мероприятий, и утверждение правовых актов организаций Минэнерго (изменение этих актов), устанавливающих с учетом специфики деятельности организаций Минэнерго карты коррупционных рисков для лиц, непосредственно реализующих в соответствии с правовыми актами, контрактами (трудовыми договорами) функции организаций Минэнерго в сфере закупок товаров (работ, услуг), с указанием коррупционно опасных функций, типовых ситуаций, мер по нейтрализации рисков.</w:t>
            </w:r>
          </w:p>
        </w:tc>
        <w:tc>
          <w:tcPr>
            <w:tcW w:w="1897" w:type="dxa"/>
          </w:tcPr>
          <w:p w14:paraId="4E448F57" w14:textId="5A9E67E8" w:rsidR="00A52405" w:rsidRPr="00FA21FA" w:rsidRDefault="00A52405" w:rsidP="00A52405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до 1 марта 2022 г.</w:t>
            </w:r>
          </w:p>
        </w:tc>
        <w:tc>
          <w:tcPr>
            <w:tcW w:w="2781" w:type="dxa"/>
          </w:tcPr>
          <w:p w14:paraId="373BE069" w14:textId="28ADFAEA" w:rsidR="00A52405" w:rsidRPr="00FA21FA" w:rsidRDefault="00A52405" w:rsidP="00A52405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9121DB" w:rsidRPr="00F84AC7" w14:paraId="174B57A9" w14:textId="77777777" w:rsidTr="00DC1576">
        <w:tc>
          <w:tcPr>
            <w:tcW w:w="824" w:type="dxa"/>
          </w:tcPr>
          <w:p w14:paraId="67CD3966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471FF3EB" w14:textId="11A25276" w:rsidR="009121DB" w:rsidRPr="00FA21FA" w:rsidRDefault="00A52405" w:rsidP="009218F0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 xml:space="preserve">Мониторинг </w:t>
            </w:r>
            <w:r w:rsidR="009218F0" w:rsidRPr="00FA21FA">
              <w:rPr>
                <w:rStyle w:val="211pt"/>
              </w:rPr>
              <w:t>полноты</w:t>
            </w:r>
            <w:r w:rsidR="009218F0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принимаемых организациями Минэнерго мер по </w:t>
            </w:r>
            <w:r w:rsidR="009121DB" w:rsidRPr="00FA21FA">
              <w:rPr>
                <w:rStyle w:val="211pt"/>
              </w:rPr>
              <w:t>практическо</w:t>
            </w:r>
            <w:r w:rsidR="009218F0" w:rsidRPr="00FA21FA">
              <w:rPr>
                <w:rStyle w:val="211pt"/>
              </w:rPr>
              <w:t>му</w:t>
            </w:r>
            <w:r w:rsidR="009121DB" w:rsidRPr="00FA21FA">
              <w:rPr>
                <w:rStyle w:val="211pt"/>
              </w:rPr>
              <w:t xml:space="preserve"> применени</w:t>
            </w:r>
            <w:r w:rsidR="009218F0" w:rsidRPr="00FA21FA">
              <w:rPr>
                <w:rStyle w:val="211pt"/>
              </w:rPr>
              <w:t>ю</w:t>
            </w:r>
            <w:r w:rsidR="009121DB" w:rsidRPr="00FA21FA">
              <w:rPr>
                <w:rStyle w:val="211pt"/>
              </w:rPr>
              <w:t xml:space="preserve"> </w:t>
            </w:r>
            <w:r w:rsidR="009218F0" w:rsidRPr="00FA21FA">
              <w:rPr>
                <w:rStyle w:val="211pt"/>
              </w:rPr>
              <w:t>утвержденных</w:t>
            </w:r>
            <w:r w:rsidR="009121DB" w:rsidRPr="00FA21FA">
              <w:rPr>
                <w:rStyle w:val="211pt"/>
              </w:rPr>
              <w:t xml:space="preserve"> для работников </w:t>
            </w:r>
            <w:r w:rsidR="009121DB" w:rsidRPr="00FA21FA">
              <w:rPr>
                <w:rStyle w:val="211pt"/>
                <w:sz w:val="24"/>
                <w:szCs w:val="24"/>
              </w:rPr>
              <w:t xml:space="preserve">организаций Минэнерго карт коррупционных рисков, </w:t>
            </w:r>
            <w:r w:rsidR="009218F0" w:rsidRPr="00FA21FA">
              <w:rPr>
                <w:rStyle w:val="211pt"/>
                <w:sz w:val="24"/>
                <w:szCs w:val="24"/>
              </w:rPr>
              <w:t xml:space="preserve">своевременности </w:t>
            </w:r>
            <w:r w:rsidR="009121DB" w:rsidRPr="00FA21FA">
              <w:rPr>
                <w:rStyle w:val="211pt"/>
                <w:sz w:val="24"/>
                <w:szCs w:val="24"/>
              </w:rPr>
              <w:t>их актуализации</w:t>
            </w:r>
            <w:r w:rsidR="009218F0" w:rsidRPr="00FA21FA">
              <w:rPr>
                <w:rStyle w:val="211pt"/>
                <w:sz w:val="24"/>
                <w:szCs w:val="24"/>
              </w:rPr>
              <w:t xml:space="preserve"> по фактам в</w:t>
            </w:r>
            <w:r w:rsidR="009121DB" w:rsidRPr="00FA21FA">
              <w:rPr>
                <w:b w:val="0"/>
                <w:sz w:val="22"/>
                <w:lang w:val="ru-RU"/>
              </w:rPr>
              <w:t>ыявлен</w:t>
            </w:r>
            <w:r w:rsidR="009218F0" w:rsidRPr="00FA21FA">
              <w:rPr>
                <w:b w:val="0"/>
                <w:sz w:val="22"/>
                <w:lang w:val="ru-RU"/>
              </w:rPr>
              <w:t>ных</w:t>
            </w:r>
            <w:r w:rsidR="009121DB" w:rsidRPr="00FA21FA">
              <w:rPr>
                <w:b w:val="0"/>
                <w:sz w:val="22"/>
                <w:lang w:val="ru-RU"/>
              </w:rPr>
              <w:t xml:space="preserve"> новых</w:t>
            </w:r>
            <w:r w:rsidR="009121DB"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коррупционно опасных функций и ситуаций, разработке новых мер по нейтрализации рисков</w:t>
            </w:r>
            <w:r w:rsidR="009121DB" w:rsidRPr="00FA21FA">
              <w:rPr>
                <w:rStyle w:val="211pt"/>
              </w:rPr>
              <w:t>.</w:t>
            </w:r>
          </w:p>
        </w:tc>
        <w:tc>
          <w:tcPr>
            <w:tcW w:w="1897" w:type="dxa"/>
          </w:tcPr>
          <w:p w14:paraId="57F2D3C8" w14:textId="616327C8" w:rsidR="009121DB" w:rsidRPr="00FA21FA" w:rsidRDefault="009121DB" w:rsidP="009218F0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один раз в полугодие</w:t>
            </w:r>
            <w:r w:rsidR="009218F0" w:rsidRPr="00FA21FA">
              <w:rPr>
                <w:rStyle w:val="211pt"/>
              </w:rPr>
              <w:br/>
            </w:r>
            <w:r w:rsidRPr="00FA21FA">
              <w:rPr>
                <w:rStyle w:val="211pt"/>
              </w:rPr>
              <w:t>(до 1 июля и</w:t>
            </w:r>
            <w:r w:rsidR="009218F0" w:rsidRPr="00FA21FA">
              <w:rPr>
                <w:rStyle w:val="211pt"/>
              </w:rPr>
              <w:br/>
            </w:r>
            <w:r w:rsidRPr="00FA21FA">
              <w:rPr>
                <w:rStyle w:val="211pt"/>
              </w:rPr>
              <w:t>до 1 января)</w:t>
            </w:r>
          </w:p>
        </w:tc>
        <w:tc>
          <w:tcPr>
            <w:tcW w:w="2781" w:type="dxa"/>
          </w:tcPr>
          <w:p w14:paraId="108FD748" w14:textId="77777777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Минэнерго,</w:t>
            </w:r>
          </w:p>
          <w:p w14:paraId="19B386E9" w14:textId="18AFFED1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комиссии по противодействию коррупции организаций Минэнерго</w:t>
            </w:r>
          </w:p>
        </w:tc>
      </w:tr>
      <w:tr w:rsidR="002C26C0" w:rsidRPr="00F84AC7" w14:paraId="54C2A620" w14:textId="77777777" w:rsidTr="00DC1576">
        <w:tc>
          <w:tcPr>
            <w:tcW w:w="824" w:type="dxa"/>
          </w:tcPr>
          <w:p w14:paraId="4FAC877D" w14:textId="77777777" w:rsidR="00901751" w:rsidRPr="002C26C0" w:rsidRDefault="00901751" w:rsidP="00901751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28D6A2B9" w14:textId="453AE0FA" w:rsidR="00901751" w:rsidRPr="002C26C0" w:rsidRDefault="00901751" w:rsidP="00901751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auto"/>
              </w:rPr>
            </w:pPr>
            <w:r w:rsidRPr="002C26C0">
              <w:rPr>
                <w:rStyle w:val="211pt"/>
                <w:color w:val="auto"/>
              </w:rPr>
              <w:t xml:space="preserve">Проведение мониторинга за соблюдением государственными должностными лицами и приравненных к ним лицами требований статей 17 - 20 Закона Республики Беларусь «О борьбе с коррупцией». Рассмотрение на заседаниях комиссий по противодействию коррупции организаций Минэнерго, Министерства энергетики сведений о выявленных нарушениях антикоррупционных запретов и ограничений в целях разработки конкретных мер по предупреждению подобных нарушений в дальнейшем. </w:t>
            </w:r>
          </w:p>
        </w:tc>
        <w:tc>
          <w:tcPr>
            <w:tcW w:w="1897" w:type="dxa"/>
          </w:tcPr>
          <w:p w14:paraId="617B4584" w14:textId="10B76A9E" w:rsidR="00901751" w:rsidRPr="002C26C0" w:rsidRDefault="00901751" w:rsidP="00901751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auto"/>
              </w:rPr>
            </w:pPr>
            <w:r w:rsidRPr="002C26C0">
              <w:rPr>
                <w:rStyle w:val="211pt"/>
                <w:color w:val="auto"/>
              </w:rPr>
              <w:t>один раз в полугодие</w:t>
            </w:r>
            <w:r w:rsidRPr="002C26C0">
              <w:rPr>
                <w:rStyle w:val="211pt"/>
                <w:color w:val="auto"/>
              </w:rPr>
              <w:br/>
              <w:t>(до 1 июля и</w:t>
            </w:r>
            <w:r w:rsidRPr="002C26C0">
              <w:rPr>
                <w:rStyle w:val="211pt"/>
                <w:color w:val="auto"/>
              </w:rPr>
              <w:br/>
              <w:t>до 1 января)</w:t>
            </w:r>
          </w:p>
        </w:tc>
        <w:tc>
          <w:tcPr>
            <w:tcW w:w="2781" w:type="dxa"/>
          </w:tcPr>
          <w:p w14:paraId="2BC13E34" w14:textId="77777777" w:rsidR="00901751" w:rsidRPr="002C26C0" w:rsidRDefault="00901751" w:rsidP="00901751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  <w:color w:val="auto"/>
              </w:rPr>
            </w:pPr>
            <w:r w:rsidRPr="002C26C0">
              <w:rPr>
                <w:rStyle w:val="211pt"/>
                <w:color w:val="auto"/>
              </w:rPr>
              <w:t>Кадровые службы организаций Минэнерго,</w:t>
            </w:r>
          </w:p>
          <w:p w14:paraId="2F7C2796" w14:textId="77777777" w:rsidR="00901751" w:rsidRPr="002C26C0" w:rsidRDefault="00901751" w:rsidP="00901751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  <w:color w:val="auto"/>
              </w:rPr>
            </w:pPr>
            <w:r w:rsidRPr="002C26C0">
              <w:rPr>
                <w:rStyle w:val="211pt"/>
                <w:color w:val="auto"/>
              </w:rPr>
              <w:t>отдел кадровой работы Минэнерго</w:t>
            </w:r>
          </w:p>
          <w:p w14:paraId="5126B38A" w14:textId="47FF648D" w:rsidR="00901751" w:rsidRPr="002C26C0" w:rsidRDefault="00901751" w:rsidP="00901751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  <w:color w:val="auto"/>
              </w:rPr>
            </w:pPr>
          </w:p>
        </w:tc>
      </w:tr>
      <w:tr w:rsidR="003118F9" w:rsidRPr="00FA21FA" w14:paraId="3C3473C2" w14:textId="77777777" w:rsidTr="00DC1576">
        <w:tc>
          <w:tcPr>
            <w:tcW w:w="824" w:type="dxa"/>
          </w:tcPr>
          <w:p w14:paraId="7DC425D5" w14:textId="77777777" w:rsidR="003118F9" w:rsidRPr="00FA21FA" w:rsidRDefault="003118F9" w:rsidP="003118F9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68EC5E01" w14:textId="089F26CB" w:rsidR="003118F9" w:rsidRPr="00FA21FA" w:rsidRDefault="003118F9" w:rsidP="003118F9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Обеспечение истребования деклараций о доходах и имуществе при назначении на должности государственных служащих, а также лиц, назначаемых на должности руководителей государственных организаций и организаций, в уставных фондах которых 50 и более процентов долей (акций) находится в собственности Республики Беларусь и которые переданы в управление Минэнерго.</w:t>
            </w:r>
          </w:p>
        </w:tc>
        <w:tc>
          <w:tcPr>
            <w:tcW w:w="1897" w:type="dxa"/>
          </w:tcPr>
          <w:p w14:paraId="632DDA86" w14:textId="17AC6505" w:rsidR="003118F9" w:rsidRPr="00FA21FA" w:rsidRDefault="003118F9" w:rsidP="003118F9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при назначении на должности</w:t>
            </w:r>
          </w:p>
        </w:tc>
        <w:tc>
          <w:tcPr>
            <w:tcW w:w="2781" w:type="dxa"/>
          </w:tcPr>
          <w:p w14:paraId="71253A24" w14:textId="7E9B03BB" w:rsidR="003118F9" w:rsidRPr="00FA21FA" w:rsidRDefault="003118F9" w:rsidP="003118F9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Отдел кадровой работы Минэнерго</w:t>
            </w:r>
          </w:p>
        </w:tc>
      </w:tr>
      <w:tr w:rsidR="009121DB" w:rsidRPr="00FA21FA" w14:paraId="2EE7E7C5" w14:textId="77777777" w:rsidTr="00DC1576">
        <w:tc>
          <w:tcPr>
            <w:tcW w:w="824" w:type="dxa"/>
          </w:tcPr>
          <w:p w14:paraId="5BBC50E8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6278BF21" w14:textId="2E194AF0" w:rsidR="009121DB" w:rsidRPr="00FA21FA" w:rsidRDefault="009218F0" w:rsidP="009218F0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О</w:t>
            </w:r>
            <w:r w:rsidR="009121DB" w:rsidRPr="00FA21FA">
              <w:rPr>
                <w:rStyle w:val="211pt"/>
              </w:rPr>
              <w:t>беспечени</w:t>
            </w:r>
            <w:r w:rsidRPr="00FA21FA">
              <w:rPr>
                <w:rStyle w:val="211pt"/>
              </w:rPr>
              <w:t>е</w:t>
            </w:r>
            <w:r w:rsidR="009121DB" w:rsidRPr="00FA21FA">
              <w:rPr>
                <w:rStyle w:val="211pt"/>
              </w:rPr>
              <w:t xml:space="preserve"> ежегодного декларирования доходов и имущества государственных служащих, руководителей государственных организаций и организаций, в уставных </w:t>
            </w:r>
            <w:r w:rsidR="009121DB" w:rsidRPr="00FA21FA">
              <w:rPr>
                <w:rStyle w:val="211pt"/>
              </w:rPr>
              <w:lastRenderedPageBreak/>
              <w:t>фондах которых 50 и более процентов долей (акций) находится в собственности Республики Беларусь и которые переданы в управление Минэнерго, а также супруга (супруги), совершеннолетних близких родственников, совместно с ними проживающих и ведущих общее хозяйство.</w:t>
            </w:r>
          </w:p>
        </w:tc>
        <w:tc>
          <w:tcPr>
            <w:tcW w:w="1897" w:type="dxa"/>
          </w:tcPr>
          <w:p w14:paraId="203BA1AB" w14:textId="07784026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lastRenderedPageBreak/>
              <w:t>ежегодно</w:t>
            </w:r>
          </w:p>
          <w:p w14:paraId="0BB30B66" w14:textId="5456ABC0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до 1 марта</w:t>
            </w:r>
          </w:p>
        </w:tc>
        <w:tc>
          <w:tcPr>
            <w:tcW w:w="2781" w:type="dxa"/>
          </w:tcPr>
          <w:p w14:paraId="6EC8F83B" w14:textId="1274DAAD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Отдел кадровой работы Минэнерго</w:t>
            </w:r>
          </w:p>
        </w:tc>
      </w:tr>
      <w:tr w:rsidR="009121DB" w:rsidRPr="00F84AC7" w14:paraId="42B65B54" w14:textId="77777777" w:rsidTr="00DC1576">
        <w:tc>
          <w:tcPr>
            <w:tcW w:w="824" w:type="dxa"/>
          </w:tcPr>
          <w:p w14:paraId="7636EF0F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347DFAC0" w14:textId="1C1D2596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Обеспечение рассмотрения на заседаниях наблюдательных советов открытых акционерных обществ, акции которых находятся в собственности Республики Беларусь и переданы в управление Минэнерго, вопросов состояния профилактики коррупции и работы комиссий по противодействию коррупции организаций Минэнерго.</w:t>
            </w:r>
          </w:p>
        </w:tc>
        <w:tc>
          <w:tcPr>
            <w:tcW w:w="1897" w:type="dxa"/>
          </w:tcPr>
          <w:p w14:paraId="647189DF" w14:textId="6283FA22" w:rsidR="009121DB" w:rsidRPr="00FA21FA" w:rsidRDefault="009121DB" w:rsidP="004C5572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один раз в год</w:t>
            </w:r>
            <w:r w:rsidR="004C5572" w:rsidRPr="00FA21FA">
              <w:rPr>
                <w:rStyle w:val="211pt"/>
              </w:rPr>
              <w:br/>
            </w:r>
            <w:r w:rsidRPr="00FA21FA">
              <w:rPr>
                <w:rStyle w:val="211pt"/>
              </w:rPr>
              <w:t>(до 1 июля)</w:t>
            </w:r>
          </w:p>
        </w:tc>
        <w:tc>
          <w:tcPr>
            <w:tcW w:w="2781" w:type="dxa"/>
          </w:tcPr>
          <w:p w14:paraId="72C3202D" w14:textId="3C1230A4" w:rsidR="009121DB" w:rsidRPr="00FA21FA" w:rsidRDefault="009121DB" w:rsidP="009121DB">
            <w:pPr>
              <w:widowControl w:val="0"/>
              <w:rPr>
                <w:rFonts w:eastAsia="Times New Roman" w:cs="Times New Roman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rStyle w:val="211pt"/>
                <w:rFonts w:eastAsiaTheme="minorHAnsi"/>
                <w:b w:val="0"/>
              </w:rPr>
              <w:t>Представители государства в органах управления открытых акционерных обществ, комиссии по противодействию коррупции организаций Минэнерго</w:t>
            </w:r>
          </w:p>
        </w:tc>
      </w:tr>
      <w:tr w:rsidR="009121DB" w:rsidRPr="00F84AC7" w14:paraId="4289CBFB" w14:textId="77777777" w:rsidTr="00DC1576">
        <w:tc>
          <w:tcPr>
            <w:tcW w:w="824" w:type="dxa"/>
          </w:tcPr>
          <w:p w14:paraId="608C25E4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7B968373" w14:textId="59D98727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auto"/>
              </w:rPr>
            </w:pPr>
            <w:r w:rsidRPr="00FA21FA">
              <w:rPr>
                <w:rStyle w:val="211pt"/>
                <w:color w:val="auto"/>
              </w:rPr>
              <w:t>Проведение анализа и дача оценки состояния и динамики коррупционных правонарушений в организациях Минэнерго, а также результатов работы организаций Минэнерго по профилактике правонарушений, принятых мер по устранению причин и условий негативных явлений.</w:t>
            </w:r>
          </w:p>
        </w:tc>
        <w:tc>
          <w:tcPr>
            <w:tcW w:w="1897" w:type="dxa"/>
          </w:tcPr>
          <w:p w14:paraId="58074B2B" w14:textId="5EBC8C06" w:rsidR="009121DB" w:rsidRPr="00FA21FA" w:rsidRDefault="009121DB" w:rsidP="004C5572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auto"/>
              </w:rPr>
            </w:pPr>
            <w:r w:rsidRPr="00FA21FA">
              <w:rPr>
                <w:rStyle w:val="211pt"/>
              </w:rPr>
              <w:t>один раз в полугодие</w:t>
            </w:r>
            <w:r w:rsidR="004C5572" w:rsidRPr="00FA21FA">
              <w:rPr>
                <w:rStyle w:val="211pt"/>
              </w:rPr>
              <w:br/>
            </w:r>
            <w:r w:rsidRPr="00FA21FA">
              <w:rPr>
                <w:rStyle w:val="211pt"/>
              </w:rPr>
              <w:t>(до 1 июля и</w:t>
            </w:r>
            <w:r w:rsidR="004C5572" w:rsidRPr="00FA21FA">
              <w:rPr>
                <w:rStyle w:val="211pt"/>
              </w:rPr>
              <w:br/>
            </w:r>
            <w:r w:rsidRPr="00FA21FA">
              <w:rPr>
                <w:rStyle w:val="211pt"/>
              </w:rPr>
              <w:t>до 1 января)</w:t>
            </w:r>
          </w:p>
        </w:tc>
        <w:tc>
          <w:tcPr>
            <w:tcW w:w="2781" w:type="dxa"/>
          </w:tcPr>
          <w:p w14:paraId="2ADB84FE" w14:textId="6C25B73F" w:rsidR="009121DB" w:rsidRPr="00FA21FA" w:rsidRDefault="009121DB" w:rsidP="009121DB">
            <w:pPr>
              <w:widowControl w:val="0"/>
              <w:rPr>
                <w:rStyle w:val="211pt"/>
                <w:rFonts w:eastAsiaTheme="minorHAnsi"/>
                <w:color w:val="auto"/>
              </w:rPr>
            </w:pPr>
            <w:r w:rsidRPr="00FA21FA">
              <w:rPr>
                <w:rFonts w:eastAsia="Times New Roman" w:cs="Times New Roman"/>
                <w:sz w:val="22"/>
                <w:shd w:val="clear" w:color="auto" w:fill="FFFFFF"/>
                <w:lang w:val="ru-RU" w:eastAsia="ru-RU" w:bidi="ru-RU"/>
              </w:rPr>
              <w:t xml:space="preserve">Комиссии по противодействию коррупции </w:t>
            </w:r>
            <w:r w:rsidRPr="00FA21FA">
              <w:rPr>
                <w:sz w:val="22"/>
                <w:shd w:val="clear" w:color="auto" w:fill="FFFFFF"/>
                <w:lang w:val="ru-RU" w:eastAsia="ru-RU" w:bidi="ru-RU"/>
              </w:rPr>
              <w:t>организаций Минэнерго, Министерства энергетики</w:t>
            </w:r>
          </w:p>
        </w:tc>
      </w:tr>
      <w:tr w:rsidR="009121DB" w:rsidRPr="00F84AC7" w14:paraId="57EF2846" w14:textId="77777777" w:rsidTr="00DC1576">
        <w:tc>
          <w:tcPr>
            <w:tcW w:w="824" w:type="dxa"/>
          </w:tcPr>
          <w:p w14:paraId="32F06D82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4CA5E1A1" w14:textId="6178FA23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b/>
              </w:rPr>
            </w:pPr>
            <w:r w:rsidRPr="00FA21FA">
              <w:rPr>
                <w:b w:val="0"/>
                <w:sz w:val="22"/>
                <w:lang w:val="ru-RU"/>
              </w:rPr>
              <w:t xml:space="preserve">Рассмотрение на заседаниях комиссий по противодействию коррупции организаций Минэнерго, Министерства энергетики </w:t>
            </w:r>
            <w:r w:rsidRPr="00FA21FA">
              <w:rPr>
                <w:rStyle w:val="211pt"/>
              </w:rPr>
              <w:t>вопросов допущенных организациями Минэнерго нарушений законодательства с проявлениями коррупционного характера, в том числе</w:t>
            </w:r>
            <w:r w:rsidRPr="00FA21FA">
              <w:rPr>
                <w:b w:val="0"/>
                <w:sz w:val="22"/>
                <w:lang w:val="ru-RU"/>
              </w:rPr>
              <w:t xml:space="preserve"> выявленных случаев нарушений (упущений) в деятельности организаций Минэнерго в сфере закупок товаров (работ, услуг).</w:t>
            </w:r>
          </w:p>
        </w:tc>
        <w:tc>
          <w:tcPr>
            <w:tcW w:w="1897" w:type="dxa"/>
          </w:tcPr>
          <w:p w14:paraId="12CDA952" w14:textId="1978AEA8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rStyle w:val="211pt"/>
              </w:rPr>
              <w:t>по мере выявления нарушений (по итогам каждого полугодия)</w:t>
            </w:r>
          </w:p>
        </w:tc>
        <w:tc>
          <w:tcPr>
            <w:tcW w:w="2781" w:type="dxa"/>
          </w:tcPr>
          <w:p w14:paraId="71BAA16B" w14:textId="77777777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sz w:val="22"/>
                <w:lang w:val="ru-RU"/>
              </w:rPr>
            </w:pPr>
            <w:r w:rsidRPr="00FA21FA">
              <w:rPr>
                <w:rStyle w:val="211pt"/>
              </w:rPr>
              <w:t>Руководители организаций Минэнерго,</w:t>
            </w:r>
          </w:p>
          <w:p w14:paraId="76E55B5E" w14:textId="1FCF8660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комиссии по противодействию коррупции организаций Минэнерго, Министерства энергетики</w:t>
            </w:r>
          </w:p>
        </w:tc>
      </w:tr>
      <w:tr w:rsidR="009121DB" w:rsidRPr="00F84AC7" w14:paraId="2CB3D152" w14:textId="77777777" w:rsidTr="00DC1576">
        <w:tc>
          <w:tcPr>
            <w:tcW w:w="824" w:type="dxa"/>
          </w:tcPr>
          <w:p w14:paraId="6ADED5B5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01B97978" w14:textId="52E8590B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 xml:space="preserve">Осуществление постоянного мониторинга средств массовой информации, в том числе в глобальной компьютерной сети Интернет, в целях выявления сообщений о фактах коррупции 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и иных нарушений антикоррупционного законодательства</w:t>
            </w:r>
            <w:r w:rsidRPr="00FA21FA">
              <w:rPr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</w:t>
            </w:r>
            <w:r w:rsidRPr="00FA21FA">
              <w:rPr>
                <w:rStyle w:val="211pt"/>
              </w:rPr>
              <w:t>в организациях Минэнерго и рассмотрение данной информации на заседаниях комиссий по противодействию коррупции организаций Минэнерго, Министерства энергетики.</w:t>
            </w:r>
          </w:p>
        </w:tc>
        <w:tc>
          <w:tcPr>
            <w:tcW w:w="1897" w:type="dxa"/>
          </w:tcPr>
          <w:p w14:paraId="10FC310C" w14:textId="1496D334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по мере выявления информации (по итогам каждого полугодия)</w:t>
            </w:r>
          </w:p>
        </w:tc>
        <w:tc>
          <w:tcPr>
            <w:tcW w:w="2781" w:type="dxa"/>
          </w:tcPr>
          <w:p w14:paraId="378C4B5C" w14:textId="7E408899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Пресс-службы организаций Минэнерго,</w:t>
            </w:r>
          </w:p>
          <w:p w14:paraId="35F25501" w14:textId="3B22A09B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b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rStyle w:val="211pt"/>
              </w:rPr>
              <w:t>пресс-секретарь Министерства энергетики, комиссии по противодействию коррупции организаций Минэнерго, Министерства энергетики</w:t>
            </w:r>
          </w:p>
        </w:tc>
      </w:tr>
      <w:tr w:rsidR="009121DB" w:rsidRPr="00F84AC7" w14:paraId="77C9A49A" w14:textId="77777777" w:rsidTr="00DC1576">
        <w:tc>
          <w:tcPr>
            <w:tcW w:w="824" w:type="dxa"/>
          </w:tcPr>
          <w:p w14:paraId="33332594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4C357EF9" w14:textId="0843C9E3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Осуществление постоянного мониторинга </w:t>
            </w:r>
            <w:r w:rsidRPr="00FA21FA">
              <w:rPr>
                <w:rStyle w:val="211pt"/>
              </w:rPr>
              <w:t>обращений юридических лиц и граждан в целях выявления сообщений о фактах коррупции и иных нарушений антикоррупционного законодательства в организациях Минэнерго и рассмотрение данной информации на заседаниях комиссий по противодействию коррупции организаций Минэнерго, Министерства энергетики.</w:t>
            </w:r>
          </w:p>
        </w:tc>
        <w:tc>
          <w:tcPr>
            <w:tcW w:w="1897" w:type="dxa"/>
          </w:tcPr>
          <w:p w14:paraId="45E0D648" w14:textId="4DA32DD9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по мере выявления информации (по итогам каждого полугодия)</w:t>
            </w:r>
          </w:p>
        </w:tc>
        <w:tc>
          <w:tcPr>
            <w:tcW w:w="2781" w:type="dxa"/>
          </w:tcPr>
          <w:p w14:paraId="66A943E0" w14:textId="77777777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Службы делопроизводства организаций Минэнерго,</w:t>
            </w:r>
          </w:p>
          <w:p w14:paraId="5D894FDC" w14:textId="069DD34D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b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rStyle w:val="211pt"/>
              </w:rPr>
              <w:t xml:space="preserve">служба делопроизводства, документооборота и хозяйственного </w:t>
            </w:r>
            <w:r w:rsidRPr="00FA21FA">
              <w:rPr>
                <w:rStyle w:val="211pt"/>
              </w:rPr>
              <w:lastRenderedPageBreak/>
              <w:t>обеспечения Министерства энергетики, комиссии по противодействию коррупции организаций Минэнерго, Министерства энергетики</w:t>
            </w:r>
          </w:p>
        </w:tc>
      </w:tr>
      <w:tr w:rsidR="009121DB" w:rsidRPr="00F84AC7" w14:paraId="53FE0A43" w14:textId="77777777" w:rsidTr="00DC1576">
        <w:tc>
          <w:tcPr>
            <w:tcW w:w="824" w:type="dxa"/>
          </w:tcPr>
          <w:p w14:paraId="7A4623B2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6FD45A7F" w14:textId="64A7C3C6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rStyle w:val="211pt"/>
              </w:rPr>
              <w:t xml:space="preserve">Рассмотрение на заседаниях комиссий 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по противодействию коррупции организаций Минэнерго</w:t>
            </w:r>
            <w:r w:rsidRPr="00FA21FA">
              <w:rPr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</w:t>
            </w:r>
            <w:r w:rsidRPr="00FA21FA">
              <w:rPr>
                <w:rStyle w:val="211pt"/>
              </w:rPr>
              <w:t>фактов освобождения работников таких организаций от материальной ответственности за причиненный организации Минэнерго материальный ущерб, в том числе в связи с уплатой организацией Минэнерго административных штрафов, для установления отсутствия злоупотреблений при принятии в организации Минэнерго соответствующих решений.</w:t>
            </w:r>
          </w:p>
        </w:tc>
        <w:tc>
          <w:tcPr>
            <w:tcW w:w="1897" w:type="dxa"/>
          </w:tcPr>
          <w:p w14:paraId="7197E7A9" w14:textId="4B615E34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с принятием решения организации Минэнерго</w:t>
            </w:r>
          </w:p>
        </w:tc>
        <w:tc>
          <w:tcPr>
            <w:tcW w:w="2781" w:type="dxa"/>
          </w:tcPr>
          <w:p w14:paraId="30D3F421" w14:textId="77777777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Минэнерго</w:t>
            </w:r>
            <w:r w:rsidRPr="00FA21FA">
              <w:rPr>
                <w:rStyle w:val="211pt"/>
              </w:rPr>
              <w:t>,</w:t>
            </w:r>
          </w:p>
          <w:p w14:paraId="6B9F293D" w14:textId="4E496CFB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комиссии по противодействию коррупции организаций Минэнерго</w:t>
            </w:r>
          </w:p>
        </w:tc>
      </w:tr>
      <w:tr w:rsidR="009121DB" w:rsidRPr="00FA21FA" w14:paraId="2F8E6DC2" w14:textId="77777777" w:rsidTr="00DC1576">
        <w:tc>
          <w:tcPr>
            <w:tcW w:w="824" w:type="dxa"/>
          </w:tcPr>
          <w:p w14:paraId="4DEDC716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35FB8044" w14:textId="19FDB414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rStyle w:val="211pt"/>
              </w:rPr>
              <w:t xml:space="preserve">Передача для анализа и антикоррупционной оценки в комиссии 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по противодействию коррупции организаций Минэнерго</w:t>
            </w:r>
            <w:r w:rsidRPr="00FA21FA">
              <w:rPr>
                <w:rStyle w:val="211pt"/>
              </w:rPr>
              <w:t xml:space="preserve"> материалов проверок, проведенных уполномоченными органами, в ходе которых выявлены признаки правонарушений, создающих условия для коррупции, коррупционные правонарушения и иные нарушения законодательства о борьбе с коррупцией.</w:t>
            </w:r>
          </w:p>
        </w:tc>
        <w:tc>
          <w:tcPr>
            <w:tcW w:w="1897" w:type="dxa"/>
          </w:tcPr>
          <w:p w14:paraId="6F219A96" w14:textId="182FD2F7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с поступлением материалов проверок</w:t>
            </w:r>
          </w:p>
        </w:tc>
        <w:tc>
          <w:tcPr>
            <w:tcW w:w="2781" w:type="dxa"/>
          </w:tcPr>
          <w:p w14:paraId="77346187" w14:textId="39C5267C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Минэнерго</w:t>
            </w:r>
          </w:p>
        </w:tc>
      </w:tr>
      <w:tr w:rsidR="009121DB" w:rsidRPr="00FA21FA" w14:paraId="480F5084" w14:textId="77777777" w:rsidTr="00DC1576">
        <w:tc>
          <w:tcPr>
            <w:tcW w:w="824" w:type="dxa"/>
          </w:tcPr>
          <w:p w14:paraId="3158C281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352A9DEA" w14:textId="28B6B6EB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Обеспечение предоставления в Министерство энергетики информации о проведенных в организациях Минэнерго государственными органами, осуществляющими борьбу с коррупцией, проверках соблюдения антикоррупционного законодательства и принятых по их результатам мерах.</w:t>
            </w:r>
          </w:p>
        </w:tc>
        <w:tc>
          <w:tcPr>
            <w:tcW w:w="1897" w:type="dxa"/>
          </w:tcPr>
          <w:p w14:paraId="6D9055F2" w14:textId="157420A9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rStyle w:val="211pt"/>
              </w:rPr>
              <w:t>1 месяц после окончания проверки</w:t>
            </w:r>
          </w:p>
        </w:tc>
        <w:tc>
          <w:tcPr>
            <w:tcW w:w="2781" w:type="dxa"/>
          </w:tcPr>
          <w:p w14:paraId="553E09EB" w14:textId="5EE9CEA0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9121DB" w:rsidRPr="00FA21FA" w14:paraId="69607EF7" w14:textId="77777777" w:rsidTr="00DC1576">
        <w:tc>
          <w:tcPr>
            <w:tcW w:w="824" w:type="dxa"/>
          </w:tcPr>
          <w:p w14:paraId="267E8D93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6009FAB2" w14:textId="072554B8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rStyle w:val="211pt"/>
              </w:rPr>
              <w:t>Ведение учета совершенных работниками организаций коррупционных преступлений, иных коррупционных правонарушений и правонарушений, создающих условия для коррупции, а также фактов нарушения работниками антикоррупционных ограничений, установленных статьей 17 Закона Республики Беларусь «О борьбе с коррупцией».</w:t>
            </w:r>
          </w:p>
        </w:tc>
        <w:tc>
          <w:tcPr>
            <w:tcW w:w="1897" w:type="dxa"/>
          </w:tcPr>
          <w:p w14:paraId="2398C996" w14:textId="510F51F9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>по мере выявления информации</w:t>
            </w:r>
          </w:p>
        </w:tc>
        <w:tc>
          <w:tcPr>
            <w:tcW w:w="2781" w:type="dxa"/>
          </w:tcPr>
          <w:p w14:paraId="377A4972" w14:textId="4336FE48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Минэнерго</w:t>
            </w:r>
          </w:p>
        </w:tc>
      </w:tr>
      <w:tr w:rsidR="009121DB" w:rsidRPr="00FA21FA" w14:paraId="273082BE" w14:textId="77777777" w:rsidTr="00DC1576">
        <w:tc>
          <w:tcPr>
            <w:tcW w:w="824" w:type="dxa"/>
          </w:tcPr>
          <w:p w14:paraId="1870BC43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color w:val="000000" w:themeColor="text1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4383AF5C" w14:textId="46208686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000000" w:themeColor="text1"/>
              </w:rPr>
            </w:pPr>
            <w:r w:rsidRPr="00FA21FA">
              <w:rPr>
                <w:rStyle w:val="211pt"/>
                <w:color w:val="000000" w:themeColor="text1"/>
              </w:rPr>
              <w:t>Обеспечение предоставления в Минэнерго копий следующих документов:</w:t>
            </w:r>
          </w:p>
          <w:p w14:paraId="2DEB4027" w14:textId="3D69BCBF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000000" w:themeColor="text1"/>
              </w:rPr>
            </w:pPr>
            <w:r w:rsidRPr="00FA21FA">
              <w:rPr>
                <w:rStyle w:val="211pt"/>
                <w:color w:val="000000" w:themeColor="text1"/>
              </w:rPr>
              <w:t>сведений о совершенных работниками организаций коррупционных преступлениях, иных коррупционных правонарушениях и правонарушениях, создающих условия для коррупции, а также фактах нарушения работниками антикоррупционных ограничений, установленных статьей 17 Закона Республики Беларусь «О борьбе с коррупцией»;</w:t>
            </w:r>
          </w:p>
          <w:p w14:paraId="0AF189F8" w14:textId="77777777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000000" w:themeColor="text1"/>
              </w:rPr>
            </w:pPr>
          </w:p>
          <w:p w14:paraId="07164757" w14:textId="77777777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000000" w:themeColor="text1"/>
              </w:rPr>
            </w:pPr>
          </w:p>
          <w:p w14:paraId="410FE2EC" w14:textId="77777777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000000" w:themeColor="text1"/>
              </w:rPr>
            </w:pPr>
          </w:p>
          <w:p w14:paraId="37F31D99" w14:textId="7CBB85FB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000000" w:themeColor="text1"/>
              </w:rPr>
            </w:pPr>
            <w:r w:rsidRPr="00FA21FA">
              <w:rPr>
                <w:rStyle w:val="211pt"/>
                <w:color w:val="000000" w:themeColor="text1"/>
              </w:rPr>
              <w:t>сведений о принятых мерах реагирования на выявленные правонарушения, связанные с коррупцией (нарушения антикоррупционных ограничений).</w:t>
            </w:r>
          </w:p>
        </w:tc>
        <w:tc>
          <w:tcPr>
            <w:tcW w:w="1897" w:type="dxa"/>
          </w:tcPr>
          <w:p w14:paraId="5A9272F9" w14:textId="77777777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000000" w:themeColor="text1"/>
              </w:rPr>
            </w:pPr>
            <w:r w:rsidRPr="00FA21FA">
              <w:rPr>
                <w:rStyle w:val="211pt"/>
                <w:color w:val="000000" w:themeColor="text1"/>
              </w:rPr>
              <w:t>3 дня после их выявления, (получения информации об их выявлении из уполномоченных государственных органов)</w:t>
            </w:r>
          </w:p>
          <w:p w14:paraId="5272C21B" w14:textId="3F519C04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 w:themeColor="text1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rStyle w:val="211pt"/>
                <w:color w:val="000000" w:themeColor="text1"/>
              </w:rPr>
              <w:t>месяц с момента их выявления (получения информации об их выявлении)</w:t>
            </w:r>
          </w:p>
        </w:tc>
        <w:tc>
          <w:tcPr>
            <w:tcW w:w="2781" w:type="dxa"/>
          </w:tcPr>
          <w:p w14:paraId="178D6A37" w14:textId="57E51F57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  <w:color w:val="000000" w:themeColor="text1"/>
              </w:rPr>
            </w:pPr>
            <w:r w:rsidRPr="00FA21FA">
              <w:rPr>
                <w:rStyle w:val="211pt"/>
                <w:color w:val="000000" w:themeColor="text1"/>
              </w:rPr>
              <w:t>Руководители организаций</w:t>
            </w:r>
            <w:r w:rsidRPr="00FA21FA">
              <w:rPr>
                <w:b w:val="0"/>
                <w:bCs w:val="0"/>
                <w:color w:val="000000" w:themeColor="text1"/>
                <w:sz w:val="22"/>
                <w:shd w:val="clear" w:color="auto" w:fill="FFFFFF"/>
                <w:lang w:val="ru-RU" w:eastAsia="ru-RU" w:bidi="ru-RU"/>
              </w:rPr>
              <w:t xml:space="preserve"> Минэнерго</w:t>
            </w:r>
          </w:p>
        </w:tc>
      </w:tr>
      <w:tr w:rsidR="009121DB" w:rsidRPr="00FA21FA" w14:paraId="20BFAEFC" w14:textId="77777777" w:rsidTr="00DC1576">
        <w:tc>
          <w:tcPr>
            <w:tcW w:w="824" w:type="dxa"/>
          </w:tcPr>
          <w:p w14:paraId="29AF7E2F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31DD380C" w14:textId="1C84351E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Обеспечение предоставления в Минэнерго копий следующих документов:</w:t>
            </w:r>
          </w:p>
          <w:p w14:paraId="0EBBFDAD" w14:textId="77777777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сообщений органов уголовного преследования о возбуждении уголовных дел о коррупции в отношении работников организаций;</w:t>
            </w:r>
          </w:p>
          <w:p w14:paraId="5CFF9D1A" w14:textId="77777777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сообщений органов уголовного преследования и судов о результатах расследования и судебного рассмотрения уголовных дел о коррупции в отношении работников организаций (информационные письма, представления, приговоры, определения и др.);</w:t>
            </w:r>
          </w:p>
          <w:p w14:paraId="4C888D51" w14:textId="58F9C8FB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сообщений органов уголовного преследования о результатах проверок по материалам о коррупции в отношении работников организаций (информационные письма, представления, постановления и др.).</w:t>
            </w:r>
          </w:p>
        </w:tc>
        <w:tc>
          <w:tcPr>
            <w:tcW w:w="1897" w:type="dxa"/>
          </w:tcPr>
          <w:p w14:paraId="43421DCA" w14:textId="536F286D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rStyle w:val="211pt"/>
              </w:rPr>
              <w:t>3 дня после получения организацией Минэнерго соответствующих документов</w:t>
            </w:r>
          </w:p>
        </w:tc>
        <w:tc>
          <w:tcPr>
            <w:tcW w:w="2781" w:type="dxa"/>
          </w:tcPr>
          <w:p w14:paraId="5A7DA214" w14:textId="1938DB7B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Минэнерго</w:t>
            </w:r>
          </w:p>
        </w:tc>
      </w:tr>
      <w:tr w:rsidR="009121DB" w:rsidRPr="00FA21FA" w14:paraId="0EFCAF4E" w14:textId="77777777" w:rsidTr="00DC1576">
        <w:tc>
          <w:tcPr>
            <w:tcW w:w="824" w:type="dxa"/>
          </w:tcPr>
          <w:p w14:paraId="5075E1CA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7940DA95" w14:textId="42E12500" w:rsidR="009121DB" w:rsidRPr="00FA21FA" w:rsidRDefault="004C5572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Обеспечение о</w:t>
            </w:r>
            <w:r w:rsidR="009121DB" w:rsidRPr="00FA21FA">
              <w:rPr>
                <w:rStyle w:val="211pt"/>
              </w:rPr>
              <w:t>перативно</w:t>
            </w:r>
            <w:r w:rsidRPr="00FA21FA">
              <w:rPr>
                <w:rStyle w:val="211pt"/>
              </w:rPr>
              <w:t>го</w:t>
            </w:r>
            <w:r w:rsidR="009121DB" w:rsidRPr="00FA21FA">
              <w:rPr>
                <w:rStyle w:val="211pt"/>
              </w:rPr>
              <w:t xml:space="preserve"> созда</w:t>
            </w:r>
            <w:r w:rsidRPr="00FA21FA">
              <w:rPr>
                <w:rStyle w:val="211pt"/>
              </w:rPr>
              <w:t>ния</w:t>
            </w:r>
            <w:r w:rsidR="009121DB" w:rsidRPr="00FA21FA">
              <w:rPr>
                <w:rStyle w:val="211pt"/>
              </w:rPr>
              <w:t xml:space="preserve"> комисси</w:t>
            </w:r>
            <w:r w:rsidRPr="00FA21FA">
              <w:rPr>
                <w:rStyle w:val="211pt"/>
              </w:rPr>
              <w:t>й</w:t>
            </w:r>
            <w:r w:rsidR="009121DB" w:rsidRPr="00FA21FA">
              <w:rPr>
                <w:rStyle w:val="211pt"/>
              </w:rPr>
              <w:t xml:space="preserve"> для рассмотрения сообщений органов уголовного преследования о возбуждении уголовных дел о коррупции в отношении работников организаций Минэнерго в целях выявления факторов, способствующих совершению правонарушений работниками и выработки мер по их предупреждению в дальнейшем.</w:t>
            </w:r>
          </w:p>
          <w:p w14:paraId="480E8F53" w14:textId="4192AF19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Обеспеч</w:t>
            </w:r>
            <w:r w:rsidR="003118F9" w:rsidRPr="00FA21FA">
              <w:rPr>
                <w:rStyle w:val="211pt"/>
              </w:rPr>
              <w:t>ение</w:t>
            </w:r>
            <w:r w:rsidRPr="00FA21FA">
              <w:rPr>
                <w:rStyle w:val="211pt"/>
              </w:rPr>
              <w:t xml:space="preserve"> в организациях Минэнерго включени</w:t>
            </w:r>
            <w:r w:rsidR="003118F9" w:rsidRPr="00FA21FA">
              <w:rPr>
                <w:rStyle w:val="211pt"/>
              </w:rPr>
              <w:t>я</w:t>
            </w:r>
            <w:r w:rsidRPr="00FA21FA">
              <w:rPr>
                <w:rStyle w:val="211pt"/>
              </w:rPr>
              <w:t xml:space="preserve"> в состав </w:t>
            </w:r>
            <w:r w:rsidR="003118F9" w:rsidRPr="00FA21FA">
              <w:rPr>
                <w:rStyle w:val="211pt"/>
              </w:rPr>
              <w:t>этих</w:t>
            </w:r>
            <w:r w:rsidRPr="00FA21FA">
              <w:rPr>
                <w:rStyle w:val="211pt"/>
              </w:rPr>
              <w:t xml:space="preserve"> комиссий работников аппаратов управлений объединений, холдингов и государственного учреждения «Государственный энергетический и газовый надзор» соответственно.</w:t>
            </w:r>
          </w:p>
          <w:p w14:paraId="5563D69A" w14:textId="4EA110BB" w:rsidR="009121DB" w:rsidRPr="00FA21FA" w:rsidRDefault="003118F9" w:rsidP="003118F9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Рассмотрение п</w:t>
            </w:r>
            <w:r w:rsidR="009121DB" w:rsidRPr="00FA21FA">
              <w:rPr>
                <w:rStyle w:val="211pt"/>
              </w:rPr>
              <w:t>одготовленно</w:t>
            </w:r>
            <w:r w:rsidRPr="00FA21FA">
              <w:rPr>
                <w:rStyle w:val="211pt"/>
              </w:rPr>
              <w:t>го</w:t>
            </w:r>
            <w:r w:rsidR="009121DB" w:rsidRPr="00FA21FA">
              <w:rPr>
                <w:rStyle w:val="211pt"/>
              </w:rPr>
              <w:t xml:space="preserve"> комиссией заключени</w:t>
            </w:r>
            <w:r w:rsidRPr="00FA21FA">
              <w:rPr>
                <w:rStyle w:val="211pt"/>
              </w:rPr>
              <w:t>я</w:t>
            </w:r>
            <w:r w:rsidR="009121DB" w:rsidRPr="00FA21FA">
              <w:rPr>
                <w:rStyle w:val="211pt"/>
              </w:rPr>
              <w:t xml:space="preserve"> на заседании комиссии по противодействию коррупции организации Минэнерго, в которо</w:t>
            </w:r>
            <w:r w:rsidRPr="00FA21FA">
              <w:rPr>
                <w:rStyle w:val="211pt"/>
              </w:rPr>
              <w:t>м</w:t>
            </w:r>
            <w:r w:rsidR="009121DB" w:rsidRPr="00FA21FA">
              <w:rPr>
                <w:rStyle w:val="211pt"/>
              </w:rPr>
              <w:t xml:space="preserve"> зафиксирован факт правонарушения, связанный с коррупцией (нарушения антикоррупционных ограничений). Представл</w:t>
            </w:r>
            <w:r w:rsidRPr="00FA21FA">
              <w:rPr>
                <w:rStyle w:val="211pt"/>
              </w:rPr>
              <w:t>ение</w:t>
            </w:r>
            <w:r w:rsidR="009121DB" w:rsidRPr="00FA21FA">
              <w:rPr>
                <w:rStyle w:val="211pt"/>
              </w:rPr>
              <w:t xml:space="preserve"> заключени</w:t>
            </w:r>
            <w:r w:rsidRPr="00FA21FA">
              <w:rPr>
                <w:rStyle w:val="211pt"/>
              </w:rPr>
              <w:t>я</w:t>
            </w:r>
            <w:r w:rsidR="009121DB" w:rsidRPr="00FA21FA">
              <w:rPr>
                <w:rStyle w:val="211pt"/>
              </w:rPr>
              <w:t xml:space="preserve"> по итогам работы комиссии и выработанны</w:t>
            </w:r>
            <w:r w:rsidRPr="00FA21FA">
              <w:rPr>
                <w:rStyle w:val="211pt"/>
              </w:rPr>
              <w:t>х</w:t>
            </w:r>
            <w:r w:rsidR="009121DB" w:rsidRPr="00FA21FA">
              <w:rPr>
                <w:rStyle w:val="211pt"/>
              </w:rPr>
              <w:t xml:space="preserve"> комиссией по противодействию коррупции организации Минэнерго мероприяти</w:t>
            </w:r>
            <w:r w:rsidRPr="00FA21FA">
              <w:rPr>
                <w:rStyle w:val="211pt"/>
              </w:rPr>
              <w:t>й</w:t>
            </w:r>
            <w:r w:rsidR="009121DB" w:rsidRPr="00FA21FA">
              <w:rPr>
                <w:rStyle w:val="211pt"/>
              </w:rPr>
              <w:t xml:space="preserve"> по недопущению в дальнейшем нарушений антикоррупционного и иного законодательства, проведенном анализе для устранения причин и условий, способствующих их совершению, в объединения, холдинги, государственное учреждение «Государственный энергетический и газовый надзор» и Министерство энергетики соответственно.</w:t>
            </w:r>
          </w:p>
        </w:tc>
        <w:tc>
          <w:tcPr>
            <w:tcW w:w="1897" w:type="dxa"/>
          </w:tcPr>
          <w:p w14:paraId="37B884D4" w14:textId="01FBEB52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1 месяц с момента информирования организации Минэнерго о возбуждении уголовного дела о коррупции в отношении ее работника</w:t>
            </w:r>
          </w:p>
        </w:tc>
        <w:tc>
          <w:tcPr>
            <w:tcW w:w="2781" w:type="dxa"/>
          </w:tcPr>
          <w:p w14:paraId="3CCC91A8" w14:textId="44E313F9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</w:t>
            </w:r>
            <w:r w:rsidRPr="00FA21FA">
              <w:rPr>
                <w:b w:val="0"/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  <w:t xml:space="preserve"> Минэнерго</w:t>
            </w:r>
          </w:p>
        </w:tc>
      </w:tr>
      <w:tr w:rsidR="009121DB" w:rsidRPr="00FA21FA" w14:paraId="1674F8E0" w14:textId="77777777" w:rsidTr="00DC1576">
        <w:tc>
          <w:tcPr>
            <w:tcW w:w="824" w:type="dxa"/>
          </w:tcPr>
          <w:p w14:paraId="2B9DD865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618372BB" w14:textId="5FD6F607" w:rsidR="003118F9" w:rsidRPr="00FA21FA" w:rsidRDefault="004C5572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auto"/>
              </w:rPr>
            </w:pPr>
            <w:r w:rsidRPr="00FA21FA">
              <w:rPr>
                <w:b w:val="0"/>
                <w:bCs w:val="0"/>
                <w:sz w:val="22"/>
                <w:shd w:val="clear" w:color="auto" w:fill="FFFFFF"/>
                <w:lang w:val="ru-RU" w:eastAsia="ru-RU" w:bidi="ru-RU"/>
              </w:rPr>
              <w:t>Проведение</w:t>
            </w:r>
            <w:r w:rsidR="009121DB" w:rsidRPr="00FA21FA">
              <w:rPr>
                <w:b w:val="0"/>
                <w:bCs w:val="0"/>
                <w:sz w:val="22"/>
                <w:shd w:val="clear" w:color="auto" w:fill="FFFFFF"/>
                <w:lang w:val="ru-RU" w:eastAsia="ru-RU" w:bidi="ru-RU"/>
              </w:rPr>
              <w:t xml:space="preserve"> мониторинг</w:t>
            </w:r>
            <w:r w:rsidRPr="00FA21FA">
              <w:rPr>
                <w:b w:val="0"/>
                <w:bCs w:val="0"/>
                <w:sz w:val="22"/>
                <w:shd w:val="clear" w:color="auto" w:fill="FFFFFF"/>
                <w:lang w:val="ru-RU" w:eastAsia="ru-RU" w:bidi="ru-RU"/>
              </w:rPr>
              <w:t>а</w:t>
            </w:r>
            <w:r w:rsidR="009121DB" w:rsidRPr="00FA21FA">
              <w:rPr>
                <w:b w:val="0"/>
                <w:bCs w:val="0"/>
                <w:sz w:val="22"/>
                <w:shd w:val="clear" w:color="auto" w:fill="FFFFFF"/>
                <w:lang w:val="ru-RU" w:eastAsia="ru-RU" w:bidi="ru-RU"/>
              </w:rPr>
              <w:t xml:space="preserve"> деятельности организаций Минэнерго, являющихся хозяйственными обществами, на предмет учета аффилированных лиц согласно требованиям статьи 56 Закона Республики Беларусь от 9 декабря 1992 г. № 2020-XII «О хозяйственных обществах».</w:t>
            </w:r>
          </w:p>
        </w:tc>
        <w:tc>
          <w:tcPr>
            <w:tcW w:w="1897" w:type="dxa"/>
          </w:tcPr>
          <w:p w14:paraId="35F18648" w14:textId="5A161543" w:rsidR="009121DB" w:rsidRPr="00FA21FA" w:rsidRDefault="009121DB" w:rsidP="004C5572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auto"/>
                <w:spacing w:val="-10"/>
              </w:rPr>
            </w:pPr>
            <w:r w:rsidRPr="00FA21FA">
              <w:rPr>
                <w:rStyle w:val="211pt"/>
                <w:color w:val="auto"/>
                <w:spacing w:val="-10"/>
              </w:rPr>
              <w:t xml:space="preserve">до </w:t>
            </w:r>
            <w:r w:rsidR="004C5572" w:rsidRPr="00FA21FA">
              <w:rPr>
                <w:rStyle w:val="211pt"/>
                <w:color w:val="auto"/>
                <w:spacing w:val="-10"/>
              </w:rPr>
              <w:t>1</w:t>
            </w:r>
            <w:r w:rsidRPr="00FA21FA">
              <w:rPr>
                <w:rStyle w:val="211pt"/>
                <w:color w:val="auto"/>
                <w:spacing w:val="-10"/>
              </w:rPr>
              <w:t xml:space="preserve"> </w:t>
            </w:r>
            <w:r w:rsidR="004C5572" w:rsidRPr="00FA21FA">
              <w:rPr>
                <w:rStyle w:val="211pt"/>
                <w:color w:val="auto"/>
                <w:spacing w:val="-10"/>
              </w:rPr>
              <w:t xml:space="preserve">февраля </w:t>
            </w:r>
            <w:r w:rsidRPr="00FA21FA">
              <w:rPr>
                <w:rStyle w:val="211pt"/>
                <w:color w:val="auto"/>
                <w:spacing w:val="-10"/>
              </w:rPr>
              <w:t>2022 г.</w:t>
            </w:r>
          </w:p>
        </w:tc>
        <w:tc>
          <w:tcPr>
            <w:tcW w:w="2781" w:type="dxa"/>
          </w:tcPr>
          <w:p w14:paraId="0DB93D65" w14:textId="37448486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  <w:color w:val="auto"/>
              </w:rPr>
            </w:pPr>
            <w:r w:rsidRPr="00FA21FA">
              <w:rPr>
                <w:rStyle w:val="211pt"/>
                <w:color w:val="auto"/>
              </w:rPr>
              <w:t>Руководители организаций Минэнерго</w:t>
            </w:r>
          </w:p>
        </w:tc>
      </w:tr>
      <w:tr w:rsidR="009121DB" w:rsidRPr="00F84AC7" w14:paraId="71A8C62D" w14:textId="77777777" w:rsidTr="00DC1576">
        <w:tc>
          <w:tcPr>
            <w:tcW w:w="14029" w:type="dxa"/>
            <w:gridSpan w:val="4"/>
          </w:tcPr>
          <w:p w14:paraId="19FF4939" w14:textId="3C267FA2" w:rsidR="009121DB" w:rsidRPr="00FA21FA" w:rsidRDefault="009121DB" w:rsidP="002C26C0">
            <w:pPr>
              <w:pStyle w:val="20"/>
              <w:shd w:val="clear" w:color="auto" w:fill="auto"/>
              <w:spacing w:before="60" w:after="60" w:line="240" w:lineRule="auto"/>
              <w:rPr>
                <w:rStyle w:val="211pt"/>
                <w:b/>
                <w:sz w:val="24"/>
                <w:szCs w:val="24"/>
              </w:rPr>
            </w:pPr>
            <w:r w:rsidRPr="00FA21FA">
              <w:rPr>
                <w:rStyle w:val="211pt"/>
                <w:b/>
                <w:sz w:val="24"/>
                <w:szCs w:val="24"/>
              </w:rPr>
              <w:t>Мероприятия в сфере закупок товаров (работ, услуг)</w:t>
            </w:r>
          </w:p>
        </w:tc>
      </w:tr>
      <w:tr w:rsidR="004C5572" w:rsidRPr="00FA21FA" w14:paraId="0FBFFEC0" w14:textId="77777777" w:rsidTr="00DC1576">
        <w:tc>
          <w:tcPr>
            <w:tcW w:w="824" w:type="dxa"/>
          </w:tcPr>
          <w:p w14:paraId="7C1F19B5" w14:textId="77777777" w:rsidR="004C5572" w:rsidRPr="00FA21FA" w:rsidRDefault="004C5572" w:rsidP="004C5572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65F4B5E4" w14:textId="640A1638" w:rsidR="004C5572" w:rsidRPr="00FA21FA" w:rsidRDefault="004C5572" w:rsidP="002C26C0">
            <w:pPr>
              <w:pStyle w:val="20"/>
              <w:shd w:val="clear" w:color="auto" w:fill="auto"/>
              <w:spacing w:before="100" w:beforeAutospacing="1" w:line="240" w:lineRule="auto"/>
              <w:jc w:val="both"/>
              <w:rPr>
                <w:bCs w:val="0"/>
                <w:color w:val="000000"/>
                <w:sz w:val="22"/>
                <w:shd w:val="clear" w:color="auto" w:fill="FFFFFF"/>
                <w:lang w:val="ru-RU" w:eastAsia="ru-RU" w:bidi="ru-RU"/>
              </w:rPr>
            </w:pPr>
            <w:r w:rsidRPr="00FA21FA">
              <w:rPr>
                <w:b w:val="0"/>
                <w:sz w:val="22"/>
                <w:lang w:val="ru-RU"/>
              </w:rPr>
              <w:t>Разработка и утверждение правовых актов организаций Минэнерго (изменение этих актов), устанавливающих требования о (об):</w:t>
            </w:r>
          </w:p>
          <w:p w14:paraId="00716B13" w14:textId="77777777" w:rsidR="004C5572" w:rsidRPr="00FA21FA" w:rsidRDefault="004C5572" w:rsidP="003118F9">
            <w:pPr>
              <w:pStyle w:val="20"/>
              <w:shd w:val="clear" w:color="auto" w:fill="auto"/>
              <w:spacing w:beforeLines="40" w:before="96" w:line="240" w:lineRule="auto"/>
              <w:jc w:val="both"/>
              <w:rPr>
                <w:b w:val="0"/>
                <w:sz w:val="22"/>
                <w:lang w:val="ru-RU"/>
              </w:rPr>
            </w:pPr>
            <w:r w:rsidRPr="00FA21FA">
              <w:rPr>
                <w:b w:val="0"/>
                <w:sz w:val="22"/>
                <w:lang w:val="ru-RU"/>
              </w:rPr>
              <w:t>включении в состав комиссий по противодействию коррупции организаций Минэнерго руководящих работников, в должностные обязанности которых входят вопросы закупок товаров (работ, услуг);</w:t>
            </w:r>
          </w:p>
          <w:p w14:paraId="7E59B83F" w14:textId="77777777" w:rsidR="004C5572" w:rsidRPr="00FA21FA" w:rsidRDefault="00AB0694" w:rsidP="003118F9">
            <w:pPr>
              <w:pStyle w:val="20"/>
              <w:shd w:val="clear" w:color="auto" w:fill="auto"/>
              <w:spacing w:beforeLines="40" w:before="96" w:line="240" w:lineRule="auto"/>
              <w:jc w:val="both"/>
              <w:rPr>
                <w:b w:val="0"/>
                <w:sz w:val="22"/>
                <w:lang w:val="ru-RU"/>
              </w:rPr>
            </w:pPr>
            <w:r w:rsidRPr="00F84AC7">
              <w:rPr>
                <w:b w:val="0"/>
                <w:sz w:val="22"/>
                <w:highlight w:val="yellow"/>
                <w:lang w:val="ru-RU"/>
              </w:rPr>
              <w:t xml:space="preserve">обеспечении анализа на стадиях изучения конъюнктуры рынка (проведения маркетинговых исследований), организации и проведения процедур закупок товаров </w:t>
            </w:r>
            <w:r w:rsidRPr="00F84AC7">
              <w:rPr>
                <w:b w:val="0"/>
                <w:sz w:val="22"/>
                <w:highlight w:val="yellow"/>
                <w:lang w:val="ru-RU"/>
              </w:rPr>
              <w:lastRenderedPageBreak/>
              <w:t>(работ, услуг) выявления недобросовестных и необоснованных посредников, в том числе посредством подготовки и направления запросов (включение требований в конкурсную документацию) на предоставление потенциальными участниками соответствующих сведения (документов);</w:t>
            </w:r>
          </w:p>
          <w:p w14:paraId="5D6ED952" w14:textId="32762269" w:rsidR="00AB0694" w:rsidRPr="00FA21FA" w:rsidRDefault="00CC6F60" w:rsidP="003118F9">
            <w:pPr>
              <w:pStyle w:val="20"/>
              <w:shd w:val="clear" w:color="auto" w:fill="auto"/>
              <w:spacing w:beforeLines="40" w:before="96" w:line="240" w:lineRule="auto"/>
              <w:jc w:val="both"/>
              <w:rPr>
                <w:b w:val="0"/>
                <w:sz w:val="22"/>
                <w:lang w:val="ru-RU"/>
              </w:rPr>
            </w:pPr>
            <w:r w:rsidRPr="00F84AC7">
              <w:rPr>
                <w:b w:val="0"/>
                <w:sz w:val="22"/>
                <w:highlight w:val="yellow"/>
                <w:lang w:val="ru-RU"/>
              </w:rPr>
              <w:t>исключении фактов совмещения заместителями руководителей организаций Минэнерго в рамках курируемого направления деятельности таких организаций функций председателей конкурсных комиссий по организации и проведению процедур закупок товаров (работ, услуг);</w:t>
            </w:r>
          </w:p>
          <w:p w14:paraId="5D668F5B" w14:textId="3109EF62" w:rsidR="00CC6F60" w:rsidRPr="00FA21FA" w:rsidRDefault="00CC6F60" w:rsidP="003118F9">
            <w:pPr>
              <w:pStyle w:val="20"/>
              <w:shd w:val="clear" w:color="auto" w:fill="auto"/>
              <w:spacing w:beforeLines="40" w:before="96" w:line="240" w:lineRule="auto"/>
              <w:jc w:val="both"/>
              <w:rPr>
                <w:b w:val="0"/>
                <w:sz w:val="22"/>
                <w:lang w:val="ru-RU"/>
              </w:rPr>
            </w:pPr>
            <w:r w:rsidRPr="00FA21FA">
              <w:rPr>
                <w:b w:val="0"/>
                <w:sz w:val="22"/>
                <w:lang w:val="ru-RU"/>
              </w:rPr>
              <w:t>исключении фактов утверждения протоколов заседаний конкурсных комиссий по организации и проведению процедур закупок товаров (работ, услуг) лицами, являющимися председателями таких комиссий либо иными членами указанных комиссий;</w:t>
            </w:r>
          </w:p>
          <w:p w14:paraId="65314D14" w14:textId="2D9B8B45" w:rsidR="00CC6F60" w:rsidRPr="00FA21FA" w:rsidRDefault="00CC6F60" w:rsidP="003118F9">
            <w:pPr>
              <w:pStyle w:val="20"/>
              <w:shd w:val="clear" w:color="auto" w:fill="auto"/>
              <w:spacing w:beforeLines="40" w:before="96" w:line="240" w:lineRule="auto"/>
              <w:jc w:val="both"/>
              <w:rPr>
                <w:b w:val="0"/>
                <w:sz w:val="22"/>
                <w:lang w:val="ru-RU"/>
              </w:rPr>
            </w:pPr>
            <w:r w:rsidRPr="00AF798D">
              <w:rPr>
                <w:b w:val="0"/>
                <w:sz w:val="22"/>
                <w:highlight w:val="yellow"/>
                <w:lang w:val="ru-RU"/>
              </w:rPr>
              <w:t>включении в составы конкурсных комиссий по организации и проведению процедур закупок товаров (работ, услуг) лиц, освоивших содержание образовательных программ дополнительного образования взрослых в сфере закупок товаров (работ, услуг), а также при необходимости лиц, обладающих специальными знаниями в сферах деятельности, связанных с предметом закупки;</w:t>
            </w:r>
          </w:p>
          <w:p w14:paraId="433A99BA" w14:textId="7281BFDD" w:rsidR="00CC6F60" w:rsidRPr="00FA21FA" w:rsidRDefault="00CC6F60" w:rsidP="003118F9">
            <w:pPr>
              <w:pStyle w:val="20"/>
              <w:shd w:val="clear" w:color="auto" w:fill="auto"/>
              <w:spacing w:beforeLines="40" w:before="96" w:line="240" w:lineRule="auto"/>
              <w:jc w:val="both"/>
              <w:rPr>
                <w:b w:val="0"/>
                <w:sz w:val="22"/>
                <w:lang w:val="ru-RU"/>
              </w:rPr>
            </w:pPr>
            <w:r w:rsidRPr="002F699D">
              <w:rPr>
                <w:b w:val="0"/>
                <w:sz w:val="22"/>
                <w:highlight w:val="yellow"/>
                <w:lang w:val="ru-RU"/>
              </w:rPr>
              <w:t>проведении ротации председателей конкурсных комиссий по организации и проведению процедур закупок товаров (работ, услуг) не реже 1 раза в год;</w:t>
            </w:r>
          </w:p>
          <w:p w14:paraId="76AA83E2" w14:textId="7C1D2D8C" w:rsidR="00CC6F60" w:rsidRPr="00FA21FA" w:rsidRDefault="00957E4D" w:rsidP="003118F9">
            <w:pPr>
              <w:pStyle w:val="20"/>
              <w:shd w:val="clear" w:color="auto" w:fill="auto"/>
              <w:spacing w:beforeLines="40" w:before="96" w:line="240" w:lineRule="auto"/>
              <w:jc w:val="both"/>
              <w:rPr>
                <w:b w:val="0"/>
                <w:sz w:val="22"/>
                <w:lang w:val="ru-RU"/>
              </w:rPr>
            </w:pPr>
            <w:r w:rsidRPr="002F699D">
              <w:rPr>
                <w:b w:val="0"/>
                <w:sz w:val="22"/>
                <w:highlight w:val="yellow"/>
                <w:lang w:val="ru-RU"/>
              </w:rPr>
              <w:t>п</w:t>
            </w:r>
            <w:r w:rsidR="00CC6F60" w:rsidRPr="002F699D">
              <w:rPr>
                <w:b w:val="0"/>
                <w:sz w:val="22"/>
                <w:highlight w:val="yellow"/>
                <w:lang w:val="ru-RU"/>
              </w:rPr>
              <w:t>роведени</w:t>
            </w:r>
            <w:r w:rsidRPr="002F699D">
              <w:rPr>
                <w:b w:val="0"/>
                <w:sz w:val="22"/>
                <w:highlight w:val="yellow"/>
                <w:lang w:val="ru-RU"/>
              </w:rPr>
              <w:t>и</w:t>
            </w:r>
            <w:r w:rsidR="00CC6F60" w:rsidRPr="002F699D">
              <w:rPr>
                <w:b w:val="0"/>
                <w:sz w:val="22"/>
                <w:highlight w:val="yellow"/>
                <w:lang w:val="ru-RU"/>
              </w:rPr>
              <w:t xml:space="preserve"> ротации в разрезе конкретных групп товаров (работ, услуг) либо направлений закупочной деятельности работников, непосредственно реализующих в соответствии с правовыми актами организаций Минэнерго, контрактами (трудовыми договорами) функции организаций Минэнерго в сфере государственных закупок товаров (работ, услуг), закупок товаров (работ, услуг) за счет собственных средств организаций Минэнерго, в том числе при строительстве не реже 1 раза в 5 лет</w:t>
            </w:r>
            <w:r w:rsidRPr="002F699D">
              <w:rPr>
                <w:b w:val="0"/>
                <w:sz w:val="22"/>
                <w:highlight w:val="yellow"/>
                <w:lang w:val="ru-RU"/>
              </w:rPr>
              <w:t>;</w:t>
            </w:r>
          </w:p>
          <w:p w14:paraId="502A1F00" w14:textId="0423C2DF" w:rsidR="00AB0694" w:rsidRPr="00FA21FA" w:rsidRDefault="00957E4D" w:rsidP="003118F9">
            <w:pPr>
              <w:pStyle w:val="20"/>
              <w:shd w:val="clear" w:color="auto" w:fill="auto"/>
              <w:spacing w:beforeLines="40" w:before="96" w:line="240" w:lineRule="auto"/>
              <w:jc w:val="both"/>
              <w:rPr>
                <w:b w:val="0"/>
                <w:sz w:val="22"/>
                <w:lang w:val="ru-RU"/>
              </w:rPr>
            </w:pPr>
            <w:r w:rsidRPr="001C03D2">
              <w:rPr>
                <w:b w:val="0"/>
                <w:sz w:val="22"/>
                <w:highlight w:val="yellow"/>
                <w:lang w:val="ru-RU"/>
              </w:rPr>
              <w:t>ограничении в системе делопроизводства доступа членов конкурсных комиссий по организации и проведению процедур закупок товаров (работ, услуг) и иных работников организаций Минэнерго к сведениям, содержащимся в поступающих предложениях участников конкурентных процедур закупок, до окончания установленного</w:t>
            </w:r>
            <w:r w:rsidR="003118F9" w:rsidRPr="001C03D2">
              <w:rPr>
                <w:b w:val="0"/>
                <w:sz w:val="22"/>
                <w:highlight w:val="yellow"/>
                <w:lang w:val="ru-RU"/>
              </w:rPr>
              <w:t xml:space="preserve"> срока приема таких предложений</w:t>
            </w:r>
            <w:r w:rsidR="003118F9" w:rsidRPr="00FA21FA">
              <w:rPr>
                <w:b w:val="0"/>
                <w:sz w:val="22"/>
                <w:lang w:val="ru-RU"/>
              </w:rPr>
              <w:t>.</w:t>
            </w:r>
          </w:p>
        </w:tc>
        <w:tc>
          <w:tcPr>
            <w:tcW w:w="1897" w:type="dxa"/>
          </w:tcPr>
          <w:p w14:paraId="054A9005" w14:textId="7534C98A" w:rsidR="004C5572" w:rsidRPr="00FA21FA" w:rsidRDefault="004C5572" w:rsidP="004C5572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  <w:color w:val="000000" w:themeColor="text1"/>
                <w:spacing w:val="-8"/>
              </w:rPr>
              <w:lastRenderedPageBreak/>
              <w:t>до 14 января 2022 г.</w:t>
            </w:r>
          </w:p>
        </w:tc>
        <w:tc>
          <w:tcPr>
            <w:tcW w:w="2781" w:type="dxa"/>
          </w:tcPr>
          <w:p w14:paraId="1883B4E9" w14:textId="7BE0D3DE" w:rsidR="004C5572" w:rsidRPr="00FA21FA" w:rsidRDefault="004C5572" w:rsidP="004C5572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9121DB" w:rsidRPr="00F84AC7" w14:paraId="27E9D73D" w14:textId="77777777" w:rsidTr="00DC1576">
        <w:tc>
          <w:tcPr>
            <w:tcW w:w="824" w:type="dxa"/>
          </w:tcPr>
          <w:p w14:paraId="731A27E7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574A2E90" w14:textId="34F2D5BF" w:rsidR="009121DB" w:rsidRPr="00FA21FA" w:rsidRDefault="004C5572" w:rsidP="003118F9">
            <w:pPr>
              <w:pStyle w:val="20"/>
              <w:shd w:val="clear" w:color="auto" w:fill="auto"/>
              <w:spacing w:beforeLines="20" w:before="48" w:line="240" w:lineRule="auto"/>
              <w:jc w:val="both"/>
              <w:rPr>
                <w:b w:val="0"/>
                <w:sz w:val="22"/>
                <w:lang w:val="ru-RU" w:bidi="ru-RU"/>
              </w:rPr>
            </w:pPr>
            <w:r w:rsidRPr="00FA21FA">
              <w:rPr>
                <w:b w:val="0"/>
                <w:sz w:val="22"/>
                <w:lang w:val="ru-RU"/>
              </w:rPr>
              <w:t xml:space="preserve">Разработка и утверждение правовых актов </w:t>
            </w:r>
            <w:r w:rsidR="00AB0694" w:rsidRPr="00FA21FA">
              <w:rPr>
                <w:rStyle w:val="211pt"/>
              </w:rPr>
              <w:t>ГПО «Белэнерго», ГПО «Белтопгаз», Госэнергогазнадзор</w:t>
            </w:r>
            <w:r w:rsidR="00AB0694" w:rsidRPr="00FA21FA">
              <w:rPr>
                <w:b w:val="0"/>
                <w:sz w:val="22"/>
                <w:lang w:val="ru-RU"/>
              </w:rPr>
              <w:t xml:space="preserve"> </w:t>
            </w:r>
            <w:r w:rsidRPr="00FA21FA">
              <w:rPr>
                <w:b w:val="0"/>
                <w:sz w:val="22"/>
                <w:lang w:val="ru-RU"/>
              </w:rPr>
              <w:t>(изменение этих актов), устанавливающих</w:t>
            </w:r>
            <w:r w:rsidR="009121DB" w:rsidRPr="00FA21FA">
              <w:rPr>
                <w:b w:val="0"/>
                <w:sz w:val="22"/>
                <w:lang w:val="ru-RU" w:bidi="ru-RU"/>
              </w:rPr>
              <w:t>:</w:t>
            </w:r>
          </w:p>
          <w:p w14:paraId="2A2C3BF3" w14:textId="23F5000A" w:rsidR="009121DB" w:rsidRPr="00FA21FA" w:rsidRDefault="009121DB" w:rsidP="003118F9">
            <w:pPr>
              <w:autoSpaceDE w:val="0"/>
              <w:autoSpaceDN w:val="0"/>
              <w:adjustRightInd w:val="0"/>
              <w:spacing w:beforeLines="20" w:before="48"/>
              <w:rPr>
                <w:rFonts w:cs="Times New Roman"/>
                <w:sz w:val="22"/>
                <w:lang w:val="ru-RU"/>
              </w:rPr>
            </w:pPr>
            <w:r w:rsidRPr="00FA21FA">
              <w:rPr>
                <w:rFonts w:cs="Times New Roman"/>
                <w:sz w:val="22"/>
                <w:lang w:val="ru-RU"/>
              </w:rPr>
              <w:t>термин «сбытовая организация (официальный торговый представитель</w:t>
            </w:r>
            <w:r w:rsidR="00AB0694" w:rsidRPr="00FA21FA">
              <w:rPr>
                <w:rFonts w:cs="Times New Roman"/>
                <w:sz w:val="22"/>
                <w:lang w:val="ru-RU"/>
              </w:rPr>
              <w:t>)»</w:t>
            </w:r>
            <w:r w:rsidRPr="00FA21FA">
              <w:rPr>
                <w:rFonts w:cs="Times New Roman"/>
                <w:sz w:val="22"/>
                <w:lang w:val="ru-RU"/>
              </w:rPr>
              <w:t xml:space="preserve"> и его определени</w:t>
            </w:r>
            <w:r w:rsidR="00AB0694" w:rsidRPr="00FA21FA">
              <w:rPr>
                <w:rFonts w:cs="Times New Roman"/>
                <w:sz w:val="22"/>
                <w:lang w:val="ru-RU"/>
              </w:rPr>
              <w:t>е</w:t>
            </w:r>
            <w:r w:rsidRPr="00FA21FA">
              <w:rPr>
                <w:rFonts w:cs="Times New Roman"/>
                <w:sz w:val="22"/>
                <w:lang w:val="ru-RU"/>
              </w:rPr>
              <w:t xml:space="preserve"> (по аналогии с положениями части шестой подпункта 2.2 пункта 2 постановления Совета Министров Республики Беларусь от 15 марта 2012 г. № 229</w:t>
            </w:r>
            <w:r w:rsidR="00AB0694" w:rsidRPr="00FA21FA">
              <w:rPr>
                <w:rFonts w:cs="Times New Roman"/>
                <w:sz w:val="22"/>
                <w:lang w:val="ru-RU"/>
              </w:rPr>
              <w:br/>
            </w:r>
            <w:r w:rsidRPr="00FA21FA">
              <w:rPr>
                <w:rFonts w:cs="Times New Roman"/>
                <w:sz w:val="22"/>
                <w:lang w:val="ru-RU"/>
              </w:rPr>
              <w:lastRenderedPageBreak/>
              <w:t>«О совершенствовании отношений в области закупок товаров (работ, услуг) за счет собственных средств»);</w:t>
            </w:r>
          </w:p>
          <w:p w14:paraId="70EE8C95" w14:textId="77777777" w:rsidR="009121DB" w:rsidRPr="00FA21FA" w:rsidRDefault="009121DB" w:rsidP="003118F9">
            <w:pPr>
              <w:autoSpaceDE w:val="0"/>
              <w:autoSpaceDN w:val="0"/>
              <w:adjustRightInd w:val="0"/>
              <w:spacing w:beforeLines="20" w:before="48"/>
              <w:rPr>
                <w:rFonts w:cs="Times New Roman"/>
                <w:sz w:val="22"/>
                <w:lang w:val="ru-RU"/>
              </w:rPr>
            </w:pPr>
            <w:r w:rsidRPr="00FA21FA">
              <w:rPr>
                <w:rFonts w:cs="Times New Roman"/>
                <w:sz w:val="22"/>
                <w:lang w:val="ru-RU"/>
              </w:rPr>
              <w:t>перечн</w:t>
            </w:r>
            <w:r w:rsidR="00AB0694" w:rsidRPr="00FA21FA">
              <w:rPr>
                <w:rFonts w:cs="Times New Roman"/>
                <w:sz w:val="22"/>
                <w:lang w:val="ru-RU"/>
              </w:rPr>
              <w:t>и</w:t>
            </w:r>
            <w:r w:rsidRPr="00FA21FA">
              <w:rPr>
                <w:rFonts w:cs="Times New Roman"/>
                <w:sz w:val="22"/>
                <w:lang w:val="ru-RU"/>
              </w:rPr>
              <w:t xml:space="preserve"> документов, испрашиваемых организациями Минэнерго у таких сбытовых организаций (официальных торговых представителей</w:t>
            </w:r>
            <w:r w:rsidR="00AB0694" w:rsidRPr="00FA21FA">
              <w:rPr>
                <w:rFonts w:cs="Times New Roman"/>
                <w:sz w:val="22"/>
                <w:lang w:val="ru-RU"/>
              </w:rPr>
              <w:t>)</w:t>
            </w:r>
            <w:r w:rsidRPr="00FA21FA">
              <w:rPr>
                <w:rFonts w:cs="Times New Roman"/>
                <w:sz w:val="22"/>
                <w:lang w:val="ru-RU"/>
              </w:rPr>
              <w:t xml:space="preserve"> в целях по</w:t>
            </w:r>
            <w:r w:rsidR="00AB0694" w:rsidRPr="00FA21FA">
              <w:rPr>
                <w:rFonts w:cs="Times New Roman"/>
                <w:sz w:val="22"/>
                <w:lang w:val="ru-RU"/>
              </w:rPr>
              <w:t>дтверждения ими данного статуса;</w:t>
            </w:r>
          </w:p>
          <w:p w14:paraId="763B5080" w14:textId="27E1A25D" w:rsidR="00AB0694" w:rsidRPr="00FA21FA" w:rsidRDefault="00AB0694" w:rsidP="003118F9">
            <w:pPr>
              <w:widowControl w:val="0"/>
              <w:spacing w:beforeLines="20" w:before="48"/>
              <w:rPr>
                <w:rFonts w:eastAsia="Times New Roman" w:cs="Times New Roman"/>
                <w:bCs/>
                <w:sz w:val="22"/>
                <w:lang w:val="ru-RU"/>
              </w:rPr>
            </w:pPr>
            <w:r w:rsidRPr="00FA21FA">
              <w:rPr>
                <w:rFonts w:eastAsia="Times New Roman" w:cs="Times New Roman"/>
                <w:sz w:val="22"/>
                <w:shd w:val="clear" w:color="auto" w:fill="FFFFFF"/>
                <w:lang w:val="ru-RU" w:eastAsia="ru-RU" w:bidi="ru-RU"/>
              </w:rPr>
              <w:t xml:space="preserve">систему </w:t>
            </w:r>
            <w:r w:rsidRPr="00FA21FA">
              <w:rPr>
                <w:rFonts w:eastAsia="Times New Roman" w:cs="Times New Roman"/>
                <w:bCs/>
                <w:sz w:val="22"/>
                <w:lang w:val="ru-RU"/>
              </w:rPr>
              <w:t>контроля, в том числе на основании графиков (планов) контроля, за соблюдением организациями Минэнерго законодательства при организации и проведении процедур закупок товаров (работ, услуг), в том числе структурами внутреннего мониторинга в организациях Минэнерго экономической безопасности деятельности таких организаций в сфере закупок товаров (работ, услуг);</w:t>
            </w:r>
          </w:p>
          <w:p w14:paraId="446FF03A" w14:textId="1E6A1B6B" w:rsidR="00AB0694" w:rsidRPr="00FA21FA" w:rsidRDefault="00CC6F60" w:rsidP="003118F9">
            <w:pPr>
              <w:autoSpaceDE w:val="0"/>
              <w:autoSpaceDN w:val="0"/>
              <w:adjustRightInd w:val="0"/>
              <w:spacing w:beforeLines="20" w:before="48"/>
              <w:rPr>
                <w:rStyle w:val="211pt"/>
                <w:rFonts w:eastAsiaTheme="minorHAnsi"/>
                <w:b w:val="0"/>
              </w:rPr>
            </w:pPr>
            <w:r w:rsidRPr="00FA21FA">
              <w:rPr>
                <w:rStyle w:val="211pt"/>
                <w:rFonts w:eastAsiaTheme="minorHAnsi"/>
                <w:b w:val="0"/>
              </w:rPr>
              <w:t xml:space="preserve">систему </w:t>
            </w:r>
            <w:r w:rsidRPr="001C03D2">
              <w:rPr>
                <w:rStyle w:val="211pt"/>
                <w:rFonts w:eastAsiaTheme="minorHAnsi"/>
                <w:b w:val="0"/>
                <w:highlight w:val="yellow"/>
              </w:rPr>
              <w:t>анализа деятельности организаций Минэнерго в сфере закупок и реализации товаров (работ, услуг) в целях заключения экономически выгодных договоров и исключения фактов формирования договорных отношений с необоснованными и недобросовестными посредниками</w:t>
            </w:r>
            <w:r w:rsidRPr="00FA21FA">
              <w:rPr>
                <w:rStyle w:val="211pt"/>
                <w:rFonts w:eastAsiaTheme="minorHAnsi"/>
                <w:b w:val="0"/>
              </w:rPr>
              <w:t>;</w:t>
            </w:r>
          </w:p>
          <w:p w14:paraId="67AAA7AB" w14:textId="372FBA68" w:rsidR="0058742B" w:rsidRPr="00FA21FA" w:rsidRDefault="0058742B" w:rsidP="003118F9">
            <w:pPr>
              <w:pStyle w:val="20"/>
              <w:shd w:val="clear" w:color="auto" w:fill="auto"/>
              <w:spacing w:beforeLines="20" w:before="48" w:line="240" w:lineRule="auto"/>
              <w:jc w:val="both"/>
              <w:rPr>
                <w:rStyle w:val="211pt"/>
                <w:rFonts w:eastAsiaTheme="minorHAnsi"/>
                <w:b/>
              </w:rPr>
            </w:pPr>
            <w:r w:rsidRPr="008E3290">
              <w:rPr>
                <w:b w:val="0"/>
                <w:bCs w:val="0"/>
                <w:color w:val="000000"/>
                <w:sz w:val="22"/>
                <w:highlight w:val="yellow"/>
                <w:shd w:val="clear" w:color="auto" w:fill="FFFFFF"/>
                <w:lang w:val="ru-RU" w:eastAsia="ru-RU" w:bidi="ru-RU"/>
              </w:rPr>
              <w:t>требования об о</w:t>
            </w:r>
            <w:r w:rsidRPr="008E3290">
              <w:rPr>
                <w:b w:val="0"/>
                <w:sz w:val="22"/>
                <w:highlight w:val="yellow"/>
                <w:lang w:val="ru-RU"/>
              </w:rPr>
              <w:t xml:space="preserve">беспечении на стадиях изучения конъюнктуры рынка (проведения маркетинговых исследований) анализа причин значительного роста цен (тарифов) в сравнении с ценами (тарифами), сведения о которых имеются (доступны) по предыдущим проведенным процедурам закупок за последние три года, с оценкой объективности такого значительного роста цен (тарифов), а также </w:t>
            </w:r>
            <w:r w:rsidR="00DF14FD" w:rsidRPr="008E3290">
              <w:rPr>
                <w:b w:val="0"/>
                <w:sz w:val="22"/>
                <w:highlight w:val="yellow"/>
                <w:lang w:val="ru-RU"/>
              </w:rPr>
              <w:t xml:space="preserve">требования о </w:t>
            </w:r>
            <w:r w:rsidRPr="008E3290">
              <w:rPr>
                <w:b w:val="0"/>
                <w:sz w:val="22"/>
                <w:highlight w:val="yellow"/>
                <w:lang w:val="ru-RU"/>
              </w:rPr>
              <w:t>письменно</w:t>
            </w:r>
            <w:r w:rsidR="00DF14FD" w:rsidRPr="008E3290">
              <w:rPr>
                <w:b w:val="0"/>
                <w:sz w:val="22"/>
                <w:highlight w:val="yellow"/>
                <w:lang w:val="ru-RU"/>
              </w:rPr>
              <w:t>м</w:t>
            </w:r>
            <w:r w:rsidRPr="008E3290">
              <w:rPr>
                <w:b w:val="0"/>
                <w:sz w:val="22"/>
                <w:highlight w:val="yellow"/>
                <w:lang w:val="ru-RU"/>
              </w:rPr>
              <w:t xml:space="preserve"> оформлени</w:t>
            </w:r>
            <w:r w:rsidR="00DF14FD" w:rsidRPr="008E3290">
              <w:rPr>
                <w:b w:val="0"/>
                <w:sz w:val="22"/>
                <w:highlight w:val="yellow"/>
                <w:lang w:val="ru-RU"/>
              </w:rPr>
              <w:t>и</w:t>
            </w:r>
            <w:r w:rsidRPr="008E3290">
              <w:rPr>
                <w:b w:val="0"/>
                <w:sz w:val="22"/>
                <w:highlight w:val="yellow"/>
                <w:lang w:val="ru-RU"/>
              </w:rPr>
              <w:t xml:space="preserve"> результатов такого анализа и их рассмотрени</w:t>
            </w:r>
            <w:r w:rsidR="00DF14FD" w:rsidRPr="008E3290">
              <w:rPr>
                <w:b w:val="0"/>
                <w:sz w:val="22"/>
                <w:highlight w:val="yellow"/>
                <w:lang w:val="ru-RU"/>
              </w:rPr>
              <w:t>и</w:t>
            </w:r>
            <w:r w:rsidRPr="008E3290">
              <w:rPr>
                <w:b w:val="0"/>
                <w:sz w:val="22"/>
                <w:highlight w:val="yellow"/>
                <w:lang w:val="ru-RU"/>
              </w:rPr>
              <w:t xml:space="preserve"> на заседани</w:t>
            </w:r>
            <w:r w:rsidR="00DF14FD" w:rsidRPr="008E3290">
              <w:rPr>
                <w:b w:val="0"/>
                <w:sz w:val="22"/>
                <w:highlight w:val="yellow"/>
                <w:lang w:val="ru-RU"/>
              </w:rPr>
              <w:t>и</w:t>
            </w:r>
            <w:r w:rsidRPr="008E3290">
              <w:rPr>
                <w:b w:val="0"/>
                <w:sz w:val="22"/>
                <w:highlight w:val="yellow"/>
                <w:lang w:val="ru-RU"/>
              </w:rPr>
              <w:t xml:space="preserve"> </w:t>
            </w:r>
            <w:r w:rsidRPr="008E3290">
              <w:rPr>
                <w:b w:val="0"/>
                <w:sz w:val="22"/>
                <w:highlight w:val="yellow"/>
                <w:lang w:val="ru-RU" w:bidi="ru-RU"/>
              </w:rPr>
              <w:t>конкурсн</w:t>
            </w:r>
            <w:r w:rsidR="00DF14FD" w:rsidRPr="008E3290">
              <w:rPr>
                <w:b w:val="0"/>
                <w:sz w:val="22"/>
                <w:highlight w:val="yellow"/>
                <w:lang w:val="ru-RU" w:bidi="ru-RU"/>
              </w:rPr>
              <w:t>ой комиссии</w:t>
            </w:r>
            <w:r w:rsidRPr="008E3290">
              <w:rPr>
                <w:b w:val="0"/>
                <w:sz w:val="22"/>
                <w:highlight w:val="yellow"/>
                <w:lang w:val="ru-RU" w:bidi="ru-RU"/>
              </w:rPr>
              <w:t xml:space="preserve"> по организации и проведению процедур закупок товаров (работ, услуг)</w:t>
            </w:r>
            <w:r w:rsidRPr="008E3290">
              <w:rPr>
                <w:b w:val="0"/>
                <w:sz w:val="22"/>
                <w:highlight w:val="yellow"/>
                <w:lang w:val="ru-RU"/>
              </w:rPr>
              <w:t xml:space="preserve"> либо руководител</w:t>
            </w:r>
            <w:r w:rsidR="00DF14FD" w:rsidRPr="008E3290">
              <w:rPr>
                <w:b w:val="0"/>
                <w:sz w:val="22"/>
                <w:highlight w:val="yellow"/>
                <w:lang w:val="ru-RU"/>
              </w:rPr>
              <w:t>ем</w:t>
            </w:r>
            <w:r w:rsidRPr="008E3290">
              <w:rPr>
                <w:b w:val="0"/>
                <w:sz w:val="22"/>
                <w:highlight w:val="yellow"/>
                <w:lang w:val="ru-RU"/>
              </w:rPr>
              <w:t xml:space="preserve"> (ответственн</w:t>
            </w:r>
            <w:r w:rsidR="00DF14FD" w:rsidRPr="008E3290">
              <w:rPr>
                <w:b w:val="0"/>
                <w:sz w:val="22"/>
                <w:highlight w:val="yellow"/>
                <w:lang w:val="ru-RU"/>
              </w:rPr>
              <w:t>ы</w:t>
            </w:r>
            <w:r w:rsidRPr="008E3290">
              <w:rPr>
                <w:b w:val="0"/>
                <w:sz w:val="22"/>
                <w:highlight w:val="yellow"/>
                <w:lang w:val="ru-RU"/>
              </w:rPr>
              <w:t>м заместител</w:t>
            </w:r>
            <w:r w:rsidR="00DF14FD" w:rsidRPr="008E3290">
              <w:rPr>
                <w:b w:val="0"/>
                <w:sz w:val="22"/>
                <w:highlight w:val="yellow"/>
                <w:lang w:val="ru-RU"/>
              </w:rPr>
              <w:t>ем</w:t>
            </w:r>
            <w:r w:rsidRPr="008E3290">
              <w:rPr>
                <w:b w:val="0"/>
                <w:sz w:val="22"/>
                <w:highlight w:val="yellow"/>
                <w:lang w:val="ru-RU"/>
              </w:rPr>
              <w:t xml:space="preserve"> руководителя) организации Минэнерго (ее структурного подразделения) в случае проведения процед</w:t>
            </w:r>
            <w:r w:rsidR="00DF14FD" w:rsidRPr="008E3290">
              <w:rPr>
                <w:b w:val="0"/>
                <w:sz w:val="22"/>
                <w:highlight w:val="yellow"/>
                <w:lang w:val="ru-RU"/>
              </w:rPr>
              <w:t>уры закупки ответственным лицом;</w:t>
            </w:r>
          </w:p>
          <w:p w14:paraId="7962A434" w14:textId="77777777" w:rsidR="00957E4D" w:rsidRPr="00FA21FA" w:rsidRDefault="00957E4D" w:rsidP="003118F9">
            <w:pPr>
              <w:pStyle w:val="20"/>
              <w:shd w:val="clear" w:color="auto" w:fill="auto"/>
              <w:spacing w:beforeLines="20" w:before="48" w:line="240" w:lineRule="auto"/>
              <w:jc w:val="both"/>
              <w:rPr>
                <w:b w:val="0"/>
                <w:sz w:val="22"/>
                <w:lang w:val="ru-RU"/>
              </w:rPr>
            </w:pPr>
            <w:r w:rsidRPr="00533EFC">
              <w:rPr>
                <w:b w:val="0"/>
                <w:sz w:val="22"/>
                <w:highlight w:val="yellow"/>
                <w:lang w:val="ru-RU"/>
              </w:rPr>
              <w:t>требования об указании в технических заданиях (заявках) на закупку (иных документах, определяющих технические характеристики товара) сведений о не менее пяти производителях товаров (при их наличии), которые потенциально соответствуют заявленным техническим характеристикам предмета закупки</w:t>
            </w:r>
            <w:r w:rsidRPr="00FA21FA">
              <w:rPr>
                <w:b w:val="0"/>
                <w:sz w:val="22"/>
                <w:lang w:val="ru-RU"/>
              </w:rPr>
              <w:t>;</w:t>
            </w:r>
          </w:p>
          <w:p w14:paraId="79015C2E" w14:textId="2E83B2B9" w:rsidR="00CC6F60" w:rsidRPr="00FA21FA" w:rsidRDefault="00957E4D" w:rsidP="003118F9">
            <w:pPr>
              <w:pStyle w:val="20"/>
              <w:shd w:val="clear" w:color="auto" w:fill="auto"/>
              <w:spacing w:beforeLines="20" w:before="48" w:line="240" w:lineRule="auto"/>
              <w:jc w:val="both"/>
              <w:rPr>
                <w:b w:val="0"/>
                <w:sz w:val="22"/>
                <w:lang w:val="ru-RU"/>
              </w:rPr>
            </w:pPr>
            <w:r w:rsidRPr="00533EFC">
              <w:rPr>
                <w:b w:val="0"/>
                <w:sz w:val="22"/>
                <w:highlight w:val="yellow"/>
                <w:lang w:val="ru-RU"/>
              </w:rPr>
              <w:t>требования о наличии прилагаемого к техническому заданию (заявке) на закупку (иному документу, определяющему технические характеристики товара) обоснования недопустимости закупки аналогов такого товара, в случае закупки товаров конкретных торговых марок либо закупки товаров с указанием каталожных номеров или ссылок на чертежи конкретного производителя без допуска аналогов такого товара;</w:t>
            </w:r>
          </w:p>
          <w:p w14:paraId="1F601C51" w14:textId="319F9A81" w:rsidR="00957E4D" w:rsidRPr="00FA21FA" w:rsidRDefault="00957E4D" w:rsidP="003118F9">
            <w:pPr>
              <w:pStyle w:val="20"/>
              <w:shd w:val="clear" w:color="auto" w:fill="auto"/>
              <w:spacing w:beforeLines="20" w:before="48" w:line="240" w:lineRule="auto"/>
              <w:jc w:val="both"/>
              <w:rPr>
                <w:b w:val="0"/>
                <w:sz w:val="22"/>
                <w:lang w:val="ru-RU"/>
              </w:rPr>
            </w:pPr>
            <w:r w:rsidRPr="002D7645">
              <w:rPr>
                <w:b w:val="0"/>
                <w:sz w:val="22"/>
                <w:highlight w:val="yellow"/>
                <w:lang w:val="ru-RU"/>
              </w:rPr>
              <w:t xml:space="preserve">требования о ведении фиксации с помощью звуко-, видеозаписи заседаний </w:t>
            </w:r>
            <w:r w:rsidRPr="002D7645">
              <w:rPr>
                <w:b w:val="0"/>
                <w:sz w:val="22"/>
                <w:highlight w:val="yellow"/>
                <w:lang w:val="ru-RU" w:bidi="ru-RU"/>
              </w:rPr>
              <w:t xml:space="preserve">конкурсных комиссий по организации и проведению процедур закупок товаров (работ, услуг) </w:t>
            </w:r>
            <w:r w:rsidRPr="002D7645">
              <w:rPr>
                <w:b w:val="0"/>
                <w:sz w:val="22"/>
                <w:highlight w:val="yellow"/>
                <w:lang w:val="ru-RU"/>
              </w:rPr>
              <w:t>и последующего хранения не менее года таких записей, а также об определении в организациях Минэнерго лиц, ответственных за проведение звуко- и видеозаписей и организацию их хранения</w:t>
            </w:r>
            <w:r w:rsidRPr="00FA21FA">
              <w:rPr>
                <w:b w:val="0"/>
                <w:sz w:val="22"/>
                <w:lang w:val="ru-RU"/>
              </w:rPr>
              <w:t>;</w:t>
            </w:r>
          </w:p>
          <w:p w14:paraId="5E0EAFA1" w14:textId="6A354A0E" w:rsidR="00515324" w:rsidRPr="00FA21FA" w:rsidRDefault="00515324" w:rsidP="003118F9">
            <w:pPr>
              <w:spacing w:beforeLines="20" w:before="48"/>
              <w:contextualSpacing/>
              <w:rPr>
                <w:sz w:val="22"/>
                <w:lang w:val="ru-RU"/>
              </w:rPr>
            </w:pPr>
            <w:r w:rsidRPr="002D7645">
              <w:rPr>
                <w:sz w:val="22"/>
                <w:highlight w:val="yellow"/>
                <w:lang w:val="ru-RU"/>
              </w:rPr>
              <w:lastRenderedPageBreak/>
              <w:t>требования об установлении критериев оценки предложений потенциальных поставщиков (подрядчиков, исполнителей), которые поддаются возможности проверки либо математическому расчету, с учетом определенных законодательством мер оказания поддержки отечественным производителям товаров (подрядчикам, исполнителям), в том числе посредством применения преференциальных поправок к ценам (стоимости) предложений потенциальных поставщиков (подрядчиков, исполнителей);</w:t>
            </w:r>
          </w:p>
          <w:p w14:paraId="6754D625" w14:textId="77777777" w:rsidR="00515324" w:rsidRPr="009E28A5" w:rsidRDefault="00515324" w:rsidP="003118F9">
            <w:pPr>
              <w:pStyle w:val="a7"/>
              <w:spacing w:beforeLines="20" w:before="48"/>
              <w:ind w:left="0"/>
              <w:rPr>
                <w:rFonts w:ascii="Times New Roman" w:hAnsi="Times New Roman"/>
                <w:highlight w:val="yellow"/>
              </w:rPr>
            </w:pPr>
            <w:r w:rsidRPr="00FA21FA">
              <w:rPr>
                <w:rFonts w:ascii="Times New Roman" w:hAnsi="Times New Roman"/>
              </w:rPr>
              <w:t xml:space="preserve">требования о </w:t>
            </w:r>
            <w:r w:rsidRPr="009E28A5">
              <w:rPr>
                <w:rFonts w:ascii="Times New Roman" w:hAnsi="Times New Roman"/>
                <w:highlight w:val="yellow"/>
              </w:rPr>
              <w:t>включении в конкурсную (аукционную) и иную документацию на проведение процедур закупок:</w:t>
            </w:r>
          </w:p>
          <w:p w14:paraId="27648420" w14:textId="77777777" w:rsidR="00515324" w:rsidRPr="00FA21FA" w:rsidRDefault="00515324" w:rsidP="003118F9">
            <w:pPr>
              <w:pStyle w:val="a7"/>
              <w:spacing w:beforeLines="20" w:before="48"/>
              <w:ind w:left="0"/>
              <w:rPr>
                <w:rFonts w:ascii="Times New Roman" w:hAnsi="Times New Roman"/>
              </w:rPr>
            </w:pPr>
            <w:r w:rsidRPr="009E28A5">
              <w:rPr>
                <w:rFonts w:ascii="Times New Roman" w:hAnsi="Times New Roman"/>
                <w:highlight w:val="yellow"/>
              </w:rPr>
              <w:t>оптимальных сроков поставки товаров (выполнения работ, оказания услуг) и обоснованного перечня документов, требуемых к предоставлению потенциальными участниками процедур закупок, исключающих факты дискриминации производителей товаров (подрядчиков, исполнителей), сбытовых организаций (официальных торговых представителей)</w:t>
            </w:r>
            <w:r w:rsidRPr="00FA21FA">
              <w:rPr>
                <w:rFonts w:ascii="Times New Roman" w:hAnsi="Times New Roman"/>
              </w:rPr>
              <w:t>;</w:t>
            </w:r>
          </w:p>
          <w:p w14:paraId="06E0146F" w14:textId="47B5DEF4" w:rsidR="00901751" w:rsidRPr="00FA21FA" w:rsidRDefault="00515324" w:rsidP="003118F9">
            <w:pPr>
              <w:pStyle w:val="a7"/>
              <w:spacing w:beforeLines="20" w:before="48"/>
              <w:ind w:left="0"/>
              <w:rPr>
                <w:rFonts w:ascii="Times New Roman" w:hAnsi="Times New Roman"/>
              </w:rPr>
            </w:pPr>
            <w:r w:rsidRPr="009E28A5">
              <w:rPr>
                <w:rFonts w:ascii="Times New Roman" w:hAnsi="Times New Roman"/>
                <w:highlight w:val="yellow"/>
              </w:rPr>
              <w:t>условий оплаты исходя из установленных дифференцированных допустимых размеров предварительной оплаты (аванса) за товары (работы, услуги) и (или) порядка их определения</w:t>
            </w:r>
            <w:r w:rsidRPr="00FA21FA">
              <w:rPr>
                <w:rFonts w:ascii="Times New Roman" w:hAnsi="Times New Roman"/>
              </w:rPr>
              <w:t>;</w:t>
            </w:r>
          </w:p>
          <w:p w14:paraId="60248CAC" w14:textId="69AA1939" w:rsidR="00515324" w:rsidRPr="00FA21FA" w:rsidRDefault="00515324" w:rsidP="003118F9">
            <w:pPr>
              <w:pStyle w:val="20"/>
              <w:shd w:val="clear" w:color="auto" w:fill="auto"/>
              <w:spacing w:beforeLines="20" w:before="48" w:line="240" w:lineRule="auto"/>
              <w:jc w:val="both"/>
              <w:rPr>
                <w:b w:val="0"/>
                <w:sz w:val="22"/>
                <w:lang w:val="ru-RU"/>
              </w:rPr>
            </w:pPr>
            <w:r w:rsidRPr="000770B8">
              <w:rPr>
                <w:b w:val="0"/>
                <w:sz w:val="22"/>
                <w:highlight w:val="yellow"/>
                <w:lang w:val="ru-RU"/>
              </w:rPr>
              <w:t>требований к участникам процедур закупок о том, что они не являются аффилированными лицами*</w:t>
            </w:r>
            <w:r w:rsidRPr="000770B8">
              <w:rPr>
                <w:rStyle w:val="a6"/>
                <w:b w:val="0"/>
                <w:color w:val="FFFFFF" w:themeColor="background1"/>
                <w:sz w:val="22"/>
                <w:highlight w:val="yellow"/>
              </w:rPr>
              <w:footnoteReference w:id="1"/>
            </w:r>
            <w:r w:rsidRPr="000770B8">
              <w:rPr>
                <w:b w:val="0"/>
                <w:sz w:val="22"/>
                <w:highlight w:val="yellow"/>
                <w:lang w:val="ru-RU"/>
              </w:rPr>
              <w:t>по отношению к другим ее участникам, а также к организации Минэнерго, являющейся заказчиком (организатором);</w:t>
            </w:r>
          </w:p>
          <w:p w14:paraId="52F70354" w14:textId="07A82F3C" w:rsidR="00515324" w:rsidRPr="00FA21FA" w:rsidRDefault="00515324" w:rsidP="003118F9">
            <w:pPr>
              <w:pStyle w:val="20"/>
              <w:shd w:val="clear" w:color="auto" w:fill="auto"/>
              <w:spacing w:beforeLines="20" w:before="48" w:line="240" w:lineRule="auto"/>
              <w:jc w:val="both"/>
              <w:rPr>
                <w:b w:val="0"/>
                <w:sz w:val="22"/>
                <w:lang w:val="ru-RU"/>
              </w:rPr>
            </w:pPr>
            <w:r w:rsidRPr="000770B8">
              <w:rPr>
                <w:b w:val="0"/>
                <w:sz w:val="22"/>
                <w:highlight w:val="yellow"/>
                <w:lang w:val="ru-RU"/>
              </w:rPr>
              <w:t>требования об обеспечении анализа содержания каждого затребованного в соответствии с конкурсной (аукционной) и иной документацией на проведение процедур закупок документа, с отражением результатов такого анализа в заключении о соответствии претендентов требованиям заявки (задания) на закупку, включая квалификационные требования;</w:t>
            </w:r>
          </w:p>
          <w:p w14:paraId="4D79C6A6" w14:textId="36E3C632" w:rsidR="00D023A6" w:rsidRPr="00FA21FA" w:rsidRDefault="00D023A6" w:rsidP="003118F9">
            <w:pPr>
              <w:pStyle w:val="20"/>
              <w:shd w:val="clear" w:color="auto" w:fill="auto"/>
              <w:spacing w:beforeLines="20" w:before="48" w:line="240" w:lineRule="auto"/>
              <w:jc w:val="both"/>
              <w:rPr>
                <w:b w:val="0"/>
                <w:sz w:val="22"/>
                <w:lang w:val="ru-RU"/>
              </w:rPr>
            </w:pPr>
            <w:r w:rsidRPr="00036D97">
              <w:rPr>
                <w:b w:val="0"/>
                <w:sz w:val="22"/>
                <w:highlight w:val="yellow"/>
                <w:lang w:val="ru-RU"/>
              </w:rPr>
              <w:t xml:space="preserve">требования о </w:t>
            </w:r>
            <w:r w:rsidR="00515324" w:rsidRPr="00036D97">
              <w:rPr>
                <w:b w:val="0"/>
                <w:sz w:val="22"/>
                <w:highlight w:val="yellow"/>
                <w:lang w:val="ru-RU"/>
              </w:rPr>
              <w:t>рассмотрени</w:t>
            </w:r>
            <w:r w:rsidRPr="00036D97">
              <w:rPr>
                <w:b w:val="0"/>
                <w:sz w:val="22"/>
                <w:highlight w:val="yellow"/>
                <w:lang w:val="ru-RU"/>
              </w:rPr>
              <w:t>и</w:t>
            </w:r>
            <w:r w:rsidR="00515324" w:rsidRPr="00036D97">
              <w:rPr>
                <w:b w:val="0"/>
                <w:sz w:val="22"/>
                <w:highlight w:val="yellow"/>
                <w:lang w:val="ru-RU"/>
              </w:rPr>
              <w:t xml:space="preserve"> на заседаниях </w:t>
            </w:r>
            <w:r w:rsidR="00515324" w:rsidRPr="00036D97">
              <w:rPr>
                <w:b w:val="0"/>
                <w:sz w:val="22"/>
                <w:highlight w:val="yellow"/>
                <w:lang w:val="ru-RU" w:bidi="ru-RU"/>
              </w:rPr>
              <w:t xml:space="preserve">конкурсных комиссий по организации и проведению </w:t>
            </w:r>
            <w:r w:rsidRPr="00036D97">
              <w:rPr>
                <w:b w:val="0"/>
                <w:sz w:val="22"/>
                <w:highlight w:val="yellow"/>
                <w:lang w:val="ru-RU" w:bidi="ru-RU"/>
              </w:rPr>
              <w:t xml:space="preserve">процедур </w:t>
            </w:r>
            <w:r w:rsidR="00515324" w:rsidRPr="00036D97">
              <w:rPr>
                <w:b w:val="0"/>
                <w:sz w:val="22"/>
                <w:highlight w:val="yellow"/>
                <w:lang w:val="ru-RU" w:bidi="ru-RU"/>
              </w:rPr>
              <w:t>закупок товаров (работ, услуг)</w:t>
            </w:r>
            <w:r w:rsidR="00515324" w:rsidRPr="00036D97">
              <w:rPr>
                <w:b w:val="0"/>
                <w:sz w:val="22"/>
                <w:highlight w:val="yellow"/>
                <w:lang w:val="ru-RU"/>
              </w:rPr>
              <w:t xml:space="preserve"> причин, приведших к ограниченному фактическому участию производителей товаров (менее двух), с анализом достаточности принятых мер по недопущению таких фактов ограниченного участия производителей товаров и отражением результатов таких рассмотрений в протоколах заседани</w:t>
            </w:r>
            <w:r w:rsidR="003118F9" w:rsidRPr="00036D97">
              <w:rPr>
                <w:b w:val="0"/>
                <w:sz w:val="22"/>
                <w:highlight w:val="yellow"/>
                <w:lang w:val="ru-RU"/>
              </w:rPr>
              <w:t>й указанных конкурсных комиссий.</w:t>
            </w:r>
          </w:p>
        </w:tc>
        <w:tc>
          <w:tcPr>
            <w:tcW w:w="1897" w:type="dxa"/>
          </w:tcPr>
          <w:p w14:paraId="06027291" w14:textId="3E902A2D" w:rsidR="009121DB" w:rsidRPr="00FA21FA" w:rsidRDefault="009121DB" w:rsidP="004C5572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  <w:color w:val="FF0000"/>
                <w:spacing w:val="-8"/>
              </w:rPr>
            </w:pPr>
            <w:r w:rsidRPr="00FA21FA">
              <w:rPr>
                <w:rStyle w:val="211pt"/>
                <w:color w:val="000000" w:themeColor="text1"/>
                <w:spacing w:val="-8"/>
              </w:rPr>
              <w:lastRenderedPageBreak/>
              <w:t>до 14 января 2022 г.</w:t>
            </w:r>
          </w:p>
        </w:tc>
        <w:tc>
          <w:tcPr>
            <w:tcW w:w="2781" w:type="dxa"/>
          </w:tcPr>
          <w:p w14:paraId="26F1DE4C" w14:textId="5E91161A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ГПО «Белэнерго», ГПО «Белтопгаз», Госэнергогазнадзор</w:t>
            </w:r>
          </w:p>
        </w:tc>
      </w:tr>
      <w:tr w:rsidR="009121DB" w:rsidRPr="00FA21FA" w14:paraId="6590D72F" w14:textId="77777777" w:rsidTr="00DC1576">
        <w:tc>
          <w:tcPr>
            <w:tcW w:w="824" w:type="dxa"/>
          </w:tcPr>
          <w:p w14:paraId="2DDA8E6D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3496B088" w14:textId="2B63F887" w:rsidR="009121DB" w:rsidRPr="00FA21FA" w:rsidRDefault="00D023A6" w:rsidP="00AB0694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  <w:r w:rsidRPr="00FA21FA">
              <w:rPr>
                <w:b w:val="0"/>
                <w:sz w:val="22"/>
                <w:lang w:val="ru-RU"/>
              </w:rPr>
              <w:t>Поведение мониторинга практической реализации организациями Минэнерго положений правовых актов, указанных в пунктах 45 и 46 настоящих Мероприятий, с выработкой предложений по совершенствованию правового регулирования в сфере закупок товаров (работ, услуг).</w:t>
            </w:r>
          </w:p>
        </w:tc>
        <w:tc>
          <w:tcPr>
            <w:tcW w:w="1897" w:type="dxa"/>
          </w:tcPr>
          <w:p w14:paraId="3FCBDA51" w14:textId="2EE06A83" w:rsidR="009121DB" w:rsidRPr="00FA21FA" w:rsidRDefault="009121DB" w:rsidP="00D023A6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один раз в полугодие</w:t>
            </w:r>
            <w:r w:rsidR="00D023A6" w:rsidRPr="00FA21FA">
              <w:rPr>
                <w:rStyle w:val="211pt"/>
              </w:rPr>
              <w:br/>
            </w:r>
            <w:r w:rsidRPr="00FA21FA">
              <w:rPr>
                <w:rStyle w:val="211pt"/>
              </w:rPr>
              <w:t>(до 10 июля и</w:t>
            </w:r>
            <w:r w:rsidR="00D023A6" w:rsidRPr="00FA21FA">
              <w:rPr>
                <w:rStyle w:val="211pt"/>
              </w:rPr>
              <w:br/>
            </w:r>
            <w:r w:rsidRPr="00FA21FA">
              <w:rPr>
                <w:rStyle w:val="211pt"/>
              </w:rPr>
              <w:t>до 10 января)</w:t>
            </w:r>
          </w:p>
        </w:tc>
        <w:tc>
          <w:tcPr>
            <w:tcW w:w="2781" w:type="dxa"/>
          </w:tcPr>
          <w:p w14:paraId="0A832E38" w14:textId="3B03D64A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</w:t>
            </w:r>
          </w:p>
        </w:tc>
      </w:tr>
      <w:tr w:rsidR="009121DB" w:rsidRPr="00F84AC7" w14:paraId="2F132AEC" w14:textId="77777777" w:rsidTr="00DC1576">
        <w:tc>
          <w:tcPr>
            <w:tcW w:w="824" w:type="dxa"/>
          </w:tcPr>
          <w:p w14:paraId="567304E2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158F46D8" w14:textId="02D51E67" w:rsidR="00CC6F60" w:rsidRPr="00FA21FA" w:rsidRDefault="00CC6F60" w:rsidP="00CC6F60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  <w:rFonts w:eastAsia="Microsoft Sans Serif"/>
              </w:rPr>
              <w:t>П</w:t>
            </w:r>
            <w:r w:rsidR="009121DB" w:rsidRPr="00FA21FA">
              <w:rPr>
                <w:rStyle w:val="211pt"/>
                <w:rFonts w:eastAsia="Microsoft Sans Serif"/>
              </w:rPr>
              <w:t>роведени</w:t>
            </w:r>
            <w:r w:rsidRPr="00FA21FA">
              <w:rPr>
                <w:rStyle w:val="211pt"/>
                <w:rFonts w:eastAsia="Microsoft Sans Serif"/>
              </w:rPr>
              <w:t>е</w:t>
            </w:r>
            <w:r w:rsidR="009121DB" w:rsidRPr="00FA21FA">
              <w:rPr>
                <w:rStyle w:val="211pt"/>
                <w:rFonts w:eastAsia="Microsoft Sans Serif"/>
              </w:rPr>
              <w:t xml:space="preserve"> выборочного мониторинга соблюдения сроков размещения информации о проведении закупок товаров (работ, услуг) в информационной системе «Тендеры» на официальном сайте информационного республиканского унитарного предприятия «Национальный центр маркетинга и конъюнктуры цен»</w:t>
            </w:r>
            <w:r w:rsidRPr="00FA21FA">
              <w:rPr>
                <w:rStyle w:val="211pt"/>
                <w:rFonts w:eastAsia="Microsoft Sans Serif"/>
              </w:rPr>
              <w:t>.</w:t>
            </w:r>
          </w:p>
        </w:tc>
        <w:tc>
          <w:tcPr>
            <w:tcW w:w="1897" w:type="dxa"/>
          </w:tcPr>
          <w:p w14:paraId="193C78D9" w14:textId="2EA0251B" w:rsidR="009121DB" w:rsidRPr="00FA21FA" w:rsidRDefault="00CC6F60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rStyle w:val="211pt"/>
              </w:rPr>
            </w:pPr>
            <w:r w:rsidRPr="00FA21FA">
              <w:rPr>
                <w:rStyle w:val="211pt"/>
              </w:rPr>
              <w:t>Н</w:t>
            </w:r>
            <w:r w:rsidR="009121DB" w:rsidRPr="00FA21FA">
              <w:rPr>
                <w:rStyle w:val="211pt"/>
              </w:rPr>
              <w:t>е реже 1 раза в квартал</w:t>
            </w:r>
          </w:p>
        </w:tc>
        <w:tc>
          <w:tcPr>
            <w:tcW w:w="2781" w:type="dxa"/>
          </w:tcPr>
          <w:p w14:paraId="23DCC87B" w14:textId="506DD005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sz w:val="22"/>
                <w:lang w:val="ru-RU"/>
              </w:rPr>
            </w:pPr>
            <w:r w:rsidRPr="00FA21FA">
              <w:rPr>
                <w:rStyle w:val="211pt"/>
              </w:rPr>
              <w:t>Руководители организаций Минэнерго,</w:t>
            </w:r>
          </w:p>
          <w:p w14:paraId="3FF4D81A" w14:textId="141E5351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комиссии по противодействию коррупции организаций Минэнерго</w:t>
            </w:r>
          </w:p>
        </w:tc>
      </w:tr>
      <w:tr w:rsidR="009121DB" w:rsidRPr="00F84AC7" w14:paraId="5520737D" w14:textId="77777777" w:rsidTr="00DC1576">
        <w:tc>
          <w:tcPr>
            <w:tcW w:w="14029" w:type="dxa"/>
            <w:gridSpan w:val="4"/>
          </w:tcPr>
          <w:p w14:paraId="46841B84" w14:textId="088FFBC3" w:rsidR="009121DB" w:rsidRPr="00FA21FA" w:rsidRDefault="009121DB" w:rsidP="002C26C0">
            <w:pPr>
              <w:pStyle w:val="20"/>
              <w:shd w:val="clear" w:color="auto" w:fill="auto"/>
              <w:spacing w:before="60" w:after="60" w:line="240" w:lineRule="auto"/>
              <w:rPr>
                <w:bCs w:val="0"/>
                <w:color w:val="000000"/>
                <w:sz w:val="24"/>
                <w:szCs w:val="24"/>
                <w:shd w:val="clear" w:color="auto" w:fill="FFFFFF"/>
                <w:lang w:val="ru-RU" w:eastAsia="ru-RU" w:bidi="ru-RU"/>
              </w:rPr>
            </w:pPr>
            <w:r w:rsidRPr="00FA21FA">
              <w:rPr>
                <w:rStyle w:val="211pt"/>
                <w:b/>
                <w:sz w:val="24"/>
                <w:szCs w:val="24"/>
              </w:rPr>
              <w:t xml:space="preserve">Отчеты о выполнении </w:t>
            </w:r>
            <w:r w:rsidRPr="00FA21FA">
              <w:rPr>
                <w:sz w:val="22"/>
                <w:lang w:val="ru-RU"/>
              </w:rPr>
              <w:t>настоящих Мероприятий</w:t>
            </w:r>
          </w:p>
        </w:tc>
      </w:tr>
      <w:tr w:rsidR="009121DB" w:rsidRPr="00F84AC7" w14:paraId="0CCBF11E" w14:textId="77777777" w:rsidTr="00DC1576">
        <w:tc>
          <w:tcPr>
            <w:tcW w:w="824" w:type="dxa"/>
          </w:tcPr>
          <w:p w14:paraId="040501A2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4F1C644A" w14:textId="3106905D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sz w:val="22"/>
                <w:lang w:val="ru-RU"/>
              </w:rPr>
            </w:pPr>
            <w:r w:rsidRPr="00FA21FA">
              <w:rPr>
                <w:rStyle w:val="211pt"/>
              </w:rPr>
              <w:t>Обеспечение предоставления в Минэнерго отчетов о проводимой по противодействию коррупции работе.</w:t>
            </w:r>
          </w:p>
        </w:tc>
        <w:tc>
          <w:tcPr>
            <w:tcW w:w="1897" w:type="dxa"/>
          </w:tcPr>
          <w:p w14:paraId="30CFB0EA" w14:textId="5B1D54A5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sz w:val="22"/>
                <w:lang w:val="ru-RU"/>
              </w:rPr>
            </w:pPr>
            <w:r w:rsidRPr="00FA21FA">
              <w:rPr>
                <w:rStyle w:val="211pt"/>
              </w:rPr>
              <w:t>один раз в полугодие (до 10 июля и до 10 января)</w:t>
            </w:r>
          </w:p>
        </w:tc>
        <w:tc>
          <w:tcPr>
            <w:tcW w:w="2781" w:type="dxa"/>
          </w:tcPr>
          <w:p w14:paraId="386FE516" w14:textId="77777777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rStyle w:val="211pt"/>
              </w:rPr>
            </w:pPr>
            <w:r w:rsidRPr="00FA21FA">
              <w:rPr>
                <w:rStyle w:val="211pt"/>
              </w:rPr>
              <w:t>Руководители организаций Минэнерго,</w:t>
            </w:r>
          </w:p>
          <w:p w14:paraId="2AC2C352" w14:textId="37B44FA4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sz w:val="22"/>
                <w:lang w:val="ru-RU"/>
              </w:rPr>
            </w:pPr>
            <w:r w:rsidRPr="00FA21FA">
              <w:rPr>
                <w:rStyle w:val="211pt"/>
              </w:rPr>
              <w:t>комиссии по противодействию коррупции организаций Минэнерго</w:t>
            </w:r>
          </w:p>
        </w:tc>
      </w:tr>
      <w:tr w:rsidR="009121DB" w:rsidRPr="00F84AC7" w14:paraId="14ECD855" w14:textId="77777777" w:rsidTr="00DC1576">
        <w:tc>
          <w:tcPr>
            <w:tcW w:w="824" w:type="dxa"/>
          </w:tcPr>
          <w:p w14:paraId="19BAFE5B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35BCA261" w14:textId="041DD3EA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  <w:r w:rsidRPr="00FA21FA">
              <w:rPr>
                <w:b w:val="0"/>
                <w:sz w:val="22"/>
                <w:lang w:val="ru-RU" w:bidi="ru-RU"/>
              </w:rPr>
              <w:t xml:space="preserve">Рассмотрение отчетов </w:t>
            </w:r>
            <w:r w:rsidRPr="00FA21FA">
              <w:rPr>
                <w:rStyle w:val="211pt"/>
              </w:rPr>
              <w:t>организаций Минэнерго, комиссий по противодействию коррупции организаций Минэнерго</w:t>
            </w:r>
            <w:r w:rsidRPr="00FA21FA">
              <w:rPr>
                <w:b w:val="0"/>
                <w:sz w:val="22"/>
                <w:lang w:val="ru-RU" w:bidi="ru-RU"/>
              </w:rPr>
              <w:t xml:space="preserve"> о проводимой по противодействию коррупции работе и подготовка предложений для их рассмотрения на заседании комиссии по противодействию коррупции Министерства энергетики.</w:t>
            </w:r>
          </w:p>
        </w:tc>
        <w:tc>
          <w:tcPr>
            <w:tcW w:w="1897" w:type="dxa"/>
          </w:tcPr>
          <w:p w14:paraId="5727DCE9" w14:textId="6C87C1FB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sz w:val="22"/>
                <w:lang w:val="ru-RU"/>
              </w:rPr>
            </w:pPr>
            <w:r w:rsidRPr="00FA21FA">
              <w:rPr>
                <w:rStyle w:val="211pt"/>
              </w:rPr>
              <w:t>один раз в полугодие (до 20 июля и до 20 января)</w:t>
            </w:r>
          </w:p>
        </w:tc>
        <w:tc>
          <w:tcPr>
            <w:tcW w:w="2781" w:type="dxa"/>
          </w:tcPr>
          <w:p w14:paraId="2F52C218" w14:textId="333B0EEC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b w:val="0"/>
                <w:sz w:val="22"/>
                <w:lang w:val="ru-RU"/>
              </w:rPr>
            </w:pPr>
            <w:r w:rsidRPr="00FA21FA">
              <w:rPr>
                <w:b w:val="0"/>
                <w:sz w:val="22"/>
                <w:lang w:val="ru-RU"/>
              </w:rPr>
              <w:t>Структурные подразделения центрального аппарата Министерства энергетики в соответствии с функциональными обязанностями</w:t>
            </w:r>
          </w:p>
        </w:tc>
      </w:tr>
      <w:tr w:rsidR="009121DB" w:rsidRPr="00F84AC7" w14:paraId="4A73783B" w14:textId="77777777" w:rsidTr="00DC1576">
        <w:tc>
          <w:tcPr>
            <w:tcW w:w="824" w:type="dxa"/>
          </w:tcPr>
          <w:p w14:paraId="4E918F69" w14:textId="77777777" w:rsidR="009121DB" w:rsidRPr="00FA21FA" w:rsidRDefault="009121DB" w:rsidP="009121DB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line="240" w:lineRule="auto"/>
              <w:jc w:val="both"/>
              <w:rPr>
                <w:b w:val="0"/>
                <w:sz w:val="22"/>
                <w:lang w:val="ru-RU"/>
              </w:rPr>
            </w:pPr>
          </w:p>
        </w:tc>
        <w:tc>
          <w:tcPr>
            <w:tcW w:w="8527" w:type="dxa"/>
          </w:tcPr>
          <w:p w14:paraId="413789F5" w14:textId="5D5F244D" w:rsidR="009121DB" w:rsidRPr="00FA21FA" w:rsidRDefault="00EC7E97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sz w:val="22"/>
                <w:lang w:val="ru-RU"/>
              </w:rPr>
            </w:pPr>
            <w:r>
              <w:rPr>
                <w:b w:val="0"/>
                <w:sz w:val="22"/>
                <w:lang w:val="ru-RU" w:bidi="ru-RU"/>
              </w:rPr>
              <w:t>Р</w:t>
            </w:r>
            <w:r w:rsidR="009121DB" w:rsidRPr="00FA21FA">
              <w:rPr>
                <w:b w:val="0"/>
                <w:sz w:val="22"/>
                <w:lang w:val="ru-RU" w:bidi="ru-RU"/>
              </w:rPr>
              <w:t xml:space="preserve">ассмотрение отчетов </w:t>
            </w:r>
            <w:r w:rsidR="009121DB" w:rsidRPr="00FA21FA">
              <w:rPr>
                <w:rStyle w:val="211pt"/>
              </w:rPr>
              <w:t>организаций Минэнерго, комиссий по противодействию коррупции организаций Минэнерго</w:t>
            </w:r>
            <w:r w:rsidR="009121DB" w:rsidRPr="00FA21FA">
              <w:rPr>
                <w:b w:val="0"/>
                <w:sz w:val="22"/>
                <w:lang w:val="ru-RU" w:bidi="ru-RU"/>
              </w:rPr>
              <w:t xml:space="preserve"> о проводимой по противодействию коррупции работе, подготовка предложений структурных подразделений центрального аппарата Министерства энергетики по таким отчетам.</w:t>
            </w:r>
          </w:p>
        </w:tc>
        <w:tc>
          <w:tcPr>
            <w:tcW w:w="1897" w:type="dxa"/>
          </w:tcPr>
          <w:p w14:paraId="44288750" w14:textId="3AC55365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both"/>
              <w:rPr>
                <w:sz w:val="22"/>
                <w:lang w:val="ru-RU"/>
              </w:rPr>
            </w:pPr>
            <w:r w:rsidRPr="00FA21FA">
              <w:rPr>
                <w:rStyle w:val="211pt"/>
              </w:rPr>
              <w:t>один раз в полугодие (до 5 августа и до 3 февраля)</w:t>
            </w:r>
          </w:p>
        </w:tc>
        <w:tc>
          <w:tcPr>
            <w:tcW w:w="2781" w:type="dxa"/>
          </w:tcPr>
          <w:p w14:paraId="61DBDB28" w14:textId="0CD94A3D" w:rsidR="009121DB" w:rsidRPr="00FA21FA" w:rsidRDefault="009121DB" w:rsidP="009121DB">
            <w:pPr>
              <w:pStyle w:val="20"/>
              <w:shd w:val="clear" w:color="auto" w:fill="auto"/>
              <w:spacing w:before="0" w:line="240" w:lineRule="auto"/>
              <w:jc w:val="left"/>
              <w:rPr>
                <w:sz w:val="22"/>
                <w:lang w:val="ru-RU"/>
              </w:rPr>
            </w:pPr>
            <w:r w:rsidRPr="00FA21FA">
              <w:rPr>
                <w:rStyle w:val="211pt"/>
              </w:rPr>
              <w:t>Комиссия по противодействию коррупции Министерства энергетики</w:t>
            </w:r>
          </w:p>
        </w:tc>
      </w:tr>
    </w:tbl>
    <w:p w14:paraId="4C729CD7" w14:textId="77777777" w:rsidR="008B1B80" w:rsidRPr="008B1B80" w:rsidRDefault="008B1B80">
      <w:pPr>
        <w:rPr>
          <w:lang w:val="ru-RU"/>
        </w:rPr>
      </w:pPr>
    </w:p>
    <w:sectPr w:rsidR="008B1B80" w:rsidRPr="008B1B80" w:rsidSect="00DE4829">
      <w:pgSz w:w="15840" w:h="12240" w:orient="landscape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1ECCB" w14:textId="77777777" w:rsidR="00AE7498" w:rsidRDefault="00AE7498" w:rsidP="00456753">
      <w:r>
        <w:separator/>
      </w:r>
    </w:p>
  </w:endnote>
  <w:endnote w:type="continuationSeparator" w:id="0">
    <w:p w14:paraId="43574197" w14:textId="77777777" w:rsidR="00AE7498" w:rsidRDefault="00AE7498" w:rsidP="0045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188F4" w14:textId="77777777" w:rsidR="00AE7498" w:rsidRDefault="00AE7498" w:rsidP="00456753">
      <w:r>
        <w:separator/>
      </w:r>
    </w:p>
  </w:footnote>
  <w:footnote w:type="continuationSeparator" w:id="0">
    <w:p w14:paraId="3612B7FE" w14:textId="77777777" w:rsidR="00AE7498" w:rsidRDefault="00AE7498" w:rsidP="00456753">
      <w:r>
        <w:continuationSeparator/>
      </w:r>
    </w:p>
  </w:footnote>
  <w:footnote w:id="1">
    <w:p w14:paraId="75359CD7" w14:textId="77777777" w:rsidR="00515324" w:rsidRPr="001B71F0" w:rsidRDefault="00515324" w:rsidP="00515324">
      <w:pPr>
        <w:pStyle w:val="a4"/>
        <w:rPr>
          <w:rFonts w:ascii="Times New Roman" w:hAnsi="Times New Roman"/>
        </w:rPr>
      </w:pPr>
      <w:r>
        <w:t>*</w:t>
      </w:r>
      <w:r w:rsidRPr="00465F81">
        <w:rPr>
          <w:rStyle w:val="a6"/>
          <w:color w:val="FFFFFF" w:themeColor="background1"/>
        </w:rPr>
        <w:footnoteRef/>
      </w:r>
      <w:r>
        <w:t> </w:t>
      </w:r>
      <w:r w:rsidRPr="001B71F0">
        <w:rPr>
          <w:rFonts w:ascii="Times New Roman" w:hAnsi="Times New Roman"/>
        </w:rPr>
        <w:t xml:space="preserve">Для целей </w:t>
      </w:r>
      <w:r w:rsidRPr="001F24CC">
        <w:rPr>
          <w:rFonts w:ascii="Times New Roman" w:hAnsi="Times New Roman"/>
        </w:rPr>
        <w:t xml:space="preserve">настоящих Мероприятий </w:t>
      </w:r>
      <w:r w:rsidRPr="001B71F0">
        <w:rPr>
          <w:rFonts w:ascii="Times New Roman" w:hAnsi="Times New Roman"/>
        </w:rPr>
        <w:t>под аффилированными лицами понимаются:</w:t>
      </w:r>
    </w:p>
    <w:p w14:paraId="24CED5B3" w14:textId="77777777" w:rsidR="00515324" w:rsidRPr="001B71F0" w:rsidRDefault="00515324" w:rsidP="00515324">
      <w:pPr>
        <w:pStyle w:val="a4"/>
        <w:rPr>
          <w:rFonts w:ascii="Times New Roman" w:hAnsi="Times New Roman"/>
        </w:rPr>
      </w:pPr>
      <w:r w:rsidRPr="001B71F0">
        <w:rPr>
          <w:rFonts w:ascii="Times New Roman" w:hAnsi="Times New Roman"/>
        </w:rPr>
        <w:t>физические лица, в том числе индивидуальные предприниматели, и унитарные предприятия, собственниками имущества которых являются такие физические лица;</w:t>
      </w:r>
    </w:p>
    <w:p w14:paraId="2DE8F597" w14:textId="77777777" w:rsidR="00515324" w:rsidRDefault="00515324" w:rsidP="00515324">
      <w:pPr>
        <w:pStyle w:val="a4"/>
      </w:pPr>
      <w:r w:rsidRPr="001B71F0">
        <w:rPr>
          <w:rFonts w:ascii="Times New Roman" w:hAnsi="Times New Roman"/>
        </w:rPr>
        <w:t>юридические лица, участниками (учредителями, собственниками имущества) которых являются одни и те же физические лица, в том числе индивидуальные предприниматели, или юридические лица.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65F7F"/>
    <w:multiLevelType w:val="hybridMultilevel"/>
    <w:tmpl w:val="B7F60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80"/>
    <w:rsid w:val="00030563"/>
    <w:rsid w:val="00035B3E"/>
    <w:rsid w:val="00036D97"/>
    <w:rsid w:val="000770B8"/>
    <w:rsid w:val="000C3489"/>
    <w:rsid w:val="000D5A2A"/>
    <w:rsid w:val="0010102D"/>
    <w:rsid w:val="00104F37"/>
    <w:rsid w:val="00163BA4"/>
    <w:rsid w:val="00170106"/>
    <w:rsid w:val="001A7278"/>
    <w:rsid w:val="001C03D2"/>
    <w:rsid w:val="001C1BE3"/>
    <w:rsid w:val="001F24CC"/>
    <w:rsid w:val="00227BE8"/>
    <w:rsid w:val="0026314C"/>
    <w:rsid w:val="00281DAA"/>
    <w:rsid w:val="00287574"/>
    <w:rsid w:val="0029489D"/>
    <w:rsid w:val="002C24F9"/>
    <w:rsid w:val="002C26C0"/>
    <w:rsid w:val="002D7645"/>
    <w:rsid w:val="002E0672"/>
    <w:rsid w:val="002F1214"/>
    <w:rsid w:val="002F2238"/>
    <w:rsid w:val="002F699D"/>
    <w:rsid w:val="003118F9"/>
    <w:rsid w:val="003560A5"/>
    <w:rsid w:val="003A793F"/>
    <w:rsid w:val="00456753"/>
    <w:rsid w:val="00465F81"/>
    <w:rsid w:val="004850BA"/>
    <w:rsid w:val="004B44D6"/>
    <w:rsid w:val="004C5572"/>
    <w:rsid w:val="004E2E49"/>
    <w:rsid w:val="004E45E6"/>
    <w:rsid w:val="004E4D2D"/>
    <w:rsid w:val="00515324"/>
    <w:rsid w:val="00533EFC"/>
    <w:rsid w:val="00553601"/>
    <w:rsid w:val="00575EC5"/>
    <w:rsid w:val="0058742B"/>
    <w:rsid w:val="005D0BE1"/>
    <w:rsid w:val="0062535C"/>
    <w:rsid w:val="006A2E67"/>
    <w:rsid w:val="006A6644"/>
    <w:rsid w:val="007278D7"/>
    <w:rsid w:val="0076275D"/>
    <w:rsid w:val="00792023"/>
    <w:rsid w:val="00792965"/>
    <w:rsid w:val="007B6FFC"/>
    <w:rsid w:val="007C4136"/>
    <w:rsid w:val="007F25FB"/>
    <w:rsid w:val="007F707E"/>
    <w:rsid w:val="00825A07"/>
    <w:rsid w:val="008B1B80"/>
    <w:rsid w:val="008B58A8"/>
    <w:rsid w:val="008D2BD0"/>
    <w:rsid w:val="008E290D"/>
    <w:rsid w:val="008E3290"/>
    <w:rsid w:val="00901751"/>
    <w:rsid w:val="00910541"/>
    <w:rsid w:val="009121DB"/>
    <w:rsid w:val="009218F0"/>
    <w:rsid w:val="00937CAD"/>
    <w:rsid w:val="009419B6"/>
    <w:rsid w:val="00957E4D"/>
    <w:rsid w:val="00973ABC"/>
    <w:rsid w:val="00992422"/>
    <w:rsid w:val="009A079F"/>
    <w:rsid w:val="009C0666"/>
    <w:rsid w:val="009E28A5"/>
    <w:rsid w:val="009F1F58"/>
    <w:rsid w:val="00A52405"/>
    <w:rsid w:val="00A655C9"/>
    <w:rsid w:val="00A94BE7"/>
    <w:rsid w:val="00AB0694"/>
    <w:rsid w:val="00AC31D2"/>
    <w:rsid w:val="00AC3CD9"/>
    <w:rsid w:val="00AD79B5"/>
    <w:rsid w:val="00AE7498"/>
    <w:rsid w:val="00AF798D"/>
    <w:rsid w:val="00B808FE"/>
    <w:rsid w:val="00BA0394"/>
    <w:rsid w:val="00BD2CBC"/>
    <w:rsid w:val="00BF7A6A"/>
    <w:rsid w:val="00C30888"/>
    <w:rsid w:val="00C477B0"/>
    <w:rsid w:val="00C84598"/>
    <w:rsid w:val="00CA3F61"/>
    <w:rsid w:val="00CA6FD0"/>
    <w:rsid w:val="00CC32C7"/>
    <w:rsid w:val="00CC363A"/>
    <w:rsid w:val="00CC6F60"/>
    <w:rsid w:val="00CD3C6D"/>
    <w:rsid w:val="00CD5157"/>
    <w:rsid w:val="00CF4F56"/>
    <w:rsid w:val="00CF655F"/>
    <w:rsid w:val="00D023A6"/>
    <w:rsid w:val="00D73E6F"/>
    <w:rsid w:val="00D760D8"/>
    <w:rsid w:val="00DA363A"/>
    <w:rsid w:val="00DC1576"/>
    <w:rsid w:val="00DE4829"/>
    <w:rsid w:val="00DF14FD"/>
    <w:rsid w:val="00DF7ACA"/>
    <w:rsid w:val="00E10446"/>
    <w:rsid w:val="00E367AE"/>
    <w:rsid w:val="00E9453C"/>
    <w:rsid w:val="00EC303D"/>
    <w:rsid w:val="00EC7E97"/>
    <w:rsid w:val="00F22BB4"/>
    <w:rsid w:val="00F44BAB"/>
    <w:rsid w:val="00F808A5"/>
    <w:rsid w:val="00F84AC7"/>
    <w:rsid w:val="00F91122"/>
    <w:rsid w:val="00FA21FA"/>
    <w:rsid w:val="00F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1BDF"/>
  <w15:docId w15:val="{DD82863A-06DF-4E7B-ACBC-CD280573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8B1B80"/>
    <w:rPr>
      <w:rFonts w:eastAsia="Times New Roman" w:cs="Times New Roman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B1B80"/>
    <w:rPr>
      <w:rFonts w:eastAsia="Times New Roman" w:cs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B1B80"/>
    <w:pPr>
      <w:widowControl w:val="0"/>
      <w:shd w:val="clear" w:color="auto" w:fill="FFFFFF"/>
      <w:spacing w:after="480" w:line="322" w:lineRule="exact"/>
    </w:pPr>
    <w:rPr>
      <w:rFonts w:eastAsia="Times New Roman" w:cs="Times New Roman"/>
      <w:szCs w:val="28"/>
    </w:rPr>
  </w:style>
  <w:style w:type="paragraph" w:customStyle="1" w:styleId="20">
    <w:name w:val="Основной текст (2)"/>
    <w:basedOn w:val="a"/>
    <w:link w:val="2"/>
    <w:rsid w:val="008B1B80"/>
    <w:pPr>
      <w:widowControl w:val="0"/>
      <w:shd w:val="clear" w:color="auto" w:fill="FFFFFF"/>
      <w:spacing w:before="480" w:line="274" w:lineRule="exact"/>
      <w:jc w:val="center"/>
    </w:pPr>
    <w:rPr>
      <w:rFonts w:eastAsia="Times New Roman" w:cs="Times New Roman"/>
      <w:b/>
      <w:bCs/>
    </w:rPr>
  </w:style>
  <w:style w:type="character" w:customStyle="1" w:styleId="211pt">
    <w:name w:val="Основной текст (2) + 11 pt;Не полужирный"/>
    <w:basedOn w:val="2"/>
    <w:rsid w:val="008B1B80"/>
    <w:rPr>
      <w:rFonts w:eastAsia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styleId="a4">
    <w:name w:val="footnote text"/>
    <w:basedOn w:val="a"/>
    <w:link w:val="a5"/>
    <w:uiPriority w:val="99"/>
    <w:unhideWhenUsed/>
    <w:rsid w:val="00456753"/>
    <w:rPr>
      <w:rFonts w:ascii="Calibri" w:eastAsia="Calibri" w:hAnsi="Calibri" w:cs="Times New Roman"/>
      <w:sz w:val="20"/>
      <w:szCs w:val="20"/>
      <w:lang w:val="ru-RU"/>
    </w:rPr>
  </w:style>
  <w:style w:type="character" w:customStyle="1" w:styleId="a5">
    <w:name w:val="Текст сноски Знак"/>
    <w:basedOn w:val="a0"/>
    <w:link w:val="a4"/>
    <w:uiPriority w:val="99"/>
    <w:rsid w:val="00456753"/>
    <w:rPr>
      <w:rFonts w:ascii="Calibri" w:eastAsia="Calibri" w:hAnsi="Calibri" w:cs="Times New Roman"/>
      <w:sz w:val="20"/>
      <w:szCs w:val="20"/>
      <w:lang w:val="ru-RU"/>
    </w:rPr>
  </w:style>
  <w:style w:type="character" w:styleId="a6">
    <w:name w:val="footnote reference"/>
    <w:uiPriority w:val="99"/>
    <w:unhideWhenUsed/>
    <w:rsid w:val="00456753"/>
    <w:rPr>
      <w:vertAlign w:val="superscript"/>
    </w:rPr>
  </w:style>
  <w:style w:type="paragraph" w:styleId="a7">
    <w:name w:val="List Paragraph"/>
    <w:basedOn w:val="a"/>
    <w:uiPriority w:val="34"/>
    <w:qFormat/>
    <w:rsid w:val="00456753"/>
    <w:pPr>
      <w:ind w:left="720"/>
      <w:contextualSpacing/>
    </w:pPr>
    <w:rPr>
      <w:rFonts w:ascii="Calibri" w:eastAsia="Calibri" w:hAnsi="Calibri" w:cs="Times New Roman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731F8-5EB1-4EF5-B881-5DD68E94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4791</Words>
  <Characters>27309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В. Черняк</dc:creator>
  <cp:lastModifiedBy>Янушкевич Владимир Викентьевич</cp:lastModifiedBy>
  <cp:revision>4</cp:revision>
  <cp:lastPrinted>2021-12-16T07:18:00Z</cp:lastPrinted>
  <dcterms:created xsi:type="dcterms:W3CDTF">2022-01-13T06:20:00Z</dcterms:created>
  <dcterms:modified xsi:type="dcterms:W3CDTF">2022-01-13T14:25:00Z</dcterms:modified>
</cp:coreProperties>
</file>