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F185953" w:rsidR="0079335A" w:rsidRPr="00C74379" w:rsidRDefault="00C74379" w:rsidP="0079335A">
      <w:pPr>
        <w:pBdr>
          <w:top w:val="nil"/>
          <w:left w:val="nil"/>
          <w:bottom w:val="nil"/>
          <w:right w:val="nil"/>
          <w:between w:val="nil"/>
          <w:bar w:val="nil"/>
        </w:pBdr>
        <w:spacing w:line="276" w:lineRule="auto"/>
        <w:rPr>
          <w:rFonts w:ascii="Calibri" w:eastAsia="Calibri" w:hAnsi="Calibri" w:cs="Calibri"/>
          <w:color w:val="000000"/>
          <w:sz w:val="32"/>
          <w:szCs w:val="32"/>
          <w:u w:color="000000"/>
          <w:bdr w:val="nil"/>
          <w:lang w:val="en-US" w:eastAsia="en-GB"/>
        </w:rPr>
      </w:pPr>
      <w:bookmarkStart w:id="0" w:name="_GoBack"/>
      <w:bookmarkEnd w:id="0"/>
      <w:r>
        <w:rPr>
          <w:rFonts w:ascii="Calibri" w:eastAsia="Calibri" w:hAnsi="Calibri" w:cs="Calibri"/>
          <w:b/>
          <w:color w:val="000000"/>
          <w:sz w:val="32"/>
          <w:szCs w:val="32"/>
          <w:u w:color="000000"/>
          <w:bdr w:val="nil"/>
          <w:lang w:val="en-US" w:eastAsia="en-GB"/>
        </w:rPr>
        <w:t>Applicant:</w:t>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sidRPr="00C74379">
        <w:rPr>
          <w:rFonts w:ascii="Calibri" w:eastAsia="Calibri" w:hAnsi="Calibri" w:cs="Calibri"/>
          <w:color w:val="000000"/>
          <w:sz w:val="28"/>
          <w:szCs w:val="28"/>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451A0C">
        <w:rPr>
          <w:rFonts w:ascii="Calibri" w:eastAsia="Calibri" w:hAnsi="Calibri" w:cs="Calibri"/>
          <w:color w:val="000000"/>
          <w:sz w:val="28"/>
          <w:szCs w:val="28"/>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05F24343" w:rsidR="0056494C" w:rsidRPr="004C582D" w:rsidRDefault="0079335A" w:rsidP="00ED33D8">
      <w:pPr>
        <w:pStyle w:val="ListParagraph"/>
        <w:widowControl w:val="0"/>
        <w:numPr>
          <w:ilvl w:val="0"/>
          <w:numId w:val="27"/>
        </w:numPr>
        <w:pBdr>
          <w:top w:val="nil"/>
          <w:left w:val="nil"/>
          <w:bottom w:val="nil"/>
          <w:right w:val="nil"/>
          <w:between w:val="nil"/>
          <w:bar w:val="nil"/>
        </w:pBdr>
        <w:tabs>
          <w:tab w:val="left" w:pos="567"/>
        </w:tabs>
        <w:autoSpaceDE w:val="0"/>
        <w:autoSpaceDN w:val="0"/>
        <w:adjustRightInd w:val="0"/>
        <w:spacing w:line="240" w:lineRule="auto"/>
        <w:ind w:left="0" w:firstLine="0"/>
        <w:rPr>
          <w:rFonts w:ascii="Calibri" w:eastAsia="Calibri" w:hAnsi="Calibri" w:cs="Calibri"/>
          <w:b/>
          <w:sz w:val="32"/>
          <w:szCs w:val="32"/>
          <w:bdr w:val="nil"/>
          <w:lang w:val="en-US"/>
        </w:rPr>
      </w:pPr>
      <w:r w:rsidRPr="004C582D">
        <w:rPr>
          <w:rFonts w:ascii="Calibri" w:eastAsia="Calibri" w:hAnsi="Calibri" w:cs="Calibri"/>
          <w:b/>
          <w:sz w:val="32"/>
          <w:szCs w:val="32"/>
          <w:bdr w:val="nil"/>
          <w:lang w:val="en-US"/>
        </w:rPr>
        <w:lastRenderedPageBreak/>
        <w:t>Reasons for applying for</w:t>
      </w:r>
      <w:r w:rsidR="0056494C" w:rsidRPr="004C582D">
        <w:rPr>
          <w:rFonts w:ascii="Calibri" w:eastAsia="Calibri" w:hAnsi="Calibri" w:cs="Calibri"/>
          <w:b/>
          <w:sz w:val="32"/>
          <w:szCs w:val="32"/>
          <w:bdr w:val="nil"/>
          <w:lang w:val="en-US"/>
        </w:rPr>
        <w:t xml:space="preserve"> a f</w:t>
      </w:r>
      <w:r w:rsidRPr="004C582D">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r w:rsidRPr="0079335A">
        <w:rPr>
          <w:rFonts w:ascii="Calibri" w:eastAsia="Calibri" w:hAnsi="Calibri" w:cs="Calibri"/>
          <w:i/>
          <w:color w:val="000000"/>
          <w:sz w:val="24"/>
          <w:szCs w:val="24"/>
          <w:u w:color="000000"/>
          <w:bdr w:val="nil"/>
          <w:lang w:val="en-US" w:eastAsia="en-GB"/>
        </w:rPr>
        <w:t>psittaci</w:t>
      </w:r>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BioReliance,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2AF0A46B" w14:textId="17A8A1C8"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took a career break </w:t>
      </w:r>
      <w:r w:rsidR="00555E87">
        <w:rPr>
          <w:rFonts w:ascii="Calibri" w:eastAsia="Calibri" w:hAnsi="Calibri" w:cs="Calibri"/>
          <w:color w:val="000000"/>
          <w:sz w:val="24"/>
          <w:szCs w:val="24"/>
          <w:u w:color="000000"/>
          <w:bdr w:val="nil"/>
          <w:lang w:val="en-US" w:eastAsia="en-GB"/>
        </w:rPr>
        <w:t xml:space="preserve">at the end of April 2004 when my daughter was 18 months old </w:t>
      </w:r>
      <w:r w:rsidRPr="0079335A">
        <w:rPr>
          <w:rFonts w:ascii="Calibri" w:eastAsia="Calibri" w:hAnsi="Calibri" w:cs="Calibri"/>
          <w:color w:val="000000"/>
          <w:sz w:val="24"/>
          <w:szCs w:val="24"/>
          <w:u w:color="000000"/>
          <w:bdr w:val="nil"/>
          <w:lang w:val="en-US" w:eastAsia="en-GB"/>
        </w:rPr>
        <w:t>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r w:rsidR="00427C01">
        <w:rPr>
          <w:rFonts w:ascii="Calibri" w:eastAsia="Calibri" w:hAnsi="Calibri" w:cs="Calibri"/>
          <w:color w:val="000000"/>
          <w:sz w:val="24"/>
          <w:szCs w:val="24"/>
          <w:u w:color="000000"/>
          <w:bdr w:val="nil"/>
          <w:lang w:val="en-US" w:eastAsia="en-GB"/>
        </w:rPr>
        <w:t>During this time I have been an active member of primary and secondary school councils and have volunteered as a teacher’s assistant at Lanark Primary School for general science and as a group leader for cub pack holidays and weekly meetings for cubs and scouts. I have been an active fundraiser through school parent councils and local youth groups. M</w:t>
      </w:r>
      <w:r w:rsidRPr="0079335A">
        <w:rPr>
          <w:rFonts w:ascii="Calibri" w:eastAsia="Calibri" w:hAnsi="Calibri" w:cs="Calibri"/>
          <w:color w:val="000000"/>
          <w:sz w:val="24"/>
          <w:szCs w:val="24"/>
          <w:u w:color="000000"/>
          <w:bdr w:val="nil"/>
          <w:lang w:val="en-US" w:eastAsia="en-GB"/>
        </w:rPr>
        <w:t>y children</w:t>
      </w:r>
      <w:r w:rsidR="00427C01">
        <w:rPr>
          <w:rFonts w:ascii="Calibri" w:eastAsia="Calibri" w:hAnsi="Calibri" w:cs="Calibri"/>
          <w:color w:val="000000"/>
          <w:sz w:val="24"/>
          <w:szCs w:val="24"/>
          <w:u w:color="000000"/>
          <w:bdr w:val="nil"/>
          <w:lang w:val="en-US" w:eastAsia="en-GB"/>
        </w:rPr>
        <w:t xml:space="preserve"> (16 and 13 years)</w:t>
      </w:r>
      <w:r w:rsidRPr="0079335A">
        <w:rPr>
          <w:rFonts w:ascii="Calibri" w:eastAsia="Calibri" w:hAnsi="Calibri" w:cs="Calibri"/>
          <w:color w:val="000000"/>
          <w:sz w:val="24"/>
          <w:szCs w:val="24"/>
          <w:u w:color="000000"/>
          <w:bdr w:val="nil"/>
          <w:lang w:val="en-US" w:eastAsia="en-GB"/>
        </w:rPr>
        <w:t xml:space="preserve">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 xml:space="preserve">and I feel it is the right time for me to return to my chosen career. </w:t>
      </w:r>
    </w:p>
    <w:p w14:paraId="0D614032" w14:textId="3BEFC932" w:rsidR="0056494C" w:rsidRPr="0079335A"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w:t>
      </w:r>
      <w:r w:rsidR="00427C01">
        <w:rPr>
          <w:rFonts w:ascii="Calibri" w:eastAsia="Calibri" w:hAnsi="Calibri" w:cs="Calibri"/>
          <w:color w:val="000000"/>
          <w:sz w:val="24"/>
          <w:szCs w:val="24"/>
          <w:u w:color="000000"/>
          <w:bdr w:val="nil"/>
          <w:lang w:val="en-US" w:eastAsia="en-GB"/>
        </w:rPr>
        <w:t>rous positions</w:t>
      </w:r>
      <w:r w:rsidRPr="0079335A">
        <w:rPr>
          <w:rFonts w:ascii="Calibri" w:eastAsia="Calibri" w:hAnsi="Calibri" w:cs="Calibri"/>
          <w:color w:val="000000"/>
          <w:sz w:val="24"/>
          <w:szCs w:val="24"/>
          <w:u w:color="000000"/>
          <w:bdr w:val="nil"/>
          <w:lang w:val="en-US" w:eastAsia="en-GB"/>
        </w:rPr>
        <w:t xml:space="preserve">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427C01">
        <w:rPr>
          <w:rFonts w:ascii="Calibri" w:eastAsia="Calibri" w:hAnsi="Calibri" w:cs="Calibri"/>
          <w:color w:val="000000"/>
          <w:sz w:val="24"/>
          <w:szCs w:val="24"/>
          <w:u w:color="000000"/>
          <w:bdr w:val="nil"/>
          <w:lang w:val="en-US" w:eastAsia="en-GB"/>
        </w:rPr>
        <w:t>to resume my</w:t>
      </w:r>
      <w:r w:rsidR="00D77DBA">
        <w:rPr>
          <w:rFonts w:ascii="Calibri" w:eastAsia="Calibri" w:hAnsi="Calibri" w:cs="Calibri"/>
          <w:color w:val="000000"/>
          <w:sz w:val="24"/>
          <w:szCs w:val="24"/>
          <w:u w:color="000000"/>
          <w:bdr w:val="nil"/>
          <w:lang w:val="en-US" w:eastAsia="en-GB"/>
        </w:rPr>
        <w:t xml:space="preserve">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00427C01">
        <w:rPr>
          <w:rFonts w:ascii="Calibri" w:eastAsia="Calibri" w:hAnsi="Calibri" w:cs="Calibri"/>
          <w:color w:val="000000"/>
          <w:sz w:val="24"/>
          <w:szCs w:val="24"/>
          <w:u w:color="000000"/>
          <w:bdr w:val="nil"/>
          <w:lang w:val="en-US" w:eastAsia="en-GB"/>
        </w:rPr>
        <w:t>will enable me</w:t>
      </w:r>
      <w:r w:rsidRPr="0079335A">
        <w:rPr>
          <w:rFonts w:ascii="Calibri" w:eastAsia="Calibri" w:hAnsi="Calibri" w:cs="Calibri"/>
          <w:color w:val="000000"/>
          <w:sz w:val="24"/>
          <w:szCs w:val="24"/>
          <w:u w:color="000000"/>
          <w:bdr w:val="nil"/>
          <w:lang w:val="en-US" w:eastAsia="en-GB"/>
        </w:rPr>
        <w:t xml:space="preserve"> to become competitive</w:t>
      </w:r>
      <w:r w:rsidR="00427C01">
        <w:rPr>
          <w:rFonts w:ascii="Calibri" w:eastAsia="Calibri" w:hAnsi="Calibri" w:cs="Calibri"/>
          <w:color w:val="000000"/>
          <w:sz w:val="24"/>
          <w:szCs w:val="24"/>
          <w:u w:color="000000"/>
          <w:bdr w:val="nil"/>
          <w:lang w:val="en-US" w:eastAsia="en-GB"/>
        </w:rPr>
        <w:t xml:space="preserve"> in the highly skilled </w:t>
      </w:r>
      <w:r w:rsidR="004372D9">
        <w:rPr>
          <w:rFonts w:ascii="Calibri" w:eastAsia="Calibri" w:hAnsi="Calibri" w:cs="Calibri"/>
          <w:color w:val="000000"/>
          <w:sz w:val="24"/>
          <w:szCs w:val="24"/>
          <w:u w:color="000000"/>
          <w:bdr w:val="nil"/>
          <w:lang w:val="en-US" w:eastAsia="en-GB"/>
        </w:rPr>
        <w:t>molecular biology fiel</w:t>
      </w:r>
      <w:r w:rsidR="00427C01">
        <w:rPr>
          <w:rFonts w:ascii="Calibri" w:eastAsia="Calibri" w:hAnsi="Calibri" w:cs="Calibri"/>
          <w:color w:val="000000"/>
          <w:sz w:val="24"/>
          <w:szCs w:val="24"/>
          <w:u w:color="000000"/>
          <w:bdr w:val="nil"/>
          <w:lang w:val="en-US" w:eastAsia="en-GB"/>
        </w:rPr>
        <w:t>d while still caring</w:t>
      </w:r>
      <w:r w:rsidR="004372D9">
        <w:rPr>
          <w:rFonts w:ascii="Calibri" w:eastAsia="Calibri" w:hAnsi="Calibri" w:cs="Calibri"/>
          <w:color w:val="000000"/>
          <w:sz w:val="24"/>
          <w:szCs w:val="24"/>
          <w:u w:color="000000"/>
          <w:bdr w:val="nil"/>
          <w:lang w:val="en-US" w:eastAsia="en-GB"/>
        </w:rPr>
        <w:t xml:space="preserve"> for my family. </w:t>
      </w:r>
      <w:r w:rsidR="00181C68" w:rsidRPr="0079335A">
        <w:rPr>
          <w:rFonts w:ascii="Calibri" w:eastAsia="Calibri" w:hAnsi="Calibri" w:cs="Calibri"/>
          <w:color w:val="000000"/>
          <w:sz w:val="24"/>
          <w:szCs w:val="24"/>
          <w:u w:color="000000"/>
          <w:bdr w:val="nil"/>
          <w:lang w:val="en-US" w:eastAsia="en-GB"/>
        </w:rPr>
        <w:t xml:space="preserve">I </w:t>
      </w:r>
      <w:r w:rsidR="00427C01">
        <w:rPr>
          <w:rFonts w:ascii="Calibri" w:eastAsia="Calibri" w:hAnsi="Calibri" w:cs="Calibri"/>
          <w:color w:val="000000"/>
          <w:sz w:val="24"/>
          <w:szCs w:val="24"/>
          <w:u w:color="000000"/>
          <w:bdr w:val="nil"/>
          <w:lang w:val="en-US" w:eastAsia="en-GB"/>
        </w:rPr>
        <w:t>will gain valuable</w:t>
      </w:r>
      <w:r w:rsidR="00181C68" w:rsidRPr="0079335A">
        <w:rPr>
          <w:rFonts w:ascii="Calibri" w:eastAsia="Calibri" w:hAnsi="Calibri" w:cs="Calibri"/>
          <w:color w:val="000000"/>
          <w:sz w:val="24"/>
          <w:szCs w:val="24"/>
          <w:u w:color="000000"/>
          <w:bdr w:val="nil"/>
          <w:lang w:val="en-US" w:eastAsia="en-GB"/>
        </w:rPr>
        <w:t xml:space="preserve"> expertise in new </w:t>
      </w:r>
      <w:r w:rsidR="004C582D">
        <w:rPr>
          <w:rFonts w:ascii="Calibri" w:eastAsia="Calibri" w:hAnsi="Calibri" w:cs="Calibri"/>
          <w:color w:val="000000"/>
          <w:sz w:val="24"/>
          <w:szCs w:val="24"/>
          <w:u w:color="000000"/>
          <w:bdr w:val="nil"/>
          <w:lang w:val="en-US" w:eastAsia="en-GB"/>
        </w:rPr>
        <w:t xml:space="preserve">routine </w:t>
      </w:r>
      <w:r w:rsidR="00181C68" w:rsidRPr="0079335A">
        <w:rPr>
          <w:rFonts w:ascii="Calibri" w:eastAsia="Calibri" w:hAnsi="Calibri" w:cs="Calibri"/>
          <w:color w:val="000000"/>
          <w:sz w:val="24"/>
          <w:szCs w:val="24"/>
          <w:u w:color="000000"/>
          <w:bdr w:val="nil"/>
          <w:lang w:val="en-US" w:eastAsia="en-GB"/>
        </w:rPr>
        <w:t>technologies</w:t>
      </w:r>
      <w:r w:rsidR="00F86FD7">
        <w:rPr>
          <w:rFonts w:ascii="Calibri" w:eastAsia="Calibri" w:hAnsi="Calibri" w:cs="Calibri"/>
          <w:color w:val="000000"/>
          <w:sz w:val="24"/>
          <w:szCs w:val="24"/>
          <w:u w:color="000000"/>
          <w:bdr w:val="nil"/>
          <w:lang w:val="en-US" w:eastAsia="en-GB"/>
        </w:rPr>
        <w:t xml:space="preserve"> such as RNA-seq</w:t>
      </w:r>
      <w:r w:rsidR="004C582D">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w:t>
      </w:r>
      <w:r w:rsidR="004C582D">
        <w:rPr>
          <w:rFonts w:ascii="Calibri" w:eastAsia="Calibri" w:hAnsi="Calibri" w:cs="Calibri"/>
          <w:color w:val="000000"/>
          <w:sz w:val="24"/>
          <w:szCs w:val="24"/>
          <w:u w:color="000000"/>
          <w:bdr w:val="nil"/>
          <w:lang w:val="en-US" w:eastAsia="en-GB"/>
        </w:rPr>
        <w:t>have been developed during my career break</w:t>
      </w:r>
      <w:r w:rsidR="00F86FD7">
        <w:rPr>
          <w:rFonts w:ascii="Calibri" w:eastAsia="Calibri" w:hAnsi="Calibri" w:cs="Calibri"/>
          <w:color w:val="000000"/>
          <w:sz w:val="24"/>
          <w:szCs w:val="24"/>
          <w:u w:color="000000"/>
          <w:bdr w:val="nil"/>
          <w:lang w:val="en-US" w:eastAsia="en-GB"/>
        </w:rPr>
        <w:t>,</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03224CF0" w:rsidR="0056494C" w:rsidRDefault="004C582D"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439</w:t>
      </w:r>
      <w:r w:rsidR="0056494C">
        <w:rPr>
          <w:rFonts w:ascii="Calibri" w:eastAsia="Calibri" w:hAnsi="Calibri" w:cs="Calibri"/>
          <w:sz w:val="24"/>
          <w:szCs w:val="24"/>
          <w:bdr w:val="nil"/>
          <w:lang w:val="en-US"/>
        </w:rPr>
        <w:t>/400</w:t>
      </w:r>
    </w:p>
    <w:p w14:paraId="79F28916" w14:textId="5F8A46ED" w:rsidR="0079335A" w:rsidRPr="004C582D" w:rsidRDefault="00554E5D" w:rsidP="00ED33D8">
      <w:pPr>
        <w:pStyle w:val="ListParagraph"/>
        <w:numPr>
          <w:ilvl w:val="0"/>
          <w:numId w:val="27"/>
        </w:numPr>
        <w:pBdr>
          <w:top w:val="nil"/>
          <w:left w:val="nil"/>
          <w:bottom w:val="nil"/>
          <w:right w:val="nil"/>
          <w:between w:val="nil"/>
          <w:bar w:val="nil"/>
        </w:pBdr>
        <w:tabs>
          <w:tab w:val="left" w:pos="567"/>
        </w:tabs>
        <w:spacing w:line="276" w:lineRule="auto"/>
        <w:ind w:left="0" w:firstLine="0"/>
        <w:rPr>
          <w:rFonts w:ascii="Calibri" w:eastAsia="Calibri" w:hAnsi="Calibri" w:cs="Calibri"/>
          <w:b/>
          <w:bCs/>
          <w:color w:val="000000"/>
          <w:sz w:val="32"/>
          <w:szCs w:val="32"/>
          <w:u w:color="000000"/>
          <w:bdr w:val="nil"/>
          <w:lang w:val="en-US" w:eastAsia="en-GB"/>
        </w:rPr>
      </w:pPr>
      <w:r w:rsidRPr="004C582D">
        <w:rPr>
          <w:rFonts w:ascii="Calibri" w:eastAsia="Calibri" w:hAnsi="Calibri" w:cs="Calibri"/>
          <w:b/>
          <w:bCs/>
          <w:color w:val="000000"/>
          <w:sz w:val="32"/>
          <w:szCs w:val="32"/>
          <w:u w:color="000000"/>
          <w:bdr w:val="nil"/>
          <w:lang w:val="en-US" w:eastAsia="en-GB"/>
        </w:rPr>
        <w:lastRenderedPageBreak/>
        <w:t xml:space="preserve">How can an environmental fungus, </w:t>
      </w:r>
      <w:r w:rsidR="006C481C">
        <w:rPr>
          <w:rFonts w:ascii="Calibri" w:eastAsia="Calibri" w:hAnsi="Calibri" w:cs="Calibri"/>
          <w:b/>
          <w:bCs/>
          <w:i/>
          <w:color w:val="000000"/>
          <w:sz w:val="32"/>
          <w:szCs w:val="32"/>
          <w:u w:color="000000"/>
          <w:bdr w:val="nil"/>
          <w:lang w:val="en-US" w:eastAsia="en-GB"/>
        </w:rPr>
        <w:t>Cryptococcus</w:t>
      </w:r>
      <w:r w:rsidRPr="004C582D">
        <w:rPr>
          <w:rFonts w:ascii="Calibri" w:eastAsia="Calibri" w:hAnsi="Calibri" w:cs="Calibri"/>
          <w:b/>
          <w:bCs/>
          <w:i/>
          <w:color w:val="000000"/>
          <w:sz w:val="32"/>
          <w:szCs w:val="32"/>
          <w:u w:color="000000"/>
          <w:bdr w:val="nil"/>
          <w:lang w:val="en-US" w:eastAsia="en-GB"/>
        </w:rPr>
        <w:t xml:space="preserve"> neoformans</w:t>
      </w:r>
      <w:r w:rsidRPr="004C582D">
        <w:rPr>
          <w:rFonts w:ascii="Calibri" w:eastAsia="Calibri" w:hAnsi="Calibri" w:cs="Calibri"/>
          <w:b/>
          <w:bCs/>
          <w:color w:val="000000"/>
          <w:sz w:val="32"/>
          <w:szCs w:val="32"/>
          <w:u w:color="000000"/>
          <w:bdr w:val="nil"/>
          <w:lang w:val="en-US" w:eastAsia="en-GB"/>
        </w:rPr>
        <w:t xml:space="preserve">, </w:t>
      </w:r>
      <w:r w:rsidR="00233074">
        <w:rPr>
          <w:rFonts w:ascii="Calibri" w:eastAsia="Calibri" w:hAnsi="Calibri" w:cs="Calibri"/>
          <w:b/>
          <w:bCs/>
          <w:color w:val="000000"/>
          <w:sz w:val="32"/>
          <w:szCs w:val="32"/>
          <w:u w:color="000000"/>
          <w:bdr w:val="nil"/>
          <w:lang w:val="en-US" w:eastAsia="en-GB"/>
        </w:rPr>
        <w:t xml:space="preserve">adapt to cause disease in </w:t>
      </w:r>
      <w:r w:rsidRPr="004C582D">
        <w:rPr>
          <w:rFonts w:ascii="Calibri" w:eastAsia="Calibri" w:hAnsi="Calibri" w:cs="Calibri"/>
          <w:b/>
          <w:bCs/>
          <w:color w:val="000000"/>
          <w:sz w:val="32"/>
          <w:szCs w:val="32"/>
          <w:u w:color="000000"/>
          <w:bdr w:val="nil"/>
          <w:lang w:val="en-US" w:eastAsia="en-GB"/>
        </w:rPr>
        <w:t>human</w:t>
      </w:r>
      <w:r w:rsidR="00233074">
        <w:rPr>
          <w:rFonts w:ascii="Calibri" w:eastAsia="Calibri" w:hAnsi="Calibri" w:cs="Calibri"/>
          <w:b/>
          <w:bCs/>
          <w:color w:val="000000"/>
          <w:sz w:val="32"/>
          <w:szCs w:val="32"/>
          <w:u w:color="000000"/>
          <w:bdr w:val="nil"/>
          <w:lang w:val="en-US" w:eastAsia="en-GB"/>
        </w:rPr>
        <w:t>s</w:t>
      </w:r>
      <w:r w:rsidRPr="004C582D">
        <w:rPr>
          <w:rFonts w:ascii="Calibri" w:eastAsia="Calibri" w:hAnsi="Calibri" w:cs="Calibri"/>
          <w:b/>
          <w:bCs/>
          <w:color w:val="000000"/>
          <w:sz w:val="32"/>
          <w:szCs w:val="32"/>
          <w:u w:color="000000"/>
          <w:bdr w:val="nil"/>
          <w:lang w:val="en-US" w:eastAsia="en-GB"/>
        </w:rPr>
        <w:t>?</w:t>
      </w:r>
    </w:p>
    <w:p w14:paraId="607021C5" w14:textId="17146CC9"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00F233D6">
        <w:rPr>
          <w:rFonts w:ascii="Calibri" w:eastAsia="Calibri" w:hAnsi="Calibri" w:cs="Calibri"/>
          <w:color w:val="000000"/>
          <w:sz w:val="24"/>
          <w:szCs w:val="24"/>
          <w:u w:color="000000"/>
          <w:bdr w:val="nil"/>
          <w:lang w:val="en-US" w:eastAsia="en-GB"/>
        </w:rPr>
        <w:t xml:space="preserve"> (see figure 1)</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w:t>
      </w:r>
      <w:r w:rsidR="00C2595B">
        <w:rPr>
          <w:rFonts w:ascii="Calibri" w:eastAsia="Calibri" w:hAnsi="Calibri" w:cs="Calibri"/>
          <w:color w:val="000000"/>
          <w:sz w:val="24"/>
          <w:szCs w:val="24"/>
          <w:u w:color="000000"/>
          <w:bdr w:val="nil"/>
          <w:lang w:val="en-US" w:eastAsia="en-GB"/>
        </w:rPr>
        <w:t xml:space="preserve"> (</w:t>
      </w:r>
      <w:r w:rsidR="00554E5D">
        <w:rPr>
          <w:rFonts w:ascii="Calibri" w:eastAsia="Calibri" w:hAnsi="Calibri" w:cs="Calibri"/>
          <w:color w:val="000000"/>
          <w:sz w:val="24"/>
          <w:szCs w:val="24"/>
          <w:u w:color="000000"/>
          <w:bdr w:val="nil"/>
          <w:lang w:val="en-US" w:eastAsia="en-GB"/>
        </w:rPr>
        <w:t>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HIV</w:t>
      </w:r>
      <w:r w:rsidR="00C2595B">
        <w:rPr>
          <w:rFonts w:ascii="Calibri" w:eastAsia="Calibri" w:hAnsi="Calibri" w:cs="Calibri"/>
          <w:color w:val="000000"/>
          <w:sz w:val="24"/>
          <w:szCs w:val="24"/>
          <w:u w:color="000000"/>
          <w:bdr w:val="nil"/>
          <w:lang w:val="en-US" w:eastAsia="en-GB"/>
        </w:rPr>
        <w:t>)</w:t>
      </w:r>
      <w:r w:rsidR="00554E5D">
        <w:rPr>
          <w:rFonts w:ascii="Calibri" w:eastAsia="Calibri" w:hAnsi="Calibri" w:cs="Calibri"/>
          <w:color w:val="000000"/>
          <w:sz w:val="24"/>
          <w:szCs w:val="24"/>
          <w:u w:color="000000"/>
          <w:bdr w:val="nil"/>
          <w:lang w:val="en-US" w:eastAsia="en-GB"/>
        </w:rPr>
        <w:t>.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00C2595B">
        <w:rPr>
          <w:rFonts w:ascii="Calibri" w:eastAsia="Calibri" w:hAnsi="Calibri" w:cs="Calibri"/>
          <w:color w:val="000000"/>
          <w:sz w:val="24"/>
          <w:szCs w:val="24"/>
          <w:u w:color="000000"/>
          <w:bdr w:val="nil"/>
          <w:lang w:val="en-US" w:eastAsia="en-GB"/>
        </w:rPr>
        <w:t>causes a pneumonia-like-</w:t>
      </w:r>
      <w:r w:rsidRPr="0079335A">
        <w:rPr>
          <w:rFonts w:ascii="Calibri" w:eastAsia="Calibri" w:hAnsi="Calibri" w:cs="Calibri"/>
          <w:color w:val="000000"/>
          <w:sz w:val="24"/>
          <w:szCs w:val="24"/>
          <w:u w:color="000000"/>
          <w:bdr w:val="nil"/>
          <w:lang w:val="en-US" w:eastAsia="en-GB"/>
        </w:rPr>
        <w:t>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C2595B">
        <w:rPr>
          <w:rFonts w:ascii="Calibri" w:eastAsia="Calibri" w:hAnsi="Calibri" w:cs="Calibri"/>
          <w:color w:val="000000"/>
          <w:sz w:val="24"/>
          <w:szCs w:val="24"/>
          <w:u w:color="000000"/>
          <w:bdr w:val="nil"/>
          <w:lang w:val="en-US" w:eastAsia="en-GB"/>
        </w:rPr>
        <w:t>can</w:t>
      </w:r>
      <w:r w:rsidR="00554E5D">
        <w:rPr>
          <w:rFonts w:ascii="Calibri" w:eastAsia="Calibri" w:hAnsi="Calibri" w:cs="Calibri"/>
          <w:color w:val="000000"/>
          <w:sz w:val="24"/>
          <w:szCs w:val="24"/>
          <w:u w:color="000000"/>
          <w:bdr w:val="nil"/>
          <w:lang w:val="en-US" w:eastAsia="en-GB"/>
        </w:rPr>
        <w:t xml:space="preserve"> spread to the brain causing </w:t>
      </w:r>
      <w:r w:rsidRPr="0079335A">
        <w:rPr>
          <w:rFonts w:ascii="Calibri" w:eastAsia="Calibri" w:hAnsi="Calibri" w:cs="Calibri"/>
          <w:color w:val="000000"/>
          <w:sz w:val="24"/>
          <w:szCs w:val="24"/>
          <w:u w:color="000000"/>
          <w:bdr w:val="nil"/>
          <w:lang w:val="en-US" w:eastAsia="en-GB"/>
        </w:rPr>
        <w:t xml:space="preserve">life-threatening meningitis. Approximately 1 million cases occur </w:t>
      </w:r>
      <w:r w:rsidR="00C2595B">
        <w:rPr>
          <w:rFonts w:ascii="Calibri" w:eastAsia="Calibri" w:hAnsi="Calibri" w:cs="Calibri"/>
          <w:color w:val="000000"/>
          <w:sz w:val="24"/>
          <w:szCs w:val="24"/>
          <w:u w:color="000000"/>
          <w:bdr w:val="nil"/>
          <w:lang w:val="en-US" w:eastAsia="en-GB"/>
        </w:rPr>
        <w:t>globally each year</w:t>
      </w:r>
      <w:r w:rsidRPr="0079335A">
        <w:rPr>
          <w:rFonts w:ascii="Calibri" w:eastAsia="Calibri" w:hAnsi="Calibri" w:cs="Calibri"/>
          <w:color w:val="000000"/>
          <w:sz w:val="24"/>
          <w:szCs w:val="24"/>
          <w:u w:color="000000"/>
          <w:bdr w:val="nil"/>
          <w:lang w:val="en-US" w:eastAsia="en-GB"/>
        </w:rPr>
        <w:t xml:space="preserve"> resultin</w:t>
      </w:r>
      <w:r w:rsidR="00C2595B">
        <w:rPr>
          <w:rFonts w:ascii="Calibri" w:eastAsia="Calibri" w:hAnsi="Calibri" w:cs="Calibri"/>
          <w:color w:val="000000"/>
          <w:sz w:val="24"/>
          <w:szCs w:val="24"/>
          <w:u w:color="000000"/>
          <w:bdr w:val="nil"/>
          <w:lang w:val="en-US" w:eastAsia="en-GB"/>
        </w:rPr>
        <w:t>g in estimated deaths of</w:t>
      </w:r>
      <w:r w:rsidRPr="0079335A">
        <w:rPr>
          <w:rFonts w:ascii="Calibri" w:eastAsia="Calibri" w:hAnsi="Calibri" w:cs="Calibri"/>
          <w:color w:val="000000"/>
          <w:sz w:val="24"/>
          <w:szCs w:val="24"/>
          <w:u w:color="000000"/>
          <w:bdr w:val="nil"/>
          <w:lang w:val="en-US" w:eastAsia="en-GB"/>
        </w:rPr>
        <w:t xml:space="preserve">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2A956CA9" w14:textId="1EC6E63A" w:rsidR="001B48CC" w:rsidRDefault="0079335A" w:rsidP="001B48C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How does </w:t>
      </w:r>
      <w:r w:rsidR="00727434" w:rsidRPr="00727434">
        <w:rPr>
          <w:rFonts w:ascii="Calibri" w:eastAsia="Calibri" w:hAnsi="Calibri" w:cs="Calibri"/>
          <w:i/>
          <w:color w:val="000000"/>
          <w:sz w:val="24"/>
          <w:szCs w:val="24"/>
          <w:u w:color="000000"/>
          <w:bdr w:val="nil"/>
          <w:lang w:val="en-US" w:eastAsia="en-GB"/>
        </w:rPr>
        <w:t>C. neoformans</w:t>
      </w:r>
      <w:r w:rsidR="00727434" w:rsidRPr="00727434">
        <w:rPr>
          <w:rFonts w:ascii="Calibri" w:eastAsia="Calibri" w:hAnsi="Calibri" w:cs="Calibri"/>
          <w:color w:val="000000"/>
          <w:sz w:val="24"/>
          <w:szCs w:val="24"/>
          <w:u w:color="000000"/>
          <w:bdr w:val="nil"/>
          <w:lang w:val="en-US" w:eastAsia="en-GB"/>
        </w:rPr>
        <w:t xml:space="preserve"> </w:t>
      </w:r>
      <w:r w:rsidR="00727434">
        <w:rPr>
          <w:rFonts w:ascii="Calibri" w:eastAsia="Calibri" w:hAnsi="Calibri" w:cs="Calibri"/>
          <w:color w:val="000000"/>
          <w:sz w:val="24"/>
          <w:szCs w:val="24"/>
          <w:u w:color="000000"/>
          <w:bdr w:val="nil"/>
          <w:lang w:val="en-US" w:eastAsia="en-GB"/>
        </w:rPr>
        <w:t xml:space="preserve">adapt to </w:t>
      </w:r>
      <w:r w:rsidRPr="0079335A">
        <w:rPr>
          <w:rFonts w:ascii="Calibri" w:eastAsia="Calibri" w:hAnsi="Calibri" w:cs="Calibri"/>
          <w:color w:val="000000"/>
          <w:sz w:val="24"/>
          <w:szCs w:val="24"/>
          <w:u w:color="000000"/>
          <w:bdr w:val="nil"/>
          <w:lang w:val="en-US" w:eastAsia="en-GB"/>
        </w:rPr>
        <w:t>the rapid change in environment from soil/vegetation to a mammalian lun</w:t>
      </w:r>
      <w:r w:rsidR="00727434">
        <w:rPr>
          <w:rFonts w:ascii="Calibri" w:eastAsia="Calibri" w:hAnsi="Calibri" w:cs="Calibri"/>
          <w:color w:val="000000"/>
          <w:sz w:val="24"/>
          <w:szCs w:val="24"/>
          <w:u w:color="000000"/>
          <w:bdr w:val="nil"/>
          <w:lang w:val="en-US" w:eastAsia="en-GB"/>
        </w:rPr>
        <w:t>g</w:t>
      </w:r>
      <w:r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it reac</w:t>
      </w:r>
      <w:r w:rsidR="00A7263D">
        <w:rPr>
          <w:rFonts w:ascii="Calibri" w:eastAsia="Calibri" w:hAnsi="Calibri" w:cs="Calibri"/>
          <w:color w:val="000000"/>
          <w:sz w:val="24"/>
          <w:szCs w:val="24"/>
          <w:u w:color="000000"/>
          <w:bdr w:val="nil"/>
          <w:lang w:val="en-US" w:eastAsia="en-GB"/>
        </w:rPr>
        <w:t xml:space="preserve">tivates in a </w:t>
      </w:r>
      <w:r w:rsidR="00727434">
        <w:rPr>
          <w:rFonts w:ascii="Calibri" w:eastAsia="Calibri" w:hAnsi="Calibri" w:cs="Calibri"/>
          <w:color w:val="000000"/>
          <w:sz w:val="24"/>
          <w:szCs w:val="24"/>
          <w:u w:color="000000"/>
          <w:bdr w:val="nil"/>
          <w:lang w:val="en-US" w:eastAsia="en-GB"/>
        </w:rPr>
        <w:t>host-like environment and identify</w:t>
      </w:r>
      <w:r w:rsidRPr="0079335A">
        <w:rPr>
          <w:rFonts w:ascii="Calibri" w:eastAsia="Calibri" w:hAnsi="Calibri" w:cs="Calibri"/>
          <w:color w:val="000000"/>
          <w:sz w:val="24"/>
          <w:szCs w:val="24"/>
          <w:u w:color="000000"/>
          <w:bdr w:val="nil"/>
          <w:lang w:val="en-US" w:eastAsia="en-GB"/>
        </w:rPr>
        <w:t xml:space="preserve"> </w:t>
      </w:r>
      <w:r w:rsidR="001B48CC">
        <w:rPr>
          <w:rFonts w:ascii="Calibri" w:eastAsia="Calibri" w:hAnsi="Calibri" w:cs="Calibri"/>
          <w:color w:val="000000"/>
          <w:sz w:val="24"/>
          <w:szCs w:val="24"/>
          <w:u w:color="000000"/>
          <w:bdr w:val="nil"/>
          <w:lang w:val="en-US" w:eastAsia="en-GB"/>
        </w:rPr>
        <w:t>observable characteristics under different environmental conditions</w:t>
      </w:r>
      <w:r w:rsidR="00EE6784">
        <w:rPr>
          <w:rFonts w:ascii="Calibri" w:eastAsia="Calibri" w:hAnsi="Calibri" w:cs="Calibri"/>
          <w:color w:val="000000"/>
          <w:sz w:val="24"/>
          <w:szCs w:val="24"/>
          <w:u w:color="000000"/>
          <w:bdr w:val="nil"/>
          <w:lang w:val="en-US" w:eastAsia="en-GB"/>
        </w:rPr>
        <w:t>.</w:t>
      </w:r>
      <w:r w:rsidR="001B48CC">
        <w:rPr>
          <w:rFonts w:ascii="Calibri" w:eastAsia="Calibri" w:hAnsi="Calibri" w:cs="Calibri"/>
          <w:color w:val="000000"/>
          <w:sz w:val="24"/>
          <w:szCs w:val="24"/>
          <w:u w:color="000000"/>
          <w:bdr w:val="nil"/>
          <w:lang w:val="en-US" w:eastAsia="en-GB"/>
        </w:rPr>
        <w:t xml:space="preserve"> </w:t>
      </w:r>
      <w:r w:rsidR="001B48CC" w:rsidRPr="0079335A">
        <w:rPr>
          <w:rFonts w:ascii="Calibri" w:eastAsia="Calibri" w:hAnsi="Calibri" w:cs="Calibri"/>
          <w:color w:val="000000"/>
          <w:sz w:val="24"/>
          <w:szCs w:val="24"/>
          <w:u w:color="000000"/>
          <w:bdr w:val="nil"/>
          <w:lang w:val="en-US" w:eastAsia="en-GB"/>
        </w:rPr>
        <w:t xml:space="preserve">I will </w:t>
      </w:r>
      <w:r w:rsidR="001B48CC">
        <w:rPr>
          <w:rFonts w:ascii="Calibri" w:eastAsia="Calibri" w:hAnsi="Calibri" w:cs="Calibri"/>
          <w:color w:val="000000"/>
          <w:sz w:val="24"/>
          <w:szCs w:val="24"/>
          <w:u w:color="000000"/>
          <w:bdr w:val="nil"/>
          <w:lang w:val="en-US" w:eastAsia="en-GB"/>
        </w:rPr>
        <w:t>look a</w:t>
      </w:r>
      <w:r w:rsidR="00C2595B">
        <w:rPr>
          <w:rFonts w:ascii="Calibri" w:eastAsia="Calibri" w:hAnsi="Calibri" w:cs="Calibri"/>
          <w:color w:val="000000"/>
          <w:sz w:val="24"/>
          <w:szCs w:val="24"/>
          <w:u w:color="000000"/>
          <w:bdr w:val="nil"/>
          <w:lang w:val="en-US" w:eastAsia="en-GB"/>
        </w:rPr>
        <w:t>t the changes in the amount/type of genes that are</w:t>
      </w:r>
      <w:r w:rsidR="001B48CC">
        <w:rPr>
          <w:rFonts w:ascii="Calibri" w:eastAsia="Calibri" w:hAnsi="Calibri" w:cs="Calibri"/>
          <w:color w:val="000000"/>
          <w:sz w:val="24"/>
          <w:szCs w:val="24"/>
          <w:u w:color="000000"/>
          <w:bdr w:val="nil"/>
          <w:lang w:val="en-US" w:eastAsia="en-GB"/>
        </w:rPr>
        <w:t xml:space="preserve"> switche</w:t>
      </w:r>
      <w:r w:rsidR="00C2595B">
        <w:rPr>
          <w:rFonts w:ascii="Calibri" w:eastAsia="Calibri" w:hAnsi="Calibri" w:cs="Calibri"/>
          <w:color w:val="000000"/>
          <w:sz w:val="24"/>
          <w:szCs w:val="24"/>
          <w:u w:color="000000"/>
          <w:bdr w:val="nil"/>
          <w:lang w:val="en-US" w:eastAsia="en-GB"/>
        </w:rPr>
        <w:t>d</w:t>
      </w:r>
      <w:r w:rsidR="001B48CC">
        <w:rPr>
          <w:rFonts w:ascii="Calibri" w:eastAsia="Calibri" w:hAnsi="Calibri" w:cs="Calibri"/>
          <w:color w:val="000000"/>
          <w:sz w:val="24"/>
          <w:szCs w:val="24"/>
          <w:u w:color="000000"/>
          <w:bdr w:val="nil"/>
          <w:lang w:val="en-US" w:eastAsia="en-GB"/>
        </w:rPr>
        <w:t xml:space="preserve"> on and off during</w:t>
      </w:r>
      <w:r w:rsidR="001B48CC" w:rsidRPr="0079335A">
        <w:rPr>
          <w:rFonts w:ascii="Calibri" w:eastAsia="Calibri" w:hAnsi="Calibri" w:cs="Calibri"/>
          <w:color w:val="000000"/>
          <w:sz w:val="24"/>
          <w:szCs w:val="24"/>
          <w:u w:color="000000"/>
          <w:bdr w:val="nil"/>
          <w:lang w:val="en-US" w:eastAsia="en-GB"/>
        </w:rPr>
        <w:t xml:space="preserve"> exposure to these conditions</w:t>
      </w:r>
      <w:r w:rsidR="001B48CC">
        <w:rPr>
          <w:rFonts w:ascii="Calibri" w:eastAsia="Calibri" w:hAnsi="Calibri" w:cs="Calibri"/>
          <w:color w:val="000000"/>
          <w:sz w:val="24"/>
          <w:szCs w:val="24"/>
          <w:u w:color="000000"/>
          <w:bdr w:val="nil"/>
          <w:lang w:val="en-US" w:eastAsia="en-GB"/>
        </w:rPr>
        <w:t>.</w:t>
      </w:r>
      <w:r w:rsidR="001B48CC" w:rsidRPr="0079335A">
        <w:rPr>
          <w:rFonts w:ascii="Calibri" w:eastAsia="Calibri" w:hAnsi="Calibri" w:cs="Calibri"/>
          <w:color w:val="000000"/>
          <w:sz w:val="24"/>
          <w:szCs w:val="24"/>
          <w:u w:color="000000"/>
          <w:bdr w:val="nil"/>
          <w:lang w:val="en-US" w:eastAsia="en-GB"/>
        </w:rPr>
        <w:t xml:space="preserve"> Mea</w:t>
      </w:r>
      <w:r w:rsidR="001B48CC">
        <w:rPr>
          <w:rFonts w:ascii="Calibri" w:eastAsia="Calibri" w:hAnsi="Calibri" w:cs="Calibri"/>
          <w:color w:val="000000"/>
          <w:sz w:val="24"/>
          <w:szCs w:val="24"/>
          <w:u w:color="000000"/>
          <w:bdr w:val="nil"/>
          <w:lang w:val="en-US" w:eastAsia="en-GB"/>
        </w:rPr>
        <w:t>suring the</w:t>
      </w:r>
      <w:r w:rsidR="001B48CC" w:rsidRPr="0079335A">
        <w:rPr>
          <w:rFonts w:ascii="Calibri" w:eastAsia="Calibri" w:hAnsi="Calibri" w:cs="Calibri"/>
          <w:color w:val="000000"/>
          <w:sz w:val="24"/>
          <w:szCs w:val="24"/>
          <w:u w:color="000000"/>
          <w:bdr w:val="nil"/>
          <w:lang w:val="en-US" w:eastAsia="en-GB"/>
        </w:rPr>
        <w:t xml:space="preserve"> amount of gene activity</w:t>
      </w:r>
      <w:r w:rsidR="001B48CC">
        <w:rPr>
          <w:rFonts w:ascii="Calibri" w:eastAsia="Calibri" w:hAnsi="Calibri" w:cs="Calibri"/>
          <w:color w:val="000000"/>
          <w:sz w:val="24"/>
          <w:szCs w:val="24"/>
          <w:u w:color="000000"/>
          <w:bdr w:val="nil"/>
          <w:lang w:val="en-US" w:eastAsia="en-GB"/>
        </w:rPr>
        <w:t xml:space="preserve"> can tell us a lot about how an organism responds to its environment. </w:t>
      </w:r>
    </w:p>
    <w:p w14:paraId="49A0AA88" w14:textId="1FFA29C6" w:rsidR="00590890" w:rsidRDefault="00466AA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sidR="00185487">
        <w:rPr>
          <w:rFonts w:ascii="Calibri" w:eastAsia="Calibri" w:hAnsi="Calibri" w:cs="Calibri"/>
          <w:color w:val="000000"/>
          <w:sz w:val="24"/>
          <w:szCs w:val="24"/>
          <w:u w:color="000000"/>
          <w:bdr w:val="nil"/>
          <w:lang w:val="en-US" w:eastAsia="en-GB"/>
        </w:rPr>
        <w:t xml:space="preserve"> the</w:t>
      </w:r>
      <w:r>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 xml:space="preserve">will encounter a number of </w:t>
      </w:r>
      <w:r w:rsidR="00616BD9">
        <w:rPr>
          <w:rFonts w:ascii="Calibri" w:eastAsia="Calibri" w:hAnsi="Calibri" w:cs="Calibri"/>
          <w:color w:val="000000"/>
          <w:sz w:val="24"/>
          <w:szCs w:val="24"/>
          <w:u w:color="000000"/>
          <w:bdr w:val="nil"/>
          <w:lang w:val="en-US" w:eastAsia="en-GB"/>
        </w:rPr>
        <w:t>microbes</w:t>
      </w:r>
      <w:r w:rsidR="0079335A" w:rsidRPr="0079335A">
        <w:rPr>
          <w:rFonts w:ascii="Calibri" w:eastAsia="Calibri" w:hAnsi="Calibri" w:cs="Calibri"/>
          <w:color w:val="000000"/>
          <w:sz w:val="24"/>
          <w:szCs w:val="24"/>
          <w:u w:color="000000"/>
          <w:bdr w:val="nil"/>
          <w:lang w:val="en-US" w:eastAsia="en-GB"/>
        </w:rPr>
        <w:t>, some of</w:t>
      </w:r>
      <w:r w:rsidR="008D2C65">
        <w:rPr>
          <w:rFonts w:ascii="Calibri" w:eastAsia="Calibri" w:hAnsi="Calibri" w:cs="Calibri"/>
          <w:color w:val="000000"/>
          <w:sz w:val="24"/>
          <w:szCs w:val="24"/>
          <w:u w:color="000000"/>
          <w:bdr w:val="nil"/>
          <w:lang w:val="en-US" w:eastAsia="en-GB"/>
        </w:rPr>
        <w:t xml:space="preserve"> which</w:t>
      </w:r>
      <w:r>
        <w:rPr>
          <w:rFonts w:ascii="Calibri" w:eastAsia="Calibri" w:hAnsi="Calibri" w:cs="Calibri"/>
          <w:color w:val="000000"/>
          <w:sz w:val="24"/>
          <w:szCs w:val="24"/>
          <w:u w:color="000000"/>
          <w:bdr w:val="nil"/>
          <w:lang w:val="en-US" w:eastAsia="en-GB"/>
        </w:rPr>
        <w:t xml:space="preserve"> may </w:t>
      </w:r>
      <w:r w:rsidR="008D2C65">
        <w:rPr>
          <w:rFonts w:ascii="Calibri" w:eastAsia="Calibri" w:hAnsi="Calibri" w:cs="Calibri"/>
          <w:color w:val="000000"/>
          <w:sz w:val="24"/>
          <w:szCs w:val="24"/>
          <w:u w:color="000000"/>
          <w:bdr w:val="nil"/>
          <w:lang w:val="en-US" w:eastAsia="en-GB"/>
        </w:rPr>
        <w:t xml:space="preserve">influence its ability to </w:t>
      </w:r>
      <w:r>
        <w:rPr>
          <w:rFonts w:ascii="Calibri" w:eastAsia="Calibri" w:hAnsi="Calibri" w:cs="Calibri"/>
          <w:color w:val="000000"/>
          <w:sz w:val="24"/>
          <w:szCs w:val="24"/>
          <w:u w:color="000000"/>
          <w:bdr w:val="nil"/>
          <w:lang w:val="en-US" w:eastAsia="en-GB"/>
        </w:rPr>
        <w:t>cause disease</w:t>
      </w:r>
      <w:r w:rsidR="00185487">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w:t>
      </w:r>
      <w:r w:rsidR="008D2C65">
        <w:rPr>
          <w:rFonts w:ascii="Calibri" w:eastAsia="Calibri" w:hAnsi="Calibri" w:cs="Calibri"/>
          <w:color w:val="000000"/>
          <w:sz w:val="24"/>
          <w:szCs w:val="24"/>
          <w:u w:color="000000"/>
          <w:bdr w:val="nil"/>
          <w:lang w:val="en-US" w:eastAsia="en-GB"/>
        </w:rPr>
        <w:t>Fragments from bacterial cell walls induce ‘Titanization’ (changes in Cryptococcus size) which is important for infection. It is not known how the fungus responds in this way or indeed how fungi in general detect and respond to nearby bacteria.</w:t>
      </w:r>
      <w:r w:rsidR="00616BD9">
        <w:rPr>
          <w:rFonts w:ascii="Calibri" w:eastAsia="Calibri" w:hAnsi="Calibri" w:cs="Calibri"/>
          <w:color w:val="000000"/>
          <w:sz w:val="24"/>
          <w:szCs w:val="24"/>
          <w:u w:color="000000"/>
          <w:bdr w:val="nil"/>
          <w:lang w:val="en-US" w:eastAsia="en-GB"/>
        </w:rPr>
        <w:t xml:space="preserve"> I will assess the impact bacterial cell wall fragments have on the ability of Cryptococcus to adapt to a new environment</w:t>
      </w:r>
      <w:r w:rsidR="008D2C65">
        <w:rPr>
          <w:rFonts w:ascii="Calibri" w:eastAsia="Calibri" w:hAnsi="Calibri" w:cs="Calibri"/>
          <w:color w:val="000000"/>
          <w:sz w:val="24"/>
          <w:szCs w:val="24"/>
          <w:u w:color="000000"/>
          <w:bdr w:val="nil"/>
          <w:lang w:val="en-US" w:eastAsia="en-GB"/>
        </w:rPr>
        <w:t xml:space="preserve"> by observing changes in the characteristics and gene expression of each fungal strain</w:t>
      </w:r>
      <w:r w:rsidR="00EE6784">
        <w:rPr>
          <w:rFonts w:ascii="Calibri" w:eastAsia="Calibri" w:hAnsi="Calibri" w:cs="Calibri"/>
          <w:color w:val="000000"/>
          <w:sz w:val="24"/>
          <w:szCs w:val="24"/>
          <w:u w:color="000000"/>
          <w:bdr w:val="nil"/>
          <w:lang w:val="en-US" w:eastAsia="en-GB"/>
        </w:rPr>
        <w:t>.</w:t>
      </w:r>
    </w:p>
    <w:p w14:paraId="4808F645" w14:textId="4092A9C1"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Identifying unique </w:t>
      </w:r>
      <w:r w:rsidR="00EE6784">
        <w:rPr>
          <w:rFonts w:ascii="Calibri" w:eastAsia="Calibri" w:hAnsi="Calibri" w:cs="Calibri"/>
          <w:color w:val="000000"/>
          <w:sz w:val="24"/>
          <w:szCs w:val="24"/>
          <w:u w:color="000000"/>
          <w:bdr w:val="nil"/>
          <w:lang w:val="en-US" w:eastAsia="en-GB"/>
        </w:rPr>
        <w:t xml:space="preserve">or critical </w:t>
      </w:r>
      <w:r w:rsidRPr="0079335A">
        <w:rPr>
          <w:rFonts w:ascii="Calibri" w:eastAsia="Calibri" w:hAnsi="Calibri" w:cs="Calibri"/>
          <w:color w:val="000000"/>
          <w:sz w:val="24"/>
          <w:szCs w:val="24"/>
          <w:u w:color="000000"/>
          <w:bdr w:val="nil"/>
          <w:lang w:val="en-US" w:eastAsia="en-GB"/>
        </w:rPr>
        <w:t xml:space="preserve">pathways </w:t>
      </w:r>
      <w:r w:rsidRPr="00BC2B43">
        <w:rPr>
          <w:rFonts w:ascii="Calibri" w:eastAsia="Calibri" w:hAnsi="Calibri" w:cs="Calibri"/>
          <w:color w:val="000000"/>
          <w:sz w:val="24"/>
          <w:szCs w:val="24"/>
          <w:u w:color="000000"/>
          <w:bdr w:val="nil"/>
          <w:lang w:val="en-US" w:eastAsia="en-GB"/>
        </w:rPr>
        <w:t>Cryptococcus</w:t>
      </w:r>
      <w:r w:rsidRPr="0079335A">
        <w:rPr>
          <w:rFonts w:ascii="Calibri" w:eastAsia="Calibri" w:hAnsi="Calibri" w:cs="Calibri"/>
          <w:color w:val="000000"/>
          <w:sz w:val="24"/>
          <w:szCs w:val="24"/>
          <w:u w:color="000000"/>
          <w:bdr w:val="nil"/>
          <w:lang w:val="en-US" w:eastAsia="en-GB"/>
        </w:rPr>
        <w:t xml:space="preserve"> uses to cause disease will provide </w:t>
      </w:r>
      <w:r w:rsidR="00C2595B">
        <w:rPr>
          <w:rFonts w:ascii="Calibri" w:eastAsia="Calibri" w:hAnsi="Calibri" w:cs="Calibri"/>
          <w:color w:val="000000"/>
          <w:sz w:val="24"/>
          <w:szCs w:val="24"/>
          <w:u w:color="000000"/>
          <w:bdr w:val="nil"/>
          <w:lang w:val="en-US" w:eastAsia="en-GB"/>
        </w:rPr>
        <w:t xml:space="preserve">unique targets for drug design. </w:t>
      </w:r>
      <w:r w:rsidR="00EE6784">
        <w:rPr>
          <w:rFonts w:ascii="Calibri" w:eastAsia="Calibri" w:hAnsi="Calibri" w:cs="Calibri"/>
          <w:color w:val="000000"/>
          <w:sz w:val="24"/>
          <w:szCs w:val="24"/>
          <w:u w:color="000000"/>
          <w:bdr w:val="nil"/>
          <w:lang w:val="en-US" w:eastAsia="en-GB"/>
        </w:rPr>
        <w:t>I will document any changes in Cryptococcus during reactivation in different environmental conditions and st</w:t>
      </w:r>
      <w:r w:rsidR="00616BD9">
        <w:rPr>
          <w:rFonts w:ascii="Calibri" w:eastAsia="Calibri" w:hAnsi="Calibri" w:cs="Calibri"/>
          <w:color w:val="000000"/>
          <w:sz w:val="24"/>
          <w:szCs w:val="24"/>
          <w:u w:color="000000"/>
          <w:bdr w:val="nil"/>
          <w:lang w:val="en-US" w:eastAsia="en-GB"/>
        </w:rPr>
        <w:t xml:space="preserve">udy the </w:t>
      </w:r>
      <w:r w:rsidR="008D2C65">
        <w:rPr>
          <w:rFonts w:ascii="Calibri" w:eastAsia="Calibri" w:hAnsi="Calibri" w:cs="Calibri"/>
          <w:color w:val="000000"/>
          <w:sz w:val="24"/>
          <w:szCs w:val="24"/>
          <w:u w:color="000000"/>
          <w:bdr w:val="nil"/>
          <w:lang w:val="en-US" w:eastAsia="en-GB"/>
        </w:rPr>
        <w:t>pathways by mutating</w:t>
      </w:r>
      <w:r w:rsidR="00EE6784">
        <w:rPr>
          <w:rFonts w:ascii="Calibri" w:eastAsia="Calibri" w:hAnsi="Calibri" w:cs="Calibri"/>
          <w:color w:val="000000"/>
          <w:sz w:val="24"/>
          <w:szCs w:val="24"/>
          <w:u w:color="000000"/>
          <w:bdr w:val="nil"/>
          <w:lang w:val="en-US" w:eastAsia="en-GB"/>
        </w:rPr>
        <w:t xml:space="preserve"> identified critical fungal genes and examin</w:t>
      </w:r>
      <w:r w:rsidR="008D2C65">
        <w:rPr>
          <w:rFonts w:ascii="Calibri" w:eastAsia="Calibri" w:hAnsi="Calibri" w:cs="Calibri"/>
          <w:color w:val="000000"/>
          <w:sz w:val="24"/>
          <w:szCs w:val="24"/>
          <w:u w:color="000000"/>
          <w:bdr w:val="nil"/>
          <w:lang w:val="en-US" w:eastAsia="en-GB"/>
        </w:rPr>
        <w:t>ing the different behaviors</w:t>
      </w:r>
      <w:r w:rsidR="00EE6784">
        <w:rPr>
          <w:rFonts w:ascii="Calibri" w:eastAsia="Calibri" w:hAnsi="Calibri" w:cs="Calibri"/>
          <w:color w:val="000000"/>
          <w:sz w:val="24"/>
          <w:szCs w:val="24"/>
          <w:u w:color="000000"/>
          <w:bdr w:val="nil"/>
          <w:lang w:val="en-US" w:eastAsia="en-GB"/>
        </w:rPr>
        <w:t xml:space="preserve"> of these mutant stains during</w:t>
      </w:r>
      <w:r w:rsidR="00616BD9">
        <w:rPr>
          <w:rFonts w:ascii="Calibri" w:eastAsia="Calibri" w:hAnsi="Calibri" w:cs="Calibri"/>
          <w:color w:val="000000"/>
          <w:sz w:val="24"/>
          <w:szCs w:val="24"/>
          <w:u w:color="000000"/>
          <w:bdr w:val="nil"/>
          <w:lang w:val="en-US" w:eastAsia="en-GB"/>
        </w:rPr>
        <w:t xml:space="preserve"> reactivation</w:t>
      </w:r>
      <w:r w:rsidR="00EE6784">
        <w:rPr>
          <w:rFonts w:ascii="Calibri" w:eastAsia="Calibri" w:hAnsi="Calibri" w:cs="Calibri"/>
          <w:color w:val="000000"/>
          <w:sz w:val="24"/>
          <w:szCs w:val="24"/>
          <w:u w:color="000000"/>
          <w:bdr w:val="nil"/>
          <w:lang w:val="en-US" w:eastAsia="en-GB"/>
        </w:rPr>
        <w:t>.</w:t>
      </w:r>
    </w:p>
    <w:p w14:paraId="1ADC9B7F" w14:textId="0F129746"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9A2740">
        <w:rPr>
          <w:rFonts w:ascii="Calibri" w:eastAsia="Calibri" w:hAnsi="Calibri" w:cs="Calibri"/>
          <w:color w:val="000000"/>
          <w:sz w:val="24"/>
          <w:szCs w:val="24"/>
          <w:u w:color="000000"/>
          <w:bdr w:val="nil"/>
          <w:lang w:val="en-US" w:eastAsia="en-GB"/>
        </w:rPr>
        <w:t xml:space="preserve"> is weakened</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14628AF9" w14:textId="77777777" w:rsidR="00F81F24" w:rsidRDefault="00F81F24" w:rsidP="0079335A">
      <w:pPr>
        <w:rPr>
          <w:rFonts w:ascii="Calibri" w:eastAsia="Calibri" w:hAnsi="Calibri" w:cs="Calibri"/>
          <w:sz w:val="24"/>
          <w:szCs w:val="24"/>
          <w:bdr w:val="nil"/>
          <w:lang w:val="en-US"/>
        </w:rPr>
      </w:pPr>
    </w:p>
    <w:p w14:paraId="20AC37E3" w14:textId="77777777" w:rsidR="00F81F24" w:rsidRDefault="00F81F24" w:rsidP="0079335A">
      <w:pPr>
        <w:rPr>
          <w:rFonts w:ascii="Calibri" w:eastAsia="Calibri" w:hAnsi="Calibri" w:cs="Calibri"/>
          <w:sz w:val="24"/>
          <w:szCs w:val="24"/>
          <w:bdr w:val="nil"/>
          <w:lang w:val="en-US"/>
        </w:rPr>
      </w:pPr>
    </w:p>
    <w:p w14:paraId="09E8C4AA" w14:textId="77777777" w:rsidR="00F81F24" w:rsidRDefault="00F81F24" w:rsidP="0079335A">
      <w:pPr>
        <w:rPr>
          <w:rFonts w:ascii="Calibri" w:eastAsia="Calibri" w:hAnsi="Calibri" w:cs="Calibri"/>
          <w:sz w:val="24"/>
          <w:szCs w:val="24"/>
          <w:bdr w:val="nil"/>
          <w:lang w:val="en-US"/>
        </w:rPr>
      </w:pPr>
    </w:p>
    <w:p w14:paraId="51E61EEB" w14:textId="3E7079D6" w:rsidR="00EB479B" w:rsidRDefault="000D2CF5">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8D2C65">
        <w:rPr>
          <w:rFonts w:ascii="Calibri" w:eastAsia="Calibri" w:hAnsi="Calibri" w:cs="Calibri"/>
          <w:sz w:val="24"/>
          <w:szCs w:val="24"/>
          <w:bdr w:val="nil"/>
          <w:lang w:val="en-US"/>
        </w:rPr>
        <w:t>385</w:t>
      </w:r>
      <w:r w:rsidR="00727434">
        <w:rPr>
          <w:rFonts w:ascii="Calibri" w:eastAsia="Calibri" w:hAnsi="Calibri" w:cs="Calibri"/>
          <w:sz w:val="24"/>
          <w:szCs w:val="24"/>
          <w:bdr w:val="nil"/>
          <w:lang w:val="en-US"/>
        </w:rPr>
        <w:t>/350</w:t>
      </w:r>
      <w:r w:rsidR="00EB479B">
        <w:rPr>
          <w:rFonts w:ascii="Calibri" w:eastAsia="Calibri" w:hAnsi="Calibri" w:cs="Calibri"/>
          <w:sz w:val="24"/>
          <w:szCs w:val="24"/>
          <w:bdr w:val="nil"/>
          <w:lang w:val="en-US"/>
        </w:rPr>
        <w:br w:type="page"/>
      </w:r>
    </w:p>
    <w:p w14:paraId="6AB16368" w14:textId="046BFC19" w:rsidR="0079335A" w:rsidRDefault="00EF78AF" w:rsidP="00EB479B">
      <w:pPr>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4.</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3D38B6AE" w:rsidR="0079335A" w:rsidRDefault="00BB383C" w:rsidP="00547BB6">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BB383C">
        <w:rPr>
          <w:rFonts w:ascii="Calibri" w:eastAsia="Calibri" w:hAnsi="Calibri" w:cs="Calibri"/>
          <w:sz w:val="24"/>
          <w:szCs w:val="24"/>
          <w:bdr w:val="nil"/>
          <w:lang w:val="en-US"/>
        </w:rPr>
        <w:t>How do</w:t>
      </w:r>
      <w:r w:rsidR="00BC0C4E">
        <w:rPr>
          <w:rFonts w:ascii="Calibri" w:eastAsia="Calibri" w:hAnsi="Calibri" w:cs="Calibri"/>
          <w:sz w:val="24"/>
          <w:szCs w:val="24"/>
          <w:bdr w:val="nil"/>
          <w:lang w:val="en-US"/>
        </w:rPr>
        <w:t xml:space="preserve">es </w:t>
      </w:r>
      <w:r w:rsidR="006C481C">
        <w:rPr>
          <w:rFonts w:ascii="Calibri" w:eastAsia="Calibri" w:hAnsi="Calibri" w:cs="Calibri"/>
          <w:i/>
          <w:sz w:val="24"/>
          <w:szCs w:val="24"/>
          <w:bdr w:val="nil"/>
          <w:lang w:val="en-US"/>
        </w:rPr>
        <w:t xml:space="preserve">C. </w:t>
      </w:r>
      <w:r w:rsidR="006C481C" w:rsidRPr="006C481C">
        <w:rPr>
          <w:rFonts w:ascii="Calibri" w:eastAsia="Calibri" w:hAnsi="Calibri" w:cs="Calibri"/>
          <w:i/>
          <w:sz w:val="24"/>
          <w:szCs w:val="24"/>
          <w:bdr w:val="nil"/>
          <w:lang w:val="en-US"/>
        </w:rPr>
        <w:t>neoformans</w:t>
      </w:r>
      <w:r w:rsidRPr="00BB383C">
        <w:rPr>
          <w:rFonts w:ascii="Calibri" w:eastAsia="Calibri" w:hAnsi="Calibri" w:cs="Calibri"/>
          <w:sz w:val="24"/>
          <w:szCs w:val="24"/>
          <w:bdr w:val="nil"/>
          <w:lang w:val="en-US"/>
        </w:rPr>
        <w:t xml:space="preserve"> adapt to the lung</w:t>
      </w:r>
      <w:r w:rsidR="00547BB6">
        <w:rPr>
          <w:rFonts w:ascii="Calibri" w:eastAsia="Calibri" w:hAnsi="Calibri" w:cs="Calibri"/>
          <w:sz w:val="24"/>
          <w:szCs w:val="24"/>
          <w:bdr w:val="nil"/>
          <w:lang w:val="en-US"/>
        </w:rPr>
        <w:t xml:space="preserve"> environment</w:t>
      </w:r>
      <w:r w:rsidRPr="00BB383C">
        <w:rPr>
          <w:rFonts w:ascii="Calibri" w:eastAsia="Calibri" w:hAnsi="Calibri" w:cs="Calibri"/>
          <w:sz w:val="24"/>
          <w:szCs w:val="24"/>
          <w:bdr w:val="nil"/>
          <w:lang w:val="en-US"/>
        </w:rPr>
        <w:t>?</w:t>
      </w:r>
      <w:r>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T</w:t>
      </w:r>
      <w:r w:rsidR="0079335A" w:rsidRPr="0079335A">
        <w:rPr>
          <w:rFonts w:ascii="Calibri" w:eastAsia="Calibri" w:hAnsi="Calibri" w:cs="Calibri"/>
          <w:sz w:val="24"/>
          <w:szCs w:val="24"/>
          <w:bdr w:val="nil"/>
          <w:lang w:val="en-US"/>
        </w:rPr>
        <w:t xml:space="preserve">ransformation </w:t>
      </w:r>
      <w:r w:rsidR="00B818EA">
        <w:rPr>
          <w:rFonts w:ascii="Calibri" w:eastAsia="Calibri" w:hAnsi="Calibri" w:cs="Calibri"/>
          <w:sz w:val="24"/>
          <w:szCs w:val="24"/>
          <w:bdr w:val="nil"/>
          <w:lang w:val="en-US"/>
        </w:rPr>
        <w:t>from spores</w:t>
      </w:r>
      <w:r w:rsidR="00B818EA" w:rsidRPr="00B818EA">
        <w:rPr>
          <w:rFonts w:ascii="Calibri" w:eastAsia="Calibri" w:hAnsi="Calibri" w:cs="Calibri"/>
          <w:sz w:val="24"/>
          <w:szCs w:val="24"/>
          <w:bdr w:val="nil"/>
          <w:lang w:val="en-US"/>
        </w:rPr>
        <w:t>/desiccated yeast into actively replicating cells</w:t>
      </w:r>
      <w:r>
        <w:rPr>
          <w:rFonts w:ascii="Calibri" w:eastAsia="Calibri" w:hAnsi="Calibri" w:cs="Calibri"/>
          <w:sz w:val="24"/>
          <w:szCs w:val="24"/>
          <w:bdr w:val="nil"/>
          <w:lang w:val="en-US"/>
        </w:rPr>
        <w:t xml:space="preserve"> </w:t>
      </w:r>
      <w:r w:rsidR="0079335A" w:rsidRPr="0079335A">
        <w:rPr>
          <w:rFonts w:ascii="Calibri" w:eastAsia="Calibri" w:hAnsi="Calibri" w:cs="Calibri"/>
          <w:sz w:val="24"/>
          <w:szCs w:val="24"/>
          <w:bdr w:val="nil"/>
          <w:lang w:val="en-US"/>
        </w:rPr>
        <w:t xml:space="preserve">must be associated with dynamic regulation of mRNA and hence gene expression. </w:t>
      </w:r>
      <w:r w:rsidR="00233074">
        <w:rPr>
          <w:rFonts w:ascii="Calibri" w:eastAsia="Calibri" w:hAnsi="Calibri" w:cs="Calibri"/>
          <w:sz w:val="24"/>
          <w:szCs w:val="24"/>
          <w:bdr w:val="nil"/>
          <w:lang w:val="en-US"/>
        </w:rPr>
        <w:t>This p</w:t>
      </w:r>
      <w:r w:rsidR="002B0B55">
        <w:rPr>
          <w:rFonts w:ascii="Calibri" w:eastAsia="Calibri" w:hAnsi="Calibri" w:cs="Calibri"/>
          <w:sz w:val="24"/>
          <w:szCs w:val="24"/>
          <w:bdr w:val="nil"/>
          <w:lang w:val="en-US"/>
        </w:rPr>
        <w:t>roposal will build on</w:t>
      </w:r>
      <w:r w:rsidR="00233074">
        <w:rPr>
          <w:rFonts w:ascii="Calibri" w:eastAsia="Calibri" w:hAnsi="Calibri" w:cs="Calibri"/>
          <w:sz w:val="24"/>
          <w:szCs w:val="24"/>
          <w:bdr w:val="nil"/>
          <w:lang w:val="en-US"/>
        </w:rPr>
        <w:t xml:space="preserve"> preliminary data </w:t>
      </w:r>
      <w:r w:rsidR="00B818EA">
        <w:rPr>
          <w:rFonts w:ascii="Calibri" w:eastAsia="Calibri" w:hAnsi="Calibri" w:cs="Calibri"/>
          <w:sz w:val="24"/>
          <w:szCs w:val="24"/>
          <w:bdr w:val="nil"/>
          <w:lang w:val="en-US"/>
        </w:rPr>
        <w:t>from</w:t>
      </w:r>
      <w:r w:rsidR="00537040">
        <w:rPr>
          <w:rFonts w:ascii="Calibri" w:eastAsia="Calibri" w:hAnsi="Calibri" w:cs="Calibri"/>
          <w:sz w:val="24"/>
          <w:szCs w:val="24"/>
          <w:bdr w:val="nil"/>
          <w:lang w:val="en-US"/>
        </w:rPr>
        <w:t xml:space="preserve"> </w:t>
      </w:r>
      <w:r w:rsidR="00B818EA">
        <w:rPr>
          <w:rFonts w:ascii="Calibri" w:eastAsia="Calibri" w:hAnsi="Calibri" w:cs="Calibri"/>
          <w:sz w:val="24"/>
          <w:szCs w:val="24"/>
          <w:bdr w:val="nil"/>
          <w:lang w:val="en-US"/>
        </w:rPr>
        <w:t>Dr. Wallace/</w:t>
      </w:r>
      <w:r w:rsidR="00871071">
        <w:rPr>
          <w:rFonts w:ascii="Calibri" w:eastAsia="Calibri" w:hAnsi="Calibri" w:cs="Calibri"/>
          <w:sz w:val="24"/>
          <w:szCs w:val="24"/>
          <w:bdr w:val="nil"/>
          <w:lang w:val="en-US"/>
        </w:rPr>
        <w:t>Dr. Ballou</w:t>
      </w:r>
      <w:r w:rsidR="00537040">
        <w:rPr>
          <w:rFonts w:ascii="Calibri" w:eastAsia="Calibri" w:hAnsi="Calibri" w:cs="Calibri"/>
          <w:sz w:val="24"/>
          <w:szCs w:val="24"/>
          <w:bdr w:val="nil"/>
          <w:lang w:val="en-US"/>
        </w:rPr>
        <w:t xml:space="preserve"> </w:t>
      </w:r>
      <w:r>
        <w:rPr>
          <w:rFonts w:ascii="Calibri" w:eastAsia="Calibri" w:hAnsi="Calibri" w:cs="Calibri"/>
          <w:sz w:val="24"/>
          <w:szCs w:val="24"/>
          <w:bdr w:val="nil"/>
          <w:lang w:val="en-US"/>
        </w:rPr>
        <w:t xml:space="preserve">showing the addition of serum to media causes </w:t>
      </w:r>
      <w:r w:rsidR="00537040">
        <w:rPr>
          <w:rFonts w:ascii="Calibri" w:eastAsia="Calibri" w:hAnsi="Calibri" w:cs="Calibri"/>
          <w:sz w:val="24"/>
          <w:szCs w:val="24"/>
          <w:bdr w:val="nil"/>
          <w:lang w:val="en-US"/>
        </w:rPr>
        <w:t>a</w:t>
      </w:r>
      <w:r w:rsidR="00233074" w:rsidRPr="00871071">
        <w:rPr>
          <w:rFonts w:ascii="Calibri" w:eastAsia="Calibri" w:hAnsi="Calibri" w:cs="Calibri"/>
          <w:sz w:val="24"/>
          <w:szCs w:val="24"/>
          <w:bdr w:val="nil"/>
          <w:lang w:val="en-US"/>
        </w:rPr>
        <w:t xml:space="preserve"> radically different response in </w:t>
      </w:r>
      <w:r w:rsidR="00871071" w:rsidRPr="00871071">
        <w:rPr>
          <w:rFonts w:ascii="Calibri" w:eastAsia="Calibri" w:hAnsi="Calibri" w:cs="Calibri"/>
          <w:sz w:val="24"/>
          <w:szCs w:val="24"/>
          <w:bdr w:val="nil"/>
          <w:lang w:val="en-US"/>
        </w:rPr>
        <w:t>phenotype</w:t>
      </w:r>
      <w:r>
        <w:rPr>
          <w:rFonts w:ascii="Calibri" w:eastAsia="Calibri" w:hAnsi="Calibri" w:cs="Calibri"/>
          <w:sz w:val="24"/>
          <w:szCs w:val="24"/>
          <w:bdr w:val="nil"/>
          <w:lang w:val="en-US"/>
        </w:rPr>
        <w:t xml:space="preserve">/RNA abundance </w:t>
      </w:r>
      <w:r w:rsidR="00871071" w:rsidRPr="00871071">
        <w:rPr>
          <w:rFonts w:ascii="Calibri" w:eastAsia="Calibri" w:hAnsi="Calibri" w:cs="Calibri"/>
          <w:sz w:val="24"/>
          <w:szCs w:val="24"/>
          <w:bdr w:val="nil"/>
          <w:lang w:val="en-US"/>
        </w:rPr>
        <w:t xml:space="preserve">during </w:t>
      </w:r>
      <w:r w:rsidR="00B818EA">
        <w:rPr>
          <w:rFonts w:ascii="Calibri" w:eastAsia="Calibri" w:hAnsi="Calibri" w:cs="Calibri"/>
          <w:sz w:val="24"/>
          <w:szCs w:val="24"/>
          <w:bdr w:val="nil"/>
          <w:lang w:val="en-US"/>
        </w:rPr>
        <w:t>reactivation</w:t>
      </w:r>
      <w:r w:rsidR="00E11D01">
        <w:rPr>
          <w:rFonts w:ascii="Calibri" w:eastAsia="Calibri" w:hAnsi="Calibri" w:cs="Calibri"/>
          <w:sz w:val="24"/>
          <w:szCs w:val="24"/>
          <w:bdr w:val="nil"/>
          <w:lang w:val="en-US"/>
        </w:rPr>
        <w:t xml:space="preserve"> and </w:t>
      </w:r>
      <w:r w:rsidR="00537040">
        <w:rPr>
          <w:rFonts w:ascii="Calibri" w:eastAsia="Calibri" w:hAnsi="Calibri" w:cs="Calibri"/>
          <w:sz w:val="24"/>
          <w:szCs w:val="24"/>
          <w:bdr w:val="nil"/>
          <w:lang w:val="en-US"/>
        </w:rPr>
        <w:t>a</w:t>
      </w:r>
      <w:r w:rsidR="00871071">
        <w:rPr>
          <w:rFonts w:ascii="Calibri" w:eastAsia="Calibri" w:hAnsi="Calibri" w:cs="Calibri"/>
          <w:sz w:val="24"/>
          <w:szCs w:val="24"/>
          <w:bdr w:val="nil"/>
          <w:lang w:val="en-US"/>
        </w:rPr>
        <w:t xml:space="preserve"> </w:t>
      </w:r>
      <w:r w:rsidR="00537040">
        <w:rPr>
          <w:rFonts w:ascii="Calibri" w:eastAsia="Calibri" w:hAnsi="Calibri" w:cs="Calibri"/>
          <w:sz w:val="24"/>
          <w:szCs w:val="24"/>
          <w:bdr w:val="nil"/>
          <w:lang w:val="en-US"/>
        </w:rPr>
        <w:t xml:space="preserve">distinct </w:t>
      </w:r>
      <w:r w:rsidR="00871071">
        <w:rPr>
          <w:rFonts w:ascii="Calibri" w:eastAsia="Calibri" w:hAnsi="Calibri" w:cs="Calibri"/>
          <w:sz w:val="24"/>
          <w:szCs w:val="24"/>
          <w:bdr w:val="nil"/>
          <w:lang w:val="en-US"/>
        </w:rPr>
        <w:t>morphologica</w:t>
      </w:r>
      <w:r w:rsidR="00E11D01">
        <w:rPr>
          <w:rFonts w:ascii="Calibri" w:eastAsia="Calibri" w:hAnsi="Calibri" w:cs="Calibri"/>
          <w:sz w:val="24"/>
          <w:szCs w:val="24"/>
          <w:bdr w:val="nil"/>
          <w:lang w:val="en-US"/>
        </w:rPr>
        <w:t xml:space="preserve">l change from a normal yeast </w:t>
      </w:r>
      <w:r w:rsidR="00B818EA">
        <w:rPr>
          <w:rFonts w:ascii="Calibri" w:eastAsia="Calibri" w:hAnsi="Calibri" w:cs="Calibri"/>
          <w:sz w:val="24"/>
          <w:szCs w:val="24"/>
          <w:bdr w:val="nil"/>
          <w:lang w:val="en-US"/>
        </w:rPr>
        <w:t xml:space="preserve">to a </w:t>
      </w:r>
      <w:r>
        <w:rPr>
          <w:rFonts w:ascii="Calibri" w:eastAsia="Calibri" w:hAnsi="Calibri" w:cs="Calibri"/>
          <w:sz w:val="24"/>
          <w:szCs w:val="24"/>
          <w:bdr w:val="nil"/>
          <w:lang w:val="en-US"/>
        </w:rPr>
        <w:t>titan cell</w:t>
      </w:r>
      <w:r w:rsidR="00547BB6">
        <w:rPr>
          <w:rFonts w:ascii="Calibri" w:eastAsia="Calibri" w:hAnsi="Calibri" w:cs="Calibri"/>
          <w:sz w:val="24"/>
          <w:szCs w:val="24"/>
          <w:bdr w:val="nil"/>
          <w:lang w:val="en-US"/>
        </w:rPr>
        <w:t>, replicated using p</w:t>
      </w:r>
      <w:r>
        <w:rPr>
          <w:rFonts w:ascii="Calibri" w:eastAsia="Calibri" w:hAnsi="Calibri" w:cs="Calibri"/>
          <w:sz w:val="24"/>
          <w:szCs w:val="24"/>
          <w:bdr w:val="nil"/>
          <w:lang w:val="en-US"/>
        </w:rPr>
        <w:t xml:space="preserve">urified muramyl dipeptide. </w:t>
      </w:r>
      <w:r w:rsidR="00537040">
        <w:rPr>
          <w:rFonts w:ascii="Calibri" w:eastAsia="Calibri" w:hAnsi="Calibri" w:cs="Calibri"/>
          <w:sz w:val="24"/>
          <w:szCs w:val="24"/>
          <w:bdr w:val="nil"/>
          <w:lang w:val="en-US"/>
        </w:rPr>
        <w:t>It is not known wh</w:t>
      </w:r>
      <w:r w:rsidR="00E11D01">
        <w:rPr>
          <w:rFonts w:ascii="Calibri" w:eastAsia="Calibri" w:hAnsi="Calibri" w:cs="Calibri"/>
          <w:sz w:val="24"/>
          <w:szCs w:val="24"/>
          <w:bdr w:val="nil"/>
          <w:lang w:val="en-US"/>
        </w:rPr>
        <w:t>ich component(s) in the media ga</w:t>
      </w:r>
      <w:r w:rsidR="00537040">
        <w:rPr>
          <w:rFonts w:ascii="Calibri" w:eastAsia="Calibri" w:hAnsi="Calibri" w:cs="Calibri"/>
          <w:sz w:val="24"/>
          <w:szCs w:val="24"/>
          <w:bdr w:val="nil"/>
          <w:lang w:val="en-US"/>
        </w:rPr>
        <w:t>ve rise to such differences/changes.</w:t>
      </w:r>
      <w:r w:rsidR="00547BB6">
        <w:rPr>
          <w:rFonts w:ascii="Calibri" w:eastAsia="Calibri" w:hAnsi="Calibri" w:cs="Calibri"/>
          <w:sz w:val="24"/>
          <w:szCs w:val="24"/>
          <w:bdr w:val="nil"/>
          <w:lang w:val="en-US"/>
        </w:rPr>
        <w:t xml:space="preserve"> The</w:t>
      </w:r>
      <w:r w:rsidR="00537040" w:rsidRPr="00537040">
        <w:rPr>
          <w:rFonts w:ascii="Calibri" w:eastAsia="Calibri" w:hAnsi="Calibri" w:cs="Calibri"/>
          <w:sz w:val="24"/>
          <w:szCs w:val="24"/>
          <w:bdr w:val="nil"/>
          <w:lang w:val="en-US"/>
        </w:rPr>
        <w:t xml:space="preserve"> </w:t>
      </w:r>
      <w:r w:rsidR="00E11D01">
        <w:rPr>
          <w:rFonts w:ascii="Calibri" w:eastAsia="Calibri" w:hAnsi="Calibri" w:cs="Calibri"/>
          <w:sz w:val="24"/>
          <w:szCs w:val="24"/>
          <w:bdr w:val="nil"/>
          <w:lang w:val="en-US"/>
        </w:rPr>
        <w:t xml:space="preserve">goal of this proposal is </w:t>
      </w:r>
      <w:r w:rsidR="00537040" w:rsidRPr="00537040">
        <w:rPr>
          <w:rFonts w:ascii="Calibri" w:eastAsia="Calibri" w:hAnsi="Calibri" w:cs="Calibri"/>
          <w:sz w:val="24"/>
          <w:szCs w:val="24"/>
          <w:bdr w:val="nil"/>
          <w:lang w:val="en-US"/>
        </w:rPr>
        <w:t>to</w:t>
      </w:r>
      <w:r w:rsidR="002B0B55">
        <w:rPr>
          <w:rFonts w:ascii="Calibri" w:eastAsia="Calibri" w:hAnsi="Calibri" w:cs="Calibri"/>
          <w:sz w:val="24"/>
          <w:szCs w:val="24"/>
          <w:bdr w:val="nil"/>
          <w:lang w:val="en-US"/>
        </w:rPr>
        <w:t xml:space="preserve"> investigate how </w:t>
      </w:r>
      <w:r w:rsidR="002B0B55" w:rsidRPr="006C481C">
        <w:rPr>
          <w:rFonts w:ascii="Calibri" w:eastAsia="Calibri" w:hAnsi="Calibri" w:cs="Calibri"/>
          <w:i/>
          <w:sz w:val="24"/>
          <w:szCs w:val="24"/>
          <w:bdr w:val="nil"/>
          <w:lang w:val="en-US"/>
        </w:rPr>
        <w:t>C</w:t>
      </w:r>
      <w:r w:rsidR="006C481C" w:rsidRPr="006C481C">
        <w:rPr>
          <w:rFonts w:ascii="Calibri" w:eastAsia="Calibri" w:hAnsi="Calibri" w:cs="Calibri"/>
          <w:i/>
          <w:sz w:val="24"/>
          <w:szCs w:val="24"/>
          <w:bdr w:val="nil"/>
          <w:lang w:val="en-US"/>
        </w:rPr>
        <w:t>. neoformans</w:t>
      </w:r>
      <w:r w:rsidR="002B0B55">
        <w:rPr>
          <w:rFonts w:ascii="Calibri" w:eastAsia="Calibri" w:hAnsi="Calibri" w:cs="Calibri"/>
          <w:sz w:val="24"/>
          <w:szCs w:val="24"/>
          <w:bdr w:val="nil"/>
          <w:lang w:val="en-US"/>
        </w:rPr>
        <w:t xml:space="preserve"> adapts</w:t>
      </w:r>
      <w:r w:rsidR="00B818EA">
        <w:rPr>
          <w:rFonts w:ascii="Calibri" w:eastAsia="Calibri" w:hAnsi="Calibri" w:cs="Calibri"/>
          <w:sz w:val="24"/>
          <w:szCs w:val="24"/>
          <w:bdr w:val="nil"/>
          <w:lang w:val="en-US"/>
        </w:rPr>
        <w:t xml:space="preserve"> to the</w:t>
      </w:r>
      <w:r w:rsidR="002B0B55">
        <w:rPr>
          <w:rFonts w:ascii="Calibri" w:eastAsia="Calibri" w:hAnsi="Calibri" w:cs="Calibri"/>
          <w:sz w:val="24"/>
          <w:szCs w:val="24"/>
          <w:bdr w:val="nil"/>
          <w:lang w:val="en-US"/>
        </w:rPr>
        <w:t xml:space="preserve"> lung environment </w:t>
      </w:r>
      <w:r>
        <w:rPr>
          <w:rFonts w:ascii="Calibri" w:eastAsia="Calibri" w:hAnsi="Calibri" w:cs="Calibri"/>
          <w:sz w:val="24"/>
          <w:szCs w:val="24"/>
          <w:bdr w:val="nil"/>
          <w:lang w:val="en-US"/>
        </w:rPr>
        <w:t>by a</w:t>
      </w:r>
      <w:r w:rsidR="002B0B55">
        <w:rPr>
          <w:rFonts w:ascii="Calibri" w:eastAsia="Calibri" w:hAnsi="Calibri" w:cs="Calibri"/>
          <w:sz w:val="24"/>
          <w:szCs w:val="24"/>
          <w:bdr w:val="nil"/>
          <w:lang w:val="en-US"/>
        </w:rPr>
        <w:t>nalyzing</w:t>
      </w:r>
      <w:r>
        <w:rPr>
          <w:rFonts w:ascii="Calibri" w:eastAsia="Calibri" w:hAnsi="Calibri" w:cs="Calibri"/>
          <w:sz w:val="24"/>
          <w:szCs w:val="24"/>
          <w:bdr w:val="nil"/>
          <w:lang w:val="en-US"/>
        </w:rPr>
        <w:t xml:space="preserve"> what serum component(s) </w:t>
      </w:r>
      <w:r w:rsidR="002B0B55">
        <w:rPr>
          <w:rFonts w:ascii="Calibri" w:eastAsia="Calibri" w:hAnsi="Calibri" w:cs="Calibri"/>
          <w:sz w:val="24"/>
          <w:szCs w:val="24"/>
          <w:bdr w:val="nil"/>
          <w:lang w:val="en-US"/>
        </w:rPr>
        <w:t>trigger an acute stress response</w:t>
      </w:r>
      <w:r>
        <w:rPr>
          <w:rFonts w:ascii="Calibri" w:eastAsia="Calibri" w:hAnsi="Calibri" w:cs="Calibri"/>
          <w:sz w:val="24"/>
          <w:szCs w:val="24"/>
          <w:bdr w:val="nil"/>
          <w:lang w:val="en-US"/>
        </w:rPr>
        <w:t>, investigating</w:t>
      </w:r>
      <w:r w:rsidR="002B0B55">
        <w:rPr>
          <w:rFonts w:ascii="Calibri" w:eastAsia="Calibri" w:hAnsi="Calibri" w:cs="Calibri"/>
          <w:sz w:val="24"/>
          <w:szCs w:val="24"/>
          <w:bdr w:val="nil"/>
          <w:lang w:val="en-US"/>
        </w:rPr>
        <w:t xml:space="preserve"> how bacterial cell wall components influence gene expression</w:t>
      </w:r>
      <w:r>
        <w:rPr>
          <w:rFonts w:ascii="Calibri" w:eastAsia="Calibri" w:hAnsi="Calibri" w:cs="Calibri"/>
          <w:sz w:val="24"/>
          <w:szCs w:val="24"/>
          <w:bdr w:val="nil"/>
          <w:lang w:val="en-US"/>
        </w:rPr>
        <w:t>, and i</w:t>
      </w:r>
      <w:r w:rsidR="002B0B55" w:rsidRPr="002B0B55">
        <w:rPr>
          <w:rFonts w:ascii="Calibri" w:eastAsia="Calibri" w:hAnsi="Calibri" w:cs="Calibri"/>
          <w:sz w:val="24"/>
          <w:szCs w:val="24"/>
          <w:bdr w:val="nil"/>
          <w:lang w:val="en-US"/>
        </w:rPr>
        <w:t>dentif</w:t>
      </w:r>
      <w:r w:rsidR="002B0B55">
        <w:rPr>
          <w:rFonts w:ascii="Calibri" w:eastAsia="Calibri" w:hAnsi="Calibri" w:cs="Calibri"/>
          <w:sz w:val="24"/>
          <w:szCs w:val="24"/>
          <w:bdr w:val="nil"/>
          <w:lang w:val="en-US"/>
        </w:rPr>
        <w:t>y</w:t>
      </w:r>
      <w:r>
        <w:rPr>
          <w:rFonts w:ascii="Calibri" w:eastAsia="Calibri" w:hAnsi="Calibri" w:cs="Calibri"/>
          <w:sz w:val="24"/>
          <w:szCs w:val="24"/>
          <w:bdr w:val="nil"/>
          <w:lang w:val="en-US"/>
        </w:rPr>
        <w:t>ing</w:t>
      </w:r>
      <w:r w:rsidR="00547BB6">
        <w:rPr>
          <w:rFonts w:ascii="Calibri" w:eastAsia="Calibri" w:hAnsi="Calibri" w:cs="Calibri"/>
          <w:sz w:val="24"/>
          <w:szCs w:val="24"/>
          <w:bdr w:val="nil"/>
          <w:lang w:val="en-US"/>
        </w:rPr>
        <w:t xml:space="preserve"> essential genes and</w:t>
      </w:r>
      <w:r w:rsidR="002B0B55" w:rsidRPr="002B0B55">
        <w:rPr>
          <w:rFonts w:ascii="Calibri" w:eastAsia="Calibri" w:hAnsi="Calibri" w:cs="Calibri"/>
          <w:sz w:val="24"/>
          <w:szCs w:val="24"/>
          <w:bdr w:val="nil"/>
          <w:lang w:val="en-US"/>
        </w:rPr>
        <w:t xml:space="preserve"> biological fu</w:t>
      </w:r>
      <w:r w:rsidR="00547BB6">
        <w:rPr>
          <w:rFonts w:ascii="Calibri" w:eastAsia="Calibri" w:hAnsi="Calibri" w:cs="Calibri"/>
          <w:sz w:val="24"/>
          <w:szCs w:val="24"/>
          <w:bdr w:val="nil"/>
          <w:lang w:val="en-US"/>
        </w:rPr>
        <w:t>nction</w:t>
      </w:r>
      <w:r w:rsidR="002B0B55">
        <w:rPr>
          <w:rFonts w:ascii="Calibri" w:eastAsia="Calibri" w:hAnsi="Calibri" w:cs="Calibri"/>
          <w:sz w:val="24"/>
          <w:szCs w:val="24"/>
          <w:bdr w:val="nil"/>
          <w:lang w:val="en-US"/>
        </w:rPr>
        <w:t>.</w:t>
      </w:r>
      <w:r w:rsidR="00547BB6">
        <w:rPr>
          <w:rFonts w:ascii="Calibri" w:eastAsia="Calibri" w:hAnsi="Calibri" w:cs="Calibri"/>
          <w:sz w:val="24"/>
          <w:szCs w:val="24"/>
          <w:bdr w:val="nil"/>
          <w:lang w:val="en-US"/>
        </w:rPr>
        <w:t xml:space="preserve"> To achieve this goal </w:t>
      </w:r>
      <w:r w:rsidR="00547BB6">
        <w:rPr>
          <w:rFonts w:ascii="Calibri" w:eastAsia="Calibri" w:hAnsi="Calibri" w:cs="Calibri"/>
          <w:i/>
          <w:sz w:val="24"/>
          <w:szCs w:val="24"/>
          <w:bdr w:val="nil"/>
          <w:lang w:val="en-US"/>
        </w:rPr>
        <w:t>i</w:t>
      </w:r>
      <w:r w:rsidR="00C70922">
        <w:rPr>
          <w:rFonts w:ascii="Calibri" w:eastAsia="Calibri" w:hAnsi="Calibri" w:cs="Calibri"/>
          <w:i/>
          <w:sz w:val="24"/>
          <w:szCs w:val="24"/>
          <w:bdr w:val="nil"/>
          <w:lang w:val="en-US"/>
        </w:rPr>
        <w:t>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w:t>
      </w:r>
      <w:r w:rsidR="00B818EA">
        <w:rPr>
          <w:rFonts w:ascii="Calibri" w:eastAsia="Calibri" w:hAnsi="Calibri" w:cs="Calibri"/>
          <w:sz w:val="24"/>
          <w:szCs w:val="24"/>
          <w:bdr w:val="nil"/>
          <w:lang w:val="en-US"/>
        </w:rPr>
        <w:t>model</w:t>
      </w:r>
      <w:r>
        <w:rPr>
          <w:rFonts w:ascii="Calibri" w:eastAsia="Calibri" w:hAnsi="Calibri" w:cs="Calibri"/>
          <w:sz w:val="24"/>
          <w:szCs w:val="24"/>
          <w:bdr w:val="nil"/>
          <w:lang w:val="en-US"/>
        </w:rPr>
        <w:t>s</w:t>
      </w:r>
      <w:r w:rsidR="00547BB6">
        <w:rPr>
          <w:rFonts w:ascii="Calibri" w:eastAsia="Calibri" w:hAnsi="Calibri" w:cs="Calibri"/>
          <w:sz w:val="24"/>
          <w:szCs w:val="24"/>
          <w:bdr w:val="nil"/>
          <w:lang w:val="en-US"/>
        </w:rPr>
        <w:t xml:space="preserve"> will be employed</w:t>
      </w:r>
      <w:r w:rsidR="00C70922">
        <w:rPr>
          <w:rFonts w:ascii="Calibri" w:eastAsia="Calibri" w:hAnsi="Calibri" w:cs="Calibri"/>
          <w:sz w:val="24"/>
          <w:szCs w:val="24"/>
          <w:bdr w:val="nil"/>
          <w:lang w:val="en-US"/>
        </w:rPr>
        <w:t xml:space="preserve"> to dissect </w:t>
      </w:r>
      <w:r>
        <w:rPr>
          <w:rFonts w:ascii="Calibri" w:eastAsia="Calibri" w:hAnsi="Calibri" w:cs="Calibri"/>
          <w:sz w:val="24"/>
          <w:szCs w:val="24"/>
          <w:bdr w:val="nil"/>
          <w:lang w:val="en-US"/>
        </w:rPr>
        <w:t xml:space="preserve">distinct </w:t>
      </w:r>
      <w:r w:rsidR="00547BB6">
        <w:rPr>
          <w:rFonts w:ascii="Calibri" w:eastAsia="Calibri" w:hAnsi="Calibri" w:cs="Calibri"/>
          <w:sz w:val="24"/>
          <w:szCs w:val="24"/>
          <w:bdr w:val="nil"/>
          <w:lang w:val="en-US"/>
        </w:rPr>
        <w:t>stimuli and analyze differential-gene-</w:t>
      </w:r>
      <w:r w:rsidR="00B818EA" w:rsidRPr="00B818EA">
        <w:rPr>
          <w:rFonts w:ascii="Calibri" w:eastAsia="Calibri" w:hAnsi="Calibri" w:cs="Calibri"/>
          <w:sz w:val="24"/>
          <w:szCs w:val="24"/>
          <w:bdr w:val="nil"/>
          <w:lang w:val="en-US"/>
        </w:rPr>
        <w:t>expression</w:t>
      </w:r>
      <w:r w:rsidR="00547BB6">
        <w:rPr>
          <w:rFonts w:ascii="Calibri" w:eastAsia="Calibri" w:hAnsi="Calibri" w:cs="Calibri"/>
          <w:sz w:val="24"/>
          <w:szCs w:val="24"/>
          <w:bdr w:val="nil"/>
          <w:lang w:val="en-US"/>
        </w:rPr>
        <w:t xml:space="preserve"> (RNA-seq)/function (CRISPR) to</w:t>
      </w:r>
      <w:r w:rsidR="00B818EA" w:rsidRPr="00B818EA">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provide</w:t>
      </w:r>
      <w:r w:rsidR="00B818EA">
        <w:rPr>
          <w:rFonts w:ascii="Calibri" w:eastAsia="Calibri" w:hAnsi="Calibri" w:cs="Calibri"/>
          <w:sz w:val="24"/>
          <w:szCs w:val="24"/>
          <w:bdr w:val="nil"/>
          <w:lang w:val="en-US"/>
        </w:rPr>
        <w:t xml:space="preserve"> a snapsh</w:t>
      </w:r>
      <w:r w:rsidR="0079335A" w:rsidRPr="0079335A">
        <w:rPr>
          <w:rFonts w:ascii="Calibri" w:eastAsia="Calibri" w:hAnsi="Calibri" w:cs="Calibri"/>
          <w:sz w:val="24"/>
          <w:szCs w:val="24"/>
          <w:bdr w:val="nil"/>
          <w:lang w:val="en-US"/>
        </w:rPr>
        <w:t>ot of cellular metabo</w:t>
      </w:r>
      <w:r w:rsidR="00547BB6">
        <w:rPr>
          <w:rFonts w:ascii="Calibri" w:eastAsia="Calibri" w:hAnsi="Calibri" w:cs="Calibri"/>
          <w:sz w:val="24"/>
          <w:szCs w:val="24"/>
          <w:bdr w:val="nil"/>
          <w:lang w:val="en-US"/>
        </w:rPr>
        <w:t>lism providing insights for</w:t>
      </w:r>
      <w:r w:rsidR="0079335A" w:rsidRPr="0079335A">
        <w:rPr>
          <w:rFonts w:ascii="Calibri" w:eastAsia="Calibri" w:hAnsi="Calibri" w:cs="Calibri"/>
          <w:sz w:val="24"/>
          <w:szCs w:val="24"/>
          <w:bdr w:val="nil"/>
          <w:lang w:val="en-US"/>
        </w:rPr>
        <w:t xml:space="preserve"> novel therap</w:t>
      </w:r>
      <w:r w:rsidR="00547BB6">
        <w:rPr>
          <w:rFonts w:ascii="Calibri" w:eastAsia="Calibri" w:hAnsi="Calibri" w:cs="Calibri"/>
          <w:sz w:val="24"/>
          <w:szCs w:val="24"/>
          <w:bdr w:val="nil"/>
          <w:lang w:val="en-US"/>
        </w:rPr>
        <w:t>eutic methods</w:t>
      </w:r>
      <w:r w:rsidR="0079335A" w:rsidRPr="0079335A">
        <w:rPr>
          <w:rFonts w:ascii="Calibri" w:eastAsia="Calibri" w:hAnsi="Calibri" w:cs="Calibri"/>
          <w:sz w:val="24"/>
          <w:szCs w:val="24"/>
          <w:bdr w:val="nil"/>
          <w:lang w:val="en-US"/>
        </w:rPr>
        <w:t>.</w:t>
      </w: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79E6BC26"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w:t>
      </w:r>
      <w:r w:rsidR="006C481C">
        <w:rPr>
          <w:rFonts w:ascii="Calibri" w:eastAsia="Calibri" w:hAnsi="Calibri" w:cs="Calibri"/>
          <w:sz w:val="24"/>
          <w:szCs w:val="24"/>
          <w:bdr w:val="nil"/>
          <w:lang w:val="en-US"/>
        </w:rPr>
        <w:t>t: 164</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5C1ADC37" w14:textId="309B37F7" w:rsidR="0079335A" w:rsidRDefault="00BC2B43"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5.</w:t>
      </w:r>
      <w:r>
        <w:rPr>
          <w:rFonts w:ascii="Calibri" w:eastAsia="Calibri" w:hAnsi="Calibri" w:cs="Calibri"/>
          <w:b/>
          <w:sz w:val="32"/>
          <w:szCs w:val="32"/>
          <w:bdr w:val="nil"/>
          <w:lang w:val="en-US"/>
        </w:rPr>
        <w:tab/>
      </w:r>
      <w:r w:rsidR="0079335A" w:rsidRPr="00BC2B43">
        <w:rPr>
          <w:rFonts w:ascii="Calibri" w:eastAsia="Calibri" w:hAnsi="Calibri" w:cs="Calibri"/>
          <w:b/>
          <w:sz w:val="32"/>
          <w:szCs w:val="32"/>
          <w:bdr w:val="nil"/>
          <w:lang w:val="en-US"/>
        </w:rPr>
        <w:t>Host Organization</w:t>
      </w:r>
    </w:p>
    <w:p w14:paraId="4DBEBCB3" w14:textId="77777777" w:rsidR="000348D7" w:rsidRDefault="000348D7"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p>
    <w:p w14:paraId="5F82A146" w14:textId="6EC7680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w:t>
      </w:r>
      <w:r w:rsidR="00A7263D">
        <w:rPr>
          <w:rFonts w:ascii="Calibri" w:eastAsia="Calibri" w:hAnsi="Calibri" w:cs="Calibri"/>
          <w:sz w:val="24"/>
          <w:szCs w:val="24"/>
        </w:rPr>
        <w:t>e University of Edinburgh is</w:t>
      </w:r>
      <w:r>
        <w:rPr>
          <w:rFonts w:ascii="Calibri" w:eastAsia="Calibri" w:hAnsi="Calibri" w:cs="Calibri"/>
          <w:sz w:val="24"/>
          <w:szCs w:val="24"/>
        </w:rPr>
        <w:t xml:space="preserve">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w:t>
      </w:r>
      <w:r w:rsidR="00840D70">
        <w:rPr>
          <w:rFonts w:ascii="Calibri" w:eastAsia="Calibri" w:hAnsi="Calibri" w:cs="Calibri"/>
          <w:sz w:val="24"/>
          <w:szCs w:val="24"/>
        </w:rPr>
        <w:t xml:space="preserve">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EdinOmics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79176F57"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t>
      </w:r>
      <w:r w:rsidR="00A7263D">
        <w:rPr>
          <w:rFonts w:ascii="Calibri" w:eastAsia="Calibri" w:hAnsi="Calibri" w:cs="Calibri"/>
          <w:color w:val="000000"/>
          <w:sz w:val="24"/>
          <w:szCs w:val="24"/>
          <w:u w:color="000000"/>
          <w:bdr w:val="nil"/>
          <w:lang w:val="en-US" w:eastAsia="en-GB"/>
        </w:rPr>
        <w:t>My secondary supe</w:t>
      </w:r>
      <w:r w:rsidR="00BC2B43">
        <w:rPr>
          <w:rFonts w:ascii="Calibri" w:eastAsia="Calibri" w:hAnsi="Calibri" w:cs="Calibri"/>
          <w:color w:val="000000"/>
          <w:sz w:val="24"/>
          <w:szCs w:val="24"/>
          <w:u w:color="000000"/>
          <w:bdr w:val="nil"/>
          <w:lang w:val="en-US" w:eastAsia="en-GB"/>
        </w:rPr>
        <w:t>rvisor, Dr. E Bayne, specializing</w:t>
      </w:r>
      <w:r w:rsidR="00A7263D">
        <w:rPr>
          <w:rFonts w:ascii="Calibri" w:eastAsia="Calibri" w:hAnsi="Calibri" w:cs="Calibri"/>
          <w:color w:val="000000"/>
          <w:sz w:val="24"/>
          <w:szCs w:val="24"/>
          <w:u w:color="000000"/>
          <w:bdr w:val="nil"/>
          <w:lang w:val="en-US" w:eastAsia="en-GB"/>
        </w:rPr>
        <w:t xml:space="preserve"> in endogenous RNA interference pathways and is using Cryptococcus as </w:t>
      </w:r>
      <w:r w:rsidR="00BC2B43">
        <w:rPr>
          <w:rFonts w:ascii="Calibri" w:eastAsia="Calibri" w:hAnsi="Calibri" w:cs="Calibri"/>
          <w:color w:val="000000"/>
          <w:sz w:val="24"/>
          <w:szCs w:val="24"/>
          <w:u w:color="000000"/>
          <w:bdr w:val="nil"/>
          <w:lang w:val="en-US" w:eastAsia="en-GB"/>
        </w:rPr>
        <w:t xml:space="preserve">a </w:t>
      </w:r>
      <w:r w:rsidR="00A7263D">
        <w:rPr>
          <w:rFonts w:ascii="Calibri" w:eastAsia="Calibri" w:hAnsi="Calibri" w:cs="Calibri"/>
          <w:color w:val="000000"/>
          <w:sz w:val="24"/>
          <w:szCs w:val="24"/>
          <w:u w:color="000000"/>
          <w:bdr w:val="nil"/>
          <w:lang w:val="en-US" w:eastAsia="en-GB"/>
        </w:rPr>
        <w:t xml:space="preserve">eukaryotic model. </w:t>
      </w:r>
      <w:r w:rsidR="0079335A" w:rsidRPr="0079335A">
        <w:rPr>
          <w:rFonts w:ascii="Calibri" w:eastAsia="Calibri" w:hAnsi="Calibri" w:cs="Calibri"/>
          <w:color w:val="000000"/>
          <w:sz w:val="24"/>
          <w:szCs w:val="24"/>
          <w:u w:color="000000"/>
          <w:bdr w:val="nil"/>
          <w:lang w:val="en-US" w:eastAsia="en-GB"/>
        </w:rPr>
        <w:t xml:space="preserve">Working </w:t>
      </w:r>
      <w:r w:rsidR="00A7263D">
        <w:rPr>
          <w:rFonts w:ascii="Calibri" w:eastAsia="Calibri" w:hAnsi="Calibri" w:cs="Calibri"/>
          <w:color w:val="000000"/>
          <w:sz w:val="24"/>
          <w:szCs w:val="24"/>
          <w:u w:color="000000"/>
          <w:bdr w:val="nil"/>
          <w:lang w:val="en-US" w:eastAsia="en-GB"/>
        </w:rPr>
        <w:t>w</w:t>
      </w:r>
      <w:r w:rsidR="0079335A" w:rsidRPr="0079335A">
        <w:rPr>
          <w:rFonts w:ascii="Calibri" w:eastAsia="Calibri" w:hAnsi="Calibri" w:cs="Calibri"/>
          <w:color w:val="000000"/>
          <w:sz w:val="24"/>
          <w:szCs w:val="24"/>
          <w:u w:color="000000"/>
          <w:bdr w:val="nil"/>
          <w:lang w:val="en-US" w:eastAsia="en-GB"/>
        </w:rPr>
        <w:t xml:space="preserve">ith </w:t>
      </w:r>
      <w:r w:rsidR="00A7263D">
        <w:rPr>
          <w:rFonts w:ascii="Calibri" w:eastAsia="Calibri" w:hAnsi="Calibri" w:cs="Calibri"/>
          <w:color w:val="000000"/>
          <w:sz w:val="24"/>
          <w:szCs w:val="24"/>
          <w:u w:color="000000"/>
          <w:bdr w:val="nil"/>
          <w:lang w:val="en-US" w:eastAsia="en-GB"/>
        </w:rPr>
        <w:t xml:space="preserve">my supervisors </w:t>
      </w:r>
      <w:r w:rsidR="0079335A" w:rsidRPr="0079335A">
        <w:rPr>
          <w:rFonts w:ascii="Calibri" w:eastAsia="Calibri" w:hAnsi="Calibri" w:cs="Calibri"/>
          <w:color w:val="000000"/>
          <w:sz w:val="24"/>
          <w:szCs w:val="24"/>
          <w:u w:color="000000"/>
          <w:bdr w:val="nil"/>
          <w:lang w:val="en-US" w:eastAsia="en-GB"/>
        </w:rPr>
        <w:t>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7ECF69A4"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w:t>
      </w:r>
      <w:r w:rsidR="00BC2B43">
        <w:rPr>
          <w:rFonts w:ascii="Calibri" w:eastAsia="Calibri" w:hAnsi="Calibri" w:cs="Calibri"/>
          <w:color w:val="000000"/>
          <w:sz w:val="24"/>
          <w:szCs w:val="24"/>
          <w:u w:color="000000"/>
          <w:bdr w:val="nil"/>
          <w:lang w:val="en-US" w:eastAsia="en-GB"/>
        </w:rPr>
        <w:t xml:space="preserve">I will spend some time shadowing in the Ballou lab to learn these techniques. </w:t>
      </w:r>
      <w:r w:rsidR="0079335A" w:rsidRPr="0079335A">
        <w:rPr>
          <w:rFonts w:ascii="Calibri" w:eastAsia="Calibri" w:hAnsi="Calibri" w:cs="Calibri"/>
          <w:color w:val="000000"/>
          <w:sz w:val="24"/>
          <w:szCs w:val="24"/>
          <w:u w:color="000000"/>
          <w:bdr w:val="nil"/>
          <w:lang w:val="en-US" w:eastAsia="en-GB"/>
        </w:rPr>
        <w:t>D</w:t>
      </w:r>
      <w:r w:rsidR="00FB70F3">
        <w:rPr>
          <w:rFonts w:ascii="Calibri" w:eastAsia="Calibri" w:hAnsi="Calibri" w:cs="Calibri"/>
          <w:color w:val="000000"/>
          <w:sz w:val="24"/>
          <w:szCs w:val="24"/>
          <w:u w:color="000000"/>
          <w:bdr w:val="nil"/>
          <w:lang w:val="en-US" w:eastAsia="en-GB"/>
        </w:rPr>
        <w:t>r. Ballou will contribute</w:t>
      </w:r>
      <w:r w:rsidR="00BC2B43">
        <w:rPr>
          <w:rFonts w:ascii="Calibri" w:eastAsia="Calibri" w:hAnsi="Calibri" w:cs="Calibri"/>
          <w:color w:val="000000"/>
          <w:sz w:val="24"/>
          <w:szCs w:val="24"/>
          <w:u w:color="000000"/>
          <w:bdr w:val="nil"/>
          <w:lang w:val="en-US" w:eastAsia="en-GB"/>
        </w:rPr>
        <w:t xml:space="preserve"> advice, training and</w:t>
      </w:r>
      <w:r w:rsidR="0079335A" w:rsidRPr="0079335A">
        <w:rPr>
          <w:rFonts w:ascii="Calibri" w:eastAsia="Calibri" w:hAnsi="Calibri" w:cs="Calibri"/>
          <w:color w:val="000000"/>
          <w:sz w:val="24"/>
          <w:szCs w:val="24"/>
          <w:u w:color="000000"/>
          <w:bdr w:val="nil"/>
          <w:lang w:val="en-US" w:eastAsia="en-GB"/>
        </w:rPr>
        <w:t xml:space="preserve"> support </w:t>
      </w:r>
      <w:r w:rsidR="00BC2B43">
        <w:rPr>
          <w:rFonts w:ascii="Calibri" w:eastAsia="Calibri" w:hAnsi="Calibri" w:cs="Calibri"/>
          <w:color w:val="000000"/>
          <w:sz w:val="24"/>
          <w:szCs w:val="24"/>
          <w:u w:color="000000"/>
          <w:bdr w:val="nil"/>
          <w:lang w:val="en-US" w:eastAsia="en-GB"/>
        </w:rPr>
        <w:t xml:space="preserve">my </w:t>
      </w:r>
      <w:r w:rsidR="0079335A" w:rsidRPr="0079335A">
        <w:rPr>
          <w:rFonts w:ascii="Calibri" w:eastAsia="Calibri" w:hAnsi="Calibri" w:cs="Calibri"/>
          <w:color w:val="000000"/>
          <w:sz w:val="24"/>
          <w:szCs w:val="24"/>
          <w:u w:color="000000"/>
          <w:bdr w:val="nil"/>
          <w:lang w:val="en-US" w:eastAsia="en-GB"/>
        </w:rPr>
        <w:t xml:space="preserve">professional development. </w:t>
      </w:r>
    </w:p>
    <w:p w14:paraId="7AC32060" w14:textId="2E5A2AF9"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41CD6AA3" w14:textId="77777777" w:rsidR="00F81F24" w:rsidRDefault="00F81F24" w:rsidP="00ED33D8">
      <w:pPr>
        <w:pStyle w:val="Body"/>
        <w:tabs>
          <w:tab w:val="left" w:pos="567"/>
        </w:tabs>
        <w:rPr>
          <w:rFonts w:ascii="Calibri" w:eastAsia="Calibri" w:hAnsi="Calibri" w:cs="Calibri"/>
          <w:sz w:val="24"/>
          <w:szCs w:val="24"/>
        </w:rPr>
      </w:pPr>
    </w:p>
    <w:p w14:paraId="6AAB2F4A" w14:textId="77777777" w:rsidR="000348D7" w:rsidRDefault="000348D7" w:rsidP="00ED33D8">
      <w:pPr>
        <w:pStyle w:val="Body"/>
        <w:tabs>
          <w:tab w:val="left" w:pos="567"/>
        </w:tabs>
        <w:rPr>
          <w:rFonts w:ascii="Calibri" w:eastAsia="Calibri" w:hAnsi="Calibri" w:cs="Calibri"/>
          <w:sz w:val="24"/>
          <w:szCs w:val="24"/>
        </w:rPr>
      </w:pPr>
    </w:p>
    <w:p w14:paraId="0889C9CC" w14:textId="297CE7A8" w:rsidR="0079335A" w:rsidRPr="0079335A" w:rsidRDefault="00E00E89" w:rsidP="00ED33D8">
      <w:pPr>
        <w:pStyle w:val="Body"/>
        <w:tabs>
          <w:tab w:val="left" w:pos="567"/>
        </w:tabs>
        <w:rPr>
          <w:rFonts w:ascii="Calibri" w:eastAsia="Calibri" w:hAnsi="Calibri" w:cs="Calibri"/>
          <w:sz w:val="24"/>
          <w:szCs w:val="24"/>
        </w:rPr>
      </w:pPr>
      <w:r>
        <w:rPr>
          <w:rFonts w:ascii="Calibri" w:eastAsia="Calibri" w:hAnsi="Calibri" w:cs="Calibri"/>
          <w:sz w:val="24"/>
          <w:szCs w:val="24"/>
        </w:rPr>
        <w:t xml:space="preserve">Word Count: </w:t>
      </w:r>
      <w:r w:rsidR="00ED33D8">
        <w:rPr>
          <w:rFonts w:ascii="Calibri" w:eastAsia="Calibri" w:hAnsi="Calibri" w:cs="Calibri"/>
          <w:sz w:val="24"/>
          <w:szCs w:val="24"/>
        </w:rPr>
        <w:t>432</w:t>
      </w:r>
      <w:r>
        <w:rPr>
          <w:rFonts w:ascii="Calibri" w:eastAsia="Calibri" w:hAnsi="Calibri" w:cs="Calibri"/>
          <w:sz w:val="24"/>
          <w:szCs w:val="24"/>
        </w:rPr>
        <w:t>/400</w:t>
      </w:r>
      <w:r w:rsidR="0079335A" w:rsidRPr="0079335A">
        <w:rPr>
          <w:rFonts w:ascii="Calibri" w:eastAsia="Calibri" w:hAnsi="Calibri" w:cs="Calibri"/>
          <w:sz w:val="24"/>
          <w:szCs w:val="24"/>
        </w:rPr>
        <w:br w:type="page"/>
      </w:r>
      <w:r w:rsidR="00ED33D8">
        <w:rPr>
          <w:rFonts w:ascii="Calibri" w:eastAsia="Calibri" w:hAnsi="Calibri" w:cs="Calibri"/>
          <w:b/>
          <w:sz w:val="32"/>
          <w:szCs w:val="32"/>
        </w:rPr>
        <w:lastRenderedPageBreak/>
        <w:t>6.</w:t>
      </w:r>
      <w:r w:rsidR="00ED33D8">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18E387A0" w:rsidR="00C069D1" w:rsidRPr="00107902" w:rsidRDefault="00ED33D8" w:rsidP="004339C5">
      <w:pPr>
        <w:pStyle w:val="BodyA"/>
        <w:rPr>
          <w:rFonts w:ascii="Calibri" w:eastAsia="Calibri" w:hAnsi="Calibri" w:cs="Calibri"/>
          <w:b/>
          <w:sz w:val="24"/>
          <w:szCs w:val="24"/>
          <w:u w:val="single"/>
        </w:rPr>
      </w:pPr>
      <w:r>
        <w:rPr>
          <w:rFonts w:ascii="Calibri" w:eastAsia="Calibri" w:hAnsi="Calibri" w:cs="Calibri"/>
          <w:b/>
          <w:sz w:val="24"/>
          <w:szCs w:val="24"/>
          <w:u w:val="single"/>
        </w:rPr>
        <w:t>6</w:t>
      </w:r>
      <w:r w:rsidR="00C069D1" w:rsidRPr="00107902">
        <w:rPr>
          <w:rFonts w:ascii="Calibri" w:eastAsia="Calibri" w:hAnsi="Calibri" w:cs="Calibri"/>
          <w:b/>
          <w:sz w:val="24"/>
          <w:szCs w:val="24"/>
          <w:u w:val="single"/>
        </w:rPr>
        <w:t>.1: Technical Skills</w:t>
      </w:r>
    </w:p>
    <w:p w14:paraId="600D3A01" w14:textId="53CA0C77"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w:t>
      </w:r>
      <w:r w:rsidR="004339C5" w:rsidRPr="00B96CC3">
        <w:rPr>
          <w:rFonts w:ascii="Calibri" w:eastAsia="Calibri" w:hAnsi="Calibri" w:cs="Calibri"/>
          <w:sz w:val="24"/>
          <w:szCs w:val="24"/>
        </w:rPr>
        <w:t xml:space="preserve">I will vastly expand my knowledge of new exciting techniques like RNA-seq </w:t>
      </w:r>
      <w:r w:rsidR="009A2740">
        <w:rPr>
          <w:rFonts w:ascii="Calibri" w:eastAsia="Calibri" w:hAnsi="Calibri" w:cs="Calibri"/>
          <w:sz w:val="24"/>
          <w:szCs w:val="24"/>
        </w:rPr>
        <w:t xml:space="preserve">and CRISPR </w:t>
      </w:r>
      <w:r w:rsidR="004339C5" w:rsidRPr="00B96CC3">
        <w:rPr>
          <w:rFonts w:ascii="Calibri" w:eastAsia="Calibri" w:hAnsi="Calibri" w:cs="Calibri"/>
          <w:sz w:val="24"/>
          <w:szCs w:val="24"/>
        </w:rPr>
        <w:t>while updating existing ones such as qPCR. Learning large scale data set production and analysis will be vital for this project.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7F8E0D9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ED33D8" w14:paraId="396CB1C5" w14:textId="77777777" w:rsidTr="007B5ABD">
        <w:tc>
          <w:tcPr>
            <w:tcW w:w="3000" w:type="dxa"/>
            <w:tcBorders>
              <w:right w:val="double" w:sz="4" w:space="0" w:color="auto"/>
            </w:tcBorders>
          </w:tcPr>
          <w:p w14:paraId="5388A1A8" w14:textId="19ECA01F" w:rsidR="00ED33D8" w:rsidRPr="0079335A" w:rsidRDefault="00ED33D8"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RNA-Seq</w:t>
            </w:r>
          </w:p>
        </w:tc>
        <w:tc>
          <w:tcPr>
            <w:tcW w:w="2996" w:type="dxa"/>
            <w:tcBorders>
              <w:left w:val="double" w:sz="4" w:space="0" w:color="auto"/>
              <w:right w:val="double" w:sz="4" w:space="0" w:color="auto"/>
            </w:tcBorders>
          </w:tcPr>
          <w:p w14:paraId="3BAE9315" w14:textId="25C778AA" w:rsidR="00ED33D8" w:rsidRDefault="00ED33D8"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334D596E" w14:textId="3F37B47C" w:rsidR="00ED33D8" w:rsidRDefault="00ED33D8" w:rsidP="0079335A">
            <w:pPr>
              <w:spacing w:line="276" w:lineRule="auto"/>
              <w:rPr>
                <w:rFonts w:ascii="Calibri" w:eastAsia="Calibri" w:hAnsi="Calibri" w:cs="Calibri"/>
                <w:color w:val="000000"/>
                <w:sz w:val="24"/>
                <w:szCs w:val="24"/>
                <w:u w:color="000000"/>
                <w:bdr w:val="nil"/>
                <w:lang w:val="en-US" w:eastAsia="en-GB"/>
              </w:rPr>
            </w:pPr>
            <w:r w:rsidRPr="00ED33D8">
              <w:rPr>
                <w:rFonts w:ascii="Calibri" w:eastAsia="Calibri" w:hAnsi="Calibri" w:cs="Calibri"/>
                <w:color w:val="000000"/>
                <w:sz w:val="24"/>
                <w:szCs w:val="24"/>
                <w:u w:color="000000"/>
                <w:bdr w:val="nil"/>
                <w:lang w:val="en-US" w:eastAsia="en-GB"/>
              </w:rPr>
              <w:t>Dr. R Bayne and Dr. Wallace</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9A2740" w14:paraId="7A1891A3" w14:textId="77777777" w:rsidTr="007B5ABD">
        <w:tc>
          <w:tcPr>
            <w:tcW w:w="3000" w:type="dxa"/>
            <w:tcBorders>
              <w:bottom w:val="double" w:sz="4" w:space="0" w:color="auto"/>
              <w:right w:val="double" w:sz="4" w:space="0" w:color="auto"/>
            </w:tcBorders>
          </w:tcPr>
          <w:p w14:paraId="7818F0B2" w14:textId="34F26FED" w:rsidR="009A2740" w:rsidRPr="001C0005" w:rsidRDefault="009A2740" w:rsidP="004339C5">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CRISPR-Cas 9 system</w:t>
            </w:r>
          </w:p>
        </w:tc>
        <w:tc>
          <w:tcPr>
            <w:tcW w:w="2996" w:type="dxa"/>
            <w:tcBorders>
              <w:left w:val="double" w:sz="4" w:space="0" w:color="auto"/>
              <w:bottom w:val="double" w:sz="4" w:space="0" w:color="auto"/>
              <w:right w:val="double" w:sz="4" w:space="0" w:color="auto"/>
            </w:tcBorders>
          </w:tcPr>
          <w:p w14:paraId="6FD6D5BF" w14:textId="53BCB25C" w:rsidR="009A2740" w:rsidRDefault="009A2740"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bottom w:val="double" w:sz="4" w:space="0" w:color="auto"/>
            </w:tcBorders>
          </w:tcPr>
          <w:p w14:paraId="1FD2EE9C" w14:textId="53D07049" w:rsidR="009A2740" w:rsidRPr="0079335A" w:rsidRDefault="00FD7DA0"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w:t>
            </w:r>
            <w:r w:rsidR="009A2740">
              <w:rPr>
                <w:rFonts w:ascii="Calibri" w:eastAsia="Calibri" w:hAnsi="Calibri" w:cs="Calibri"/>
                <w:color w:val="000000"/>
                <w:sz w:val="24"/>
                <w:szCs w:val="24"/>
                <w:u w:color="000000"/>
                <w:bdr w:val="nil"/>
                <w:lang w:val="en-US" w:eastAsia="en-GB"/>
              </w:rPr>
              <w:t>. R Bayne</w:t>
            </w:r>
            <w:r>
              <w:rPr>
                <w:rFonts w:ascii="Calibri" w:eastAsia="Calibri" w:hAnsi="Calibri" w:cs="Calibri"/>
                <w:color w:val="000000"/>
                <w:sz w:val="24"/>
                <w:szCs w:val="24"/>
                <w:u w:color="000000"/>
                <w:bdr w:val="nil"/>
                <w:lang w:val="en-US" w:eastAsia="en-GB"/>
              </w:rPr>
              <w:t>, Dr. L Tuck</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07AD0BA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14A450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7EB8866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241D14D5" w14:textId="68281A39" w:rsidR="005204E7" w:rsidRDefault="00C069D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This fellowship will increase my employability by bridging my skills gap using a framework for structured training of relevant skills in demand in today’s job market. I will train under the guidance of Dr. Wallace, </w:t>
      </w:r>
      <w:r w:rsidR="00A7263D">
        <w:rPr>
          <w:rFonts w:ascii="Calibri" w:eastAsia="Calibri" w:hAnsi="Calibri" w:cs="Calibri"/>
          <w:color w:val="000000"/>
          <w:sz w:val="24"/>
          <w:szCs w:val="24"/>
          <w:u w:color="000000"/>
          <w:bdr w:val="nil"/>
          <w:lang w:val="en-US" w:eastAsia="en-GB"/>
        </w:rPr>
        <w:t xml:space="preserve">D. E Bayne, </w:t>
      </w:r>
      <w:r w:rsidRPr="0079335A">
        <w:rPr>
          <w:rFonts w:ascii="Calibri" w:eastAsia="Calibri" w:hAnsi="Calibri" w:cs="Calibri"/>
          <w:color w:val="000000"/>
          <w:sz w:val="24"/>
          <w:szCs w:val="24"/>
          <w:u w:color="000000"/>
          <w:bdr w:val="nil"/>
          <w:lang w:val="en-US" w:eastAsia="en-GB"/>
        </w:rPr>
        <w:t>Dr. B</w:t>
      </w:r>
      <w:r w:rsidR="00A40982">
        <w:rPr>
          <w:rFonts w:ascii="Calibri" w:eastAsia="Calibri" w:hAnsi="Calibri" w:cs="Calibri"/>
          <w:color w:val="000000"/>
          <w:sz w:val="24"/>
          <w:szCs w:val="24"/>
          <w:u w:color="000000"/>
          <w:bdr w:val="nil"/>
          <w:lang w:val="en-US" w:eastAsia="en-GB"/>
        </w:rPr>
        <w:t xml:space="preserve">allou and Dr. </w:t>
      </w:r>
      <w:r w:rsidR="00A7263D">
        <w:rPr>
          <w:rFonts w:ascii="Calibri" w:eastAsia="Calibri" w:hAnsi="Calibri" w:cs="Calibri"/>
          <w:color w:val="000000"/>
          <w:sz w:val="24"/>
          <w:szCs w:val="24"/>
          <w:u w:color="000000"/>
          <w:bdr w:val="nil"/>
          <w:lang w:val="en-US" w:eastAsia="en-GB"/>
        </w:rPr>
        <w:t xml:space="preserve">R </w:t>
      </w:r>
      <w:r w:rsidR="00A40982">
        <w:rPr>
          <w:rFonts w:ascii="Calibri" w:eastAsia="Calibri" w:hAnsi="Calibri" w:cs="Calibri"/>
          <w:color w:val="000000"/>
          <w:sz w:val="24"/>
          <w:szCs w:val="24"/>
          <w:u w:color="000000"/>
          <w:bdr w:val="nil"/>
          <w:lang w:val="en-US" w:eastAsia="en-GB"/>
        </w:rPr>
        <w:t xml:space="preserve">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w:t>
      </w:r>
      <w:r w:rsidRPr="0079335A">
        <w:rPr>
          <w:rFonts w:ascii="Calibri" w:eastAsia="Calibri" w:hAnsi="Calibri" w:cs="Calibri"/>
          <w:color w:val="000000"/>
          <w:sz w:val="24"/>
          <w:szCs w:val="24"/>
          <w:u w:color="000000"/>
          <w:bdr w:val="nil"/>
          <w:lang w:val="en-US" w:eastAsia="en-GB"/>
        </w:rPr>
        <w:lastRenderedPageBreak/>
        <w:t xml:space="preserve">to the workforce. My training will build on my current skills to update my expertise while developing new in-demand skills and forging new relationships in a work environment. </w:t>
      </w:r>
    </w:p>
    <w:p w14:paraId="6582E348" w14:textId="77777777" w:rsidR="00F81F24" w:rsidRDefault="00F81F2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17DC02AE" w:rsidR="00C069D1" w:rsidRPr="00107902" w:rsidRDefault="00ED33D8"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6</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63C8A2A"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F81F24">
        <w:rPr>
          <w:rFonts w:ascii="Calibri" w:eastAsia="Calibri" w:hAnsi="Calibri" w:cs="Calibri"/>
          <w:color w:val="000000"/>
          <w:sz w:val="24"/>
          <w:szCs w:val="24"/>
          <w:bdr w:val="nil"/>
          <w:lang w:val="en-US" w:eastAsia="en-GB"/>
        </w:rPr>
        <w:t>: Personal/Professional Development O</w:t>
      </w:r>
      <w:r w:rsidR="00002A84" w:rsidRPr="006B78A5">
        <w:rPr>
          <w:rFonts w:ascii="Calibri" w:eastAsia="Calibri" w:hAnsi="Calibri" w:cs="Calibri"/>
          <w:color w:val="000000"/>
          <w:sz w:val="24"/>
          <w:szCs w:val="24"/>
          <w:bdr w:val="nil"/>
          <w:lang w:val="en-US" w:eastAsia="en-GB"/>
        </w:rPr>
        <w:t>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Pr="00ED33D8" w:rsidRDefault="005E26E9" w:rsidP="0079335A">
      <w:pPr>
        <w:pBdr>
          <w:top w:val="nil"/>
          <w:left w:val="nil"/>
          <w:bottom w:val="nil"/>
          <w:right w:val="nil"/>
          <w:between w:val="nil"/>
          <w:bar w:val="nil"/>
        </w:pBdr>
        <w:spacing w:line="276" w:lineRule="auto"/>
        <w:rPr>
          <w:rFonts w:ascii="Calibri" w:eastAsia="Calibri" w:hAnsi="Calibri" w:cs="Calibri"/>
          <w:color w:val="000000"/>
          <w:sz w:val="20"/>
          <w:szCs w:val="20"/>
          <w:bdr w:val="nil"/>
          <w:lang w:val="en-US" w:eastAsia="en-GB"/>
        </w:rPr>
      </w:pPr>
      <w:r w:rsidRPr="00ED33D8">
        <w:rPr>
          <w:rFonts w:ascii="Calibri" w:eastAsia="Calibri" w:hAnsi="Calibri" w:cs="Calibri"/>
          <w:color w:val="000000"/>
          <w:sz w:val="20"/>
          <w:szCs w:val="20"/>
          <w:u w:color="000000"/>
          <w:bdr w:val="nil"/>
          <w:vertAlign w:val="superscript"/>
          <w:lang w:val="en-US" w:eastAsia="en-GB"/>
        </w:rPr>
        <w:t>*</w:t>
      </w:r>
      <w:r w:rsidRPr="00ED33D8">
        <w:rPr>
          <w:rFonts w:ascii="Calibri" w:eastAsia="Calibri" w:hAnsi="Calibri" w:cs="Calibri"/>
          <w:color w:val="000000"/>
          <w:sz w:val="20"/>
          <w:szCs w:val="20"/>
          <w:u w:color="000000"/>
          <w:bdr w:val="nil"/>
          <w:lang w:val="en-US" w:eastAsia="en-GB"/>
        </w:rPr>
        <w:t>The Institute for Academic Development at the University of Edinburgh</w:t>
      </w:r>
    </w:p>
    <w:p w14:paraId="785BB056" w14:textId="3DB0DA79"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w:t>
      </w:r>
      <w:r w:rsidR="00FD7DA0">
        <w:rPr>
          <w:rFonts w:ascii="Calibri" w:eastAsia="Calibri" w:hAnsi="Calibri" w:cs="Calibri"/>
          <w:color w:val="000000"/>
          <w:sz w:val="24"/>
          <w:szCs w:val="24"/>
          <w:u w:color="000000"/>
          <w:bdr w:val="nil"/>
          <w:lang w:val="en-US" w:eastAsia="en-GB"/>
        </w:rPr>
        <w:t>ng I will</w:t>
      </w:r>
      <w:r w:rsidRPr="0079335A">
        <w:rPr>
          <w:rFonts w:ascii="Calibri" w:eastAsia="Calibri" w:hAnsi="Calibri" w:cs="Calibri"/>
          <w:color w:val="000000"/>
          <w:sz w:val="24"/>
          <w:szCs w:val="24"/>
          <w:u w:color="000000"/>
          <w:bdr w:val="nil"/>
          <w:lang w:val="en-US" w:eastAsia="en-GB"/>
        </w:rPr>
        <w:t xml:space="preserve"> attend relevant conferences as these provide a national/international platform for sharing information and ideas and keeping up to date with the latest innovations and advancements.</w:t>
      </w:r>
      <w:r w:rsidR="00ED33D8">
        <w:rPr>
          <w:rFonts w:ascii="Calibri" w:eastAsia="Calibri" w:hAnsi="Calibri" w:cs="Calibri"/>
          <w:color w:val="000000"/>
          <w:sz w:val="24"/>
          <w:szCs w:val="24"/>
          <w:u w:color="000000"/>
          <w:bdr w:val="nil"/>
          <w:lang w:val="en-US" w:eastAsia="en-GB"/>
        </w:rPr>
        <w:t xml:space="preserve"> This will allow me to present my work and show what skills I have learnt and network with other research groups.</w:t>
      </w:r>
      <w:r w:rsidRPr="0079335A">
        <w:rPr>
          <w:rFonts w:ascii="Calibri" w:eastAsia="Calibri" w:hAnsi="Calibri" w:cs="Calibri"/>
          <w:color w:val="000000"/>
          <w:sz w:val="24"/>
          <w:szCs w:val="24"/>
          <w:u w:color="000000"/>
          <w:bdr w:val="nil"/>
          <w:lang w:val="en-US" w:eastAsia="en-GB"/>
        </w:rPr>
        <w:t xml:space="preserve"> Some upcoming conferences within the field of mycology are:</w:t>
      </w:r>
    </w:p>
    <w:p w14:paraId="7088CE59" w14:textId="1D9C036A"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w:t>
      </w:r>
      <w:r w:rsidR="009A2740">
        <w:rPr>
          <w:rFonts w:ascii="Calibri" w:eastAsia="Calibri" w:hAnsi="Calibri" w:cs="Calibri"/>
          <w:color w:val="000000"/>
          <w:sz w:val="24"/>
          <w:szCs w:val="24"/>
          <w:u w:color="000000"/>
          <w:bdr w:val="nil"/>
          <w:lang w:val="en-US" w:eastAsia="en-GB"/>
        </w:rPr>
        <w:t xml:space="preserve"> Mycology, </w:t>
      </w:r>
      <w:r w:rsidRPr="0079335A">
        <w:rPr>
          <w:rFonts w:ascii="Calibri" w:eastAsia="Calibri" w:hAnsi="Calibri" w:cs="Calibri"/>
          <w:color w:val="000000"/>
          <w:sz w:val="24"/>
          <w:szCs w:val="24"/>
          <w:u w:color="000000"/>
          <w:bdr w:val="nil"/>
          <w:lang w:val="en-US" w:eastAsia="en-GB"/>
        </w:rPr>
        <w:t>Annual.</w:t>
      </w:r>
    </w:p>
    <w:p w14:paraId="4B6116F4" w14:textId="44BA1B83" w:rsidR="00D90F9E" w:rsidRPr="0079335A" w:rsidRDefault="00FD7DA0"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FEBS Advanced Lecture Course in </w:t>
      </w:r>
      <w:r w:rsidR="00D90F9E" w:rsidRPr="0079335A">
        <w:rPr>
          <w:rFonts w:ascii="Calibri" w:eastAsia="Calibri" w:hAnsi="Calibri" w:cs="Calibri"/>
          <w:color w:val="000000"/>
          <w:sz w:val="24"/>
          <w:szCs w:val="24"/>
          <w:u w:color="000000"/>
          <w:bdr w:val="nil"/>
          <w:lang w:val="en-US" w:eastAsia="en-GB"/>
        </w:rPr>
        <w:t>Human Fungal Pathog</w:t>
      </w:r>
      <w:r w:rsidR="009A2740">
        <w:rPr>
          <w:rFonts w:ascii="Calibri" w:eastAsia="Calibri" w:hAnsi="Calibri" w:cs="Calibri"/>
          <w:color w:val="000000"/>
          <w:sz w:val="24"/>
          <w:szCs w:val="24"/>
          <w:u w:color="000000"/>
          <w:bdr w:val="nil"/>
          <w:lang w:val="en-US" w:eastAsia="en-GB"/>
        </w:rPr>
        <w:t>ens, Biennial</w:t>
      </w:r>
      <w:r w:rsidR="00D90F9E" w:rsidRPr="0079335A">
        <w:rPr>
          <w:rFonts w:ascii="Calibri" w:eastAsia="Calibri" w:hAnsi="Calibri" w:cs="Calibri"/>
          <w:color w:val="000000"/>
          <w:sz w:val="24"/>
          <w:szCs w:val="24"/>
          <w:u w:color="000000"/>
          <w:bdr w:val="nil"/>
          <w:lang w:val="en-US" w:eastAsia="en-GB"/>
        </w:rPr>
        <w:t>.</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701FA20A" w:rsidR="005E26E9" w:rsidRDefault="001915F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412</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footerReference w:type="default" r:id="rId8"/>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5D2EA463" w:rsidR="00DB3B43" w:rsidRPr="005F384E" w:rsidRDefault="005166FD" w:rsidP="00B1172B">
            <w:pPr>
              <w:jc w:val="center"/>
              <w:rPr>
                <w:rFonts w:cstheme="minorHAnsi"/>
                <w:sz w:val="24"/>
                <w:szCs w:val="24"/>
              </w:rPr>
            </w:pPr>
            <w:r w:rsidRPr="00B848CF">
              <w:rPr>
                <w:rFonts w:cstheme="minorHAnsi"/>
                <w:sz w:val="24"/>
                <w:szCs w:val="24"/>
              </w:rPr>
              <w:sym w:font="Wingdings" w:char="F0FC"/>
            </w: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86711E6" w:rsidR="00DB3B43" w:rsidRPr="005F384E" w:rsidRDefault="00DB3B43" w:rsidP="00FD7DA0">
            <w:pPr>
              <w:rPr>
                <w:rFonts w:cstheme="minorHAnsi"/>
                <w:sz w:val="24"/>
                <w:szCs w:val="24"/>
              </w:rPr>
            </w:pPr>
            <w:r w:rsidRPr="00FF09AC">
              <w:rPr>
                <w:rFonts w:cstheme="minorHAnsi"/>
                <w:sz w:val="24"/>
                <w:szCs w:val="24"/>
              </w:rPr>
              <w:t xml:space="preserve">Illumina sequencing with cDNA </w:t>
            </w:r>
            <w:r w:rsidR="00FD7DA0">
              <w:rPr>
                <w:rFonts w:cstheme="minorHAnsi"/>
                <w:sz w:val="24"/>
                <w:szCs w:val="24"/>
              </w:rPr>
              <w:t>libraries</w:t>
            </w:r>
            <w:r w:rsidRPr="00FF09AC">
              <w:rPr>
                <w:rFonts w:cstheme="minorHAnsi"/>
                <w:sz w:val="24"/>
                <w:szCs w:val="24"/>
              </w:rPr>
              <w:t xml:space="preserve"> to quantify the dynamic expression levels in yeast cells under</w:t>
            </w:r>
            <w:r>
              <w:rPr>
                <w:rFonts w:cstheme="minorHAnsi"/>
                <w:sz w:val="24"/>
                <w:szCs w:val="24"/>
              </w:rPr>
              <w:t xml:space="preserve"> </w:t>
            </w:r>
            <w:r w:rsidRPr="00FF09AC">
              <w:rPr>
                <w:rFonts w:cstheme="minorHAnsi"/>
                <w:sz w:val="24"/>
                <w:szCs w:val="24"/>
              </w:rPr>
              <w:t xml:space="preserve">variable conditions. This technique </w:t>
            </w:r>
            <w:r w:rsidR="00FD7DA0">
              <w:rPr>
                <w:rFonts w:cstheme="minorHAnsi"/>
                <w:sz w:val="24"/>
                <w:szCs w:val="24"/>
              </w:rPr>
              <w:t xml:space="preserve">also </w:t>
            </w:r>
            <w:r w:rsidRPr="00FF09AC">
              <w:rPr>
                <w:rFonts w:cstheme="minorHAnsi"/>
                <w:sz w:val="24"/>
                <w:szCs w:val="24"/>
              </w:rPr>
              <w:t>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9A5ADD" w:rsidRDefault="00DB3B43" w:rsidP="00DB3B43">
            <w:pPr>
              <w:rPr>
                <w:sz w:val="24"/>
                <w:szCs w:val="24"/>
              </w:rPr>
            </w:pPr>
            <w:r w:rsidRPr="009A5ADD">
              <w:rPr>
                <w:sz w:val="24"/>
                <w:szCs w:val="24"/>
              </w:rPr>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9A5ADD" w:rsidRDefault="00DB3B43" w:rsidP="00DB3B43">
            <w:pPr>
              <w:rPr>
                <w:sz w:val="24"/>
                <w:szCs w:val="24"/>
              </w:rPr>
            </w:pPr>
            <w:r w:rsidRPr="009A5ADD">
              <w:rPr>
                <w:sz w:val="24"/>
                <w:szCs w:val="24"/>
              </w:rPr>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9A5ADD" w:rsidRPr="005F384E" w14:paraId="5398B458" w14:textId="77777777" w:rsidTr="00B1172B">
        <w:tc>
          <w:tcPr>
            <w:tcW w:w="1844" w:type="dxa"/>
            <w:tcBorders>
              <w:right w:val="double" w:sz="4" w:space="0" w:color="auto"/>
            </w:tcBorders>
            <w:shd w:val="clear" w:color="auto" w:fill="D9D9D9" w:themeFill="background1" w:themeFillShade="D9"/>
          </w:tcPr>
          <w:p w14:paraId="420FEFF6" w14:textId="244B85B7" w:rsidR="009A5ADD" w:rsidRPr="005F384E" w:rsidRDefault="009A5ADD" w:rsidP="00DB3B43">
            <w:pPr>
              <w:rPr>
                <w:rFonts w:cstheme="minorHAnsi"/>
                <w:sz w:val="24"/>
                <w:szCs w:val="24"/>
              </w:rPr>
            </w:pPr>
            <w:r>
              <w:rPr>
                <w:rFonts w:cstheme="minorHAnsi"/>
                <w:sz w:val="24"/>
                <w:szCs w:val="24"/>
              </w:rPr>
              <w:t>CRISPR-Cas 9 system</w:t>
            </w:r>
          </w:p>
        </w:tc>
        <w:tc>
          <w:tcPr>
            <w:tcW w:w="2976" w:type="dxa"/>
            <w:tcBorders>
              <w:left w:val="double" w:sz="4" w:space="0" w:color="auto"/>
            </w:tcBorders>
          </w:tcPr>
          <w:p w14:paraId="78758CD3" w14:textId="7D0DC339" w:rsidR="009A5ADD" w:rsidRPr="005F384E" w:rsidRDefault="009A5ADD" w:rsidP="00DB3B43">
            <w:pPr>
              <w:rPr>
                <w:rFonts w:cstheme="minorHAnsi"/>
                <w:sz w:val="24"/>
                <w:szCs w:val="24"/>
              </w:rPr>
            </w:pPr>
            <w:r>
              <w:rPr>
                <w:rFonts w:cstheme="minorHAnsi"/>
                <w:sz w:val="24"/>
                <w:szCs w:val="24"/>
              </w:rPr>
              <w:t>Functional analysis of genes</w:t>
            </w:r>
          </w:p>
        </w:tc>
        <w:tc>
          <w:tcPr>
            <w:tcW w:w="993" w:type="dxa"/>
          </w:tcPr>
          <w:p w14:paraId="50A88066" w14:textId="77777777" w:rsidR="009A5ADD" w:rsidRPr="00190551" w:rsidRDefault="009A5ADD" w:rsidP="00DB3B43">
            <w:pPr>
              <w:jc w:val="center"/>
              <w:rPr>
                <w:rFonts w:cstheme="minorHAnsi"/>
                <w:sz w:val="24"/>
                <w:szCs w:val="24"/>
              </w:rPr>
            </w:pPr>
          </w:p>
        </w:tc>
        <w:tc>
          <w:tcPr>
            <w:tcW w:w="850" w:type="dxa"/>
          </w:tcPr>
          <w:p w14:paraId="6B52ABBC" w14:textId="099605C4" w:rsidR="009A5ADD" w:rsidRPr="00190551" w:rsidRDefault="009A5ADD" w:rsidP="00DB3B43">
            <w:pPr>
              <w:jc w:val="center"/>
              <w:rPr>
                <w:rFonts w:cstheme="minorHAnsi"/>
                <w:sz w:val="24"/>
                <w:szCs w:val="24"/>
              </w:rPr>
            </w:pPr>
            <w:r w:rsidRPr="00165390">
              <w:rPr>
                <w:rFonts w:cstheme="minorHAnsi"/>
                <w:sz w:val="24"/>
                <w:szCs w:val="24"/>
              </w:rPr>
              <w:sym w:font="Wingdings" w:char="F0FC"/>
            </w:r>
          </w:p>
        </w:tc>
        <w:tc>
          <w:tcPr>
            <w:tcW w:w="1331" w:type="dxa"/>
          </w:tcPr>
          <w:p w14:paraId="5D932D9A" w14:textId="77777777" w:rsidR="009A5ADD" w:rsidRPr="00DC02A6" w:rsidRDefault="009A5ADD" w:rsidP="00DB3B43">
            <w:pPr>
              <w:jc w:val="center"/>
              <w:rPr>
                <w:rFonts w:cstheme="minorHAnsi"/>
                <w:sz w:val="24"/>
                <w:szCs w:val="24"/>
              </w:rPr>
            </w:pPr>
          </w:p>
        </w:tc>
        <w:tc>
          <w:tcPr>
            <w:tcW w:w="795" w:type="dxa"/>
          </w:tcPr>
          <w:p w14:paraId="724952C5" w14:textId="77777777" w:rsidR="009A5ADD" w:rsidRDefault="009A5ADD" w:rsidP="00DB3B43">
            <w:pPr>
              <w:jc w:val="center"/>
              <w:rPr>
                <w:rFonts w:cstheme="minorHAnsi"/>
                <w:sz w:val="24"/>
                <w:szCs w:val="24"/>
              </w:rPr>
            </w:pPr>
          </w:p>
        </w:tc>
        <w:tc>
          <w:tcPr>
            <w:tcW w:w="6804" w:type="dxa"/>
          </w:tcPr>
          <w:p w14:paraId="01F94A01" w14:textId="520F116D" w:rsidR="009A5ADD" w:rsidRPr="00FF09AC" w:rsidRDefault="009A5ADD" w:rsidP="009A5ADD">
            <w:pPr>
              <w:rPr>
                <w:rFonts w:cstheme="minorHAnsi"/>
                <w:sz w:val="24"/>
                <w:szCs w:val="24"/>
              </w:rPr>
            </w:pPr>
            <w:r>
              <w:rPr>
                <w:rFonts w:cstheme="minorHAnsi"/>
                <w:sz w:val="24"/>
                <w:szCs w:val="24"/>
              </w:rPr>
              <w:t xml:space="preserve">Knock </w:t>
            </w:r>
            <w:r w:rsidRPr="009A5ADD">
              <w:rPr>
                <w:rFonts w:cstheme="minorHAnsi"/>
                <w:sz w:val="24"/>
                <w:szCs w:val="24"/>
              </w:rPr>
              <w:t>out genes of interest</w:t>
            </w:r>
            <w:r>
              <w:rPr>
                <w:rFonts w:cstheme="minorHAnsi"/>
                <w:sz w:val="24"/>
                <w:szCs w:val="24"/>
              </w:rPr>
              <w:t xml:space="preserve"> </w:t>
            </w:r>
            <w:r w:rsidR="009A2740">
              <w:rPr>
                <w:rFonts w:cstheme="minorHAnsi"/>
                <w:sz w:val="24"/>
                <w:szCs w:val="24"/>
              </w:rPr>
              <w:t>for functional characterization.</w:t>
            </w: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lastRenderedPageBreak/>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lastRenderedPageBreak/>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5512E595" w:rsidR="00DB3B43" w:rsidRDefault="00DB3B43" w:rsidP="00DB3B43">
            <w:pPr>
              <w:jc w:val="center"/>
            </w:pP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50FE7525" w:rsidR="00DB3B43" w:rsidRDefault="00DB3B43" w:rsidP="00DB3B43">
            <w:pPr>
              <w:jc w:val="center"/>
            </w:pP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166FD" w:rsidRDefault="002A676D" w:rsidP="002A676D">
      <w:pPr>
        <w:pStyle w:val="ListParagraph"/>
        <w:ind w:left="-491" w:right="-926"/>
        <w:rPr>
          <w:sz w:val="20"/>
          <w:szCs w:val="20"/>
        </w:rPr>
      </w:pPr>
      <w:r w:rsidRPr="005166FD">
        <w:rPr>
          <w:sz w:val="20"/>
          <w:szCs w:val="20"/>
          <w:vertAlign w:val="superscript"/>
        </w:rPr>
        <w:t>*</w:t>
      </w:r>
      <w:r w:rsidRPr="005166FD">
        <w:rPr>
          <w:sz w:val="20"/>
          <w:szCs w:val="20"/>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325A0C0B" w:rsidR="0079335A" w:rsidRPr="005166FD" w:rsidRDefault="0079335A" w:rsidP="005166FD">
      <w:pPr>
        <w:pStyle w:val="ListParagraph"/>
        <w:numPr>
          <w:ilvl w:val="0"/>
          <w:numId w:val="28"/>
        </w:numPr>
        <w:pBdr>
          <w:top w:val="nil"/>
          <w:left w:val="nil"/>
          <w:bottom w:val="nil"/>
          <w:right w:val="nil"/>
          <w:between w:val="nil"/>
          <w:bar w:val="nil"/>
        </w:pBdr>
        <w:tabs>
          <w:tab w:val="left" w:pos="567"/>
        </w:tabs>
        <w:spacing w:line="276" w:lineRule="auto"/>
        <w:ind w:left="0" w:firstLine="0"/>
        <w:rPr>
          <w:rFonts w:ascii="Calibri" w:eastAsia="Calibri" w:hAnsi="Calibri" w:cs="Calibri"/>
          <w:b/>
          <w:color w:val="000000"/>
          <w:sz w:val="32"/>
          <w:szCs w:val="32"/>
          <w:u w:color="000000"/>
          <w:bdr w:val="nil"/>
          <w:lang w:val="en-US" w:eastAsia="en-GB"/>
        </w:rPr>
      </w:pPr>
      <w:r w:rsidRPr="005166F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5166FD">
        <w:rPr>
          <w:rFonts w:ascii="Calibri" w:eastAsia="Calibri" w:hAnsi="Calibri" w:cs="Calibri"/>
          <w:b/>
          <w:i/>
          <w:color w:val="000000"/>
          <w:sz w:val="32"/>
          <w:szCs w:val="32"/>
          <w:u w:color="000000"/>
          <w:bdr w:val="nil"/>
          <w:lang w:val="en-US" w:eastAsia="en-GB"/>
        </w:rPr>
        <w:t>Cryptococcus neoformans</w:t>
      </w:r>
      <w:r w:rsidRPr="005166F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2526AB0E"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w:t>
      </w:r>
      <w:r w:rsidR="00BF3D4B">
        <w:rPr>
          <w:rFonts w:ascii="Calibri" w:eastAsia="Calibri" w:hAnsi="Calibri" w:cs="Calibri"/>
          <w:sz w:val="24"/>
          <w:szCs w:val="24"/>
        </w:rPr>
        <w:t>an important global human pathogen</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w:t>
      </w:r>
      <w:r w:rsidR="00FB20A0">
        <w:rPr>
          <w:rFonts w:ascii="Calibri" w:eastAsia="Calibri" w:hAnsi="Calibri" w:cs="Calibri"/>
          <w:sz w:val="24"/>
          <w:szCs w:val="24"/>
        </w:rPr>
        <w:t>,</w:t>
      </w:r>
      <w:r>
        <w:rPr>
          <w:rFonts w:ascii="Calibri" w:eastAsia="Calibri" w:hAnsi="Calibri" w:cs="Calibri"/>
          <w:sz w:val="24"/>
          <w:szCs w:val="24"/>
        </w:rPr>
        <w:t xml:space="preserve"> </w:t>
      </w:r>
      <w:r w:rsidR="00BC0C4E">
        <w:rPr>
          <w:rFonts w:ascii="Calibri" w:eastAsia="Calibri" w:hAnsi="Calibri" w:cs="Calibri"/>
          <w:sz w:val="24"/>
          <w:szCs w:val="24"/>
        </w:rPr>
        <w:t>who will have</w:t>
      </w:r>
      <w:r w:rsidR="00FB20A0">
        <w:rPr>
          <w:rFonts w:ascii="Calibri" w:eastAsia="Calibri" w:hAnsi="Calibri" w:cs="Calibri"/>
          <w:sz w:val="24"/>
          <w:szCs w:val="24"/>
        </w:rPr>
        <w:t xml:space="preserve">  an abnormal lung microbiome, </w:t>
      </w:r>
      <w:r>
        <w:rPr>
          <w:rFonts w:ascii="Calibri" w:eastAsia="Calibri" w:hAnsi="Calibri" w:cs="Calibri"/>
          <w:sz w:val="24"/>
          <w:szCs w:val="24"/>
        </w:rPr>
        <w:t xml:space="preserve">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w:t>
      </w:r>
      <w:r w:rsidR="005166FD">
        <w:rPr>
          <w:rFonts w:ascii="Calibri" w:eastAsia="Calibri" w:hAnsi="Calibri" w:cs="Calibri"/>
          <w:color w:val="auto"/>
          <w:sz w:val="24"/>
          <w:szCs w:val="24"/>
        </w:rPr>
        <w:t>f the AIDS epidemic in the 1980</w:t>
      </w:r>
      <w:r w:rsidR="00933C11" w:rsidRPr="00933C11">
        <w:rPr>
          <w:rFonts w:ascii="Calibri" w:eastAsia="Calibri" w:hAnsi="Calibri" w:cs="Calibri"/>
          <w:color w:val="auto"/>
          <w:sz w:val="24"/>
          <w:szCs w:val="24"/>
        </w:rPr>
        <w:t>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w:t>
      </w:r>
      <w:r w:rsidR="005166FD">
        <w:rPr>
          <w:rFonts w:ascii="Calibri" w:eastAsia="Calibri" w:hAnsi="Calibri" w:cs="Calibri"/>
          <w:color w:val="auto"/>
          <w:sz w:val="24"/>
          <w:szCs w:val="24"/>
        </w:rPr>
        <w:t>are and appropriate drug regime</w:t>
      </w:r>
      <w:r w:rsidR="005166FD" w:rsidRPr="00933C11">
        <w:rPr>
          <w:rFonts w:ascii="Calibri" w:eastAsia="Calibri" w:hAnsi="Calibri" w:cs="Calibri"/>
          <w:color w:val="auto"/>
          <w:sz w:val="24"/>
          <w:szCs w:val="24"/>
        </w:rPr>
        <w:t>ns</w:t>
      </w:r>
      <w:r w:rsidR="00933C11" w:rsidRPr="00933C11">
        <w:rPr>
          <w:rFonts w:ascii="Calibri" w:eastAsia="Calibri" w:hAnsi="Calibri" w:cs="Calibri"/>
          <w:color w:val="auto"/>
          <w:sz w:val="24"/>
          <w:szCs w:val="24"/>
        </w:rPr>
        <w:t xml:space="preserve">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009A2740">
        <w:rPr>
          <w:rFonts w:ascii="Calibri" w:eastAsia="Calibri" w:hAnsi="Calibri" w:cs="Calibri"/>
          <w:color w:val="auto"/>
          <w:sz w:val="24"/>
          <w:szCs w:val="24"/>
        </w:rPr>
        <w:t>more than</w:t>
      </w:r>
      <w:r w:rsidRPr="00A63AD9">
        <w:rPr>
          <w:rFonts w:ascii="Calibri" w:eastAsia="Calibri" w:hAnsi="Calibri" w:cs="Calibri"/>
          <w:color w:val="auto"/>
          <w:sz w:val="24"/>
          <w:szCs w:val="24"/>
        </w:rPr>
        <w:t xml:space="preserve">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BF3D4B">
        <w:rPr>
          <w:rFonts w:ascii="Calibri" w:eastAsia="Calibri" w:hAnsi="Calibri" w:cs="Calibri"/>
          <w:color w:val="auto"/>
          <w:sz w:val="24"/>
          <w:szCs w:val="24"/>
        </w:rPr>
        <w:t xml:space="preserve"> the environment world-wide and</w:t>
      </w:r>
      <w:r w:rsidR="002F667A">
        <w:rPr>
          <w:rFonts w:ascii="Calibri" w:eastAsia="Calibri" w:hAnsi="Calibri" w:cs="Calibri"/>
          <w:color w:val="auto"/>
          <w:sz w:val="24"/>
          <w:szCs w:val="24"/>
        </w:rPr>
        <w:t xml:space="preserve">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Cryptococcus gatt</w:t>
      </w:r>
      <w:r w:rsidR="00FD7DA0">
        <w:rPr>
          <w:rFonts w:ascii="Calibri" w:eastAsia="Calibri" w:hAnsi="Calibri" w:cs="Calibri"/>
          <w:i/>
          <w:color w:val="000000" w:themeColor="text1"/>
          <w:sz w:val="24"/>
          <w:szCs w:val="24"/>
        </w:rPr>
        <w:t>i</w:t>
      </w:r>
      <w:r w:rsidR="00F73DC4" w:rsidRPr="00F73DC4">
        <w:rPr>
          <w:rFonts w:ascii="Calibri" w:eastAsia="Calibri" w:hAnsi="Calibri" w:cs="Calibri"/>
          <w:i/>
          <w:color w:val="000000" w:themeColor="text1"/>
          <w:sz w:val="24"/>
          <w:szCs w:val="24"/>
        </w:rPr>
        <w:t>i</w:t>
      </w:r>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BF3D4B">
        <w:rPr>
          <w:rFonts w:ascii="Calibri" w:eastAsia="Calibri" w:hAnsi="Calibri" w:cs="Calibri"/>
          <w:color w:val="000000" w:themeColor="text1"/>
          <w:sz w:val="24"/>
          <w:szCs w:val="24"/>
        </w:rPr>
        <w:t xml:space="preserve"> and 2 patients in Glasgow were infected and with Cryptococcus in late 2018 where one patient died as a result.</w:t>
      </w:r>
    </w:p>
    <w:p w14:paraId="23DC6C92" w14:textId="51774423" w:rsidR="005B3D17" w:rsidRDefault="00EF78AF" w:rsidP="005B3D17">
      <w:pPr>
        <w:pStyle w:val="BodyA"/>
        <w:rPr>
          <w:rFonts w:ascii="Calibri" w:eastAsia="Calibri" w:hAnsi="Calibri" w:cs="Calibri"/>
          <w:sz w:val="24"/>
          <w:szCs w:val="24"/>
        </w:rPr>
      </w:pPr>
      <w:r>
        <w:rPr>
          <w:rFonts w:ascii="Calibri" w:eastAsia="Calibri" w:hAnsi="Calibri" w:cs="Calibri"/>
          <w:sz w:val="24"/>
          <w:szCs w:val="24"/>
        </w:rPr>
        <w:t xml:space="preserve">The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beginning to be characterized, however, there is very little understanding of the early stages of infection. </w:t>
      </w:r>
      <w:r w:rsidR="005B3D17">
        <w:rPr>
          <w:rFonts w:ascii="Calibri" w:eastAsia="Calibri" w:hAnsi="Calibri" w:cs="Calibri"/>
          <w:i/>
          <w:sz w:val="24"/>
          <w:szCs w:val="24"/>
        </w:rPr>
        <w:t>C. n</w:t>
      </w:r>
      <w:r w:rsidR="005B3D17" w:rsidRPr="0053133B">
        <w:rPr>
          <w:rFonts w:ascii="Calibri" w:eastAsia="Calibri" w:hAnsi="Calibri" w:cs="Calibri"/>
          <w:i/>
          <w:sz w:val="24"/>
          <w:szCs w:val="24"/>
        </w:rPr>
        <w:t>eoformans</w:t>
      </w:r>
      <w:r w:rsidR="005B3D17">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sidR="005B3D17">
        <w:rPr>
          <w:rFonts w:ascii="Calibri" w:eastAsia="Calibri" w:hAnsi="Calibri" w:cs="Calibri"/>
          <w:sz w:val="24"/>
          <w:szCs w:val="24"/>
        </w:rPr>
        <w:t xml:space="preserve">, however, it is able to adapt, survive and </w:t>
      </w:r>
      <w:r w:rsidR="005166FD">
        <w:rPr>
          <w:rFonts w:ascii="Calibri" w:eastAsia="Calibri" w:hAnsi="Calibri" w:cs="Calibri"/>
          <w:sz w:val="24"/>
          <w:szCs w:val="24"/>
        </w:rPr>
        <w:t xml:space="preserve">proliferate within </w:t>
      </w:r>
      <w:r w:rsidR="005B3D17">
        <w:rPr>
          <w:rFonts w:ascii="Calibri" w:eastAsia="Calibri" w:hAnsi="Calibri" w:cs="Calibri"/>
          <w:sz w:val="24"/>
          <w:szCs w:val="24"/>
        </w:rPr>
        <w:t>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sidR="00F40761">
        <w:rPr>
          <w:rFonts w:ascii="Calibri" w:eastAsia="Calibri" w:hAnsi="Calibri" w:cs="Calibri"/>
          <w:sz w:val="24"/>
          <w:szCs w:val="24"/>
        </w:rPr>
        <w:t xml:space="preserve"> </w:t>
      </w:r>
      <w:r w:rsidR="00716A5B">
        <w:rPr>
          <w:rFonts w:ascii="Calibri" w:eastAsia="Calibri" w:hAnsi="Calibri" w:cs="Calibri"/>
          <w:sz w:val="24"/>
          <w:szCs w:val="24"/>
        </w:rPr>
        <w:t>spore/</w:t>
      </w:r>
      <w:r w:rsidR="005B3D17">
        <w:rPr>
          <w:rFonts w:ascii="Calibri" w:eastAsia="Calibri" w:hAnsi="Calibri" w:cs="Calibri"/>
          <w:sz w:val="24"/>
          <w:szCs w:val="24"/>
        </w:rPr>
        <w:t>desiccated</w:t>
      </w:r>
      <w:r w:rsidR="005166FD">
        <w:rPr>
          <w:rFonts w:ascii="Calibri" w:eastAsia="Calibri" w:hAnsi="Calibri" w:cs="Calibri"/>
          <w:sz w:val="24"/>
          <w:szCs w:val="24"/>
        </w:rPr>
        <w:t xml:space="preserve"> </w:t>
      </w:r>
      <w:r w:rsidR="005B3D17">
        <w:rPr>
          <w:rFonts w:ascii="Calibri" w:eastAsia="Calibri" w:hAnsi="Calibri" w:cs="Calibri"/>
          <w:sz w:val="24"/>
          <w:szCs w:val="24"/>
        </w:rPr>
        <w:t>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sidR="005B3D17" w:rsidRPr="003040FB">
        <w:rPr>
          <w:rFonts w:ascii="Calibri" w:eastAsia="Calibri" w:hAnsi="Calibri" w:cs="Calibri"/>
          <w:i/>
          <w:sz w:val="24"/>
          <w:szCs w:val="24"/>
        </w:rPr>
        <w:t>C. neoformans</w:t>
      </w:r>
      <w:r w:rsidR="005B3D17">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sidR="005B3D17">
        <w:rPr>
          <w:rFonts w:ascii="Calibri" w:eastAsia="Calibri" w:hAnsi="Calibri" w:cs="Calibri"/>
          <w:sz w:val="24"/>
          <w:szCs w:val="24"/>
        </w:rPr>
        <w:t xml:space="preserve"> the</w:t>
      </w:r>
      <w:r w:rsidR="00F40761">
        <w:rPr>
          <w:rFonts w:ascii="Calibri" w:eastAsia="Calibri" w:hAnsi="Calibri" w:cs="Calibri"/>
          <w:sz w:val="24"/>
          <w:szCs w:val="24"/>
        </w:rPr>
        <w:t xml:space="preserve"> alien environment </w:t>
      </w:r>
      <w:r w:rsidR="00FB20A0">
        <w:rPr>
          <w:rFonts w:ascii="Calibri" w:eastAsia="Calibri" w:hAnsi="Calibri" w:cs="Calibri"/>
          <w:sz w:val="24"/>
          <w:szCs w:val="24"/>
        </w:rPr>
        <w:t xml:space="preserve">and microbiome </w:t>
      </w:r>
      <w:r w:rsidR="00F40761">
        <w:rPr>
          <w:rFonts w:ascii="Calibri" w:eastAsia="Calibri" w:hAnsi="Calibri" w:cs="Calibri"/>
          <w:sz w:val="24"/>
          <w:szCs w:val="24"/>
        </w:rPr>
        <w:t>of the lung and i</w:t>
      </w:r>
      <w:r w:rsidR="00A22E8B">
        <w:rPr>
          <w:rFonts w:ascii="Calibri" w:eastAsia="Calibri" w:hAnsi="Calibri" w:cs="Calibri"/>
          <w:sz w:val="24"/>
          <w:szCs w:val="24"/>
        </w:rPr>
        <w:t xml:space="preserve">ts ability to alter its transcriptome in response to different environmental stimuli will ensure its survival in different host niches. </w:t>
      </w:r>
      <w:r w:rsidR="005B3D17">
        <w:rPr>
          <w:rFonts w:ascii="Calibri" w:eastAsia="Calibri" w:hAnsi="Calibri" w:cs="Calibri"/>
          <w:sz w:val="24"/>
          <w:szCs w:val="24"/>
        </w:rPr>
        <w:t>Indeed</w:t>
      </w:r>
      <w:r w:rsidR="00B66C4F">
        <w:rPr>
          <w:rFonts w:ascii="Calibri" w:eastAsia="Calibri" w:hAnsi="Calibri" w:cs="Calibri"/>
          <w:sz w:val="24"/>
          <w:szCs w:val="24"/>
        </w:rPr>
        <w:t>,</w:t>
      </w:r>
      <w:r w:rsidR="005B3D17">
        <w:rPr>
          <w:rFonts w:ascii="Calibri" w:eastAsia="Calibri" w:hAnsi="Calibri" w:cs="Calibri"/>
          <w:sz w:val="24"/>
          <w:szCs w:val="24"/>
        </w:rPr>
        <w:t xml:space="preserve"> </w:t>
      </w:r>
      <w:r w:rsidR="00B66C4F">
        <w:rPr>
          <w:rFonts w:ascii="Calibri" w:eastAsia="Calibri" w:hAnsi="Calibri" w:cs="Calibri"/>
          <w:sz w:val="24"/>
          <w:szCs w:val="24"/>
        </w:rPr>
        <w:t xml:space="preserve">there is at least 1.5 </w:t>
      </w:r>
      <w:r w:rsidR="006C481C">
        <w:rPr>
          <w:rFonts w:ascii="Calibri" w:eastAsia="Calibri" w:hAnsi="Calibri" w:cs="Calibri"/>
          <w:sz w:val="24"/>
          <w:szCs w:val="24"/>
        </w:rPr>
        <w:t>million known fungal species with only</w:t>
      </w:r>
      <w:r w:rsidR="00B66C4F">
        <w:rPr>
          <w:rFonts w:ascii="Calibri" w:eastAsia="Calibri" w:hAnsi="Calibri" w:cs="Calibri"/>
          <w:sz w:val="24"/>
          <w:szCs w:val="24"/>
        </w:rPr>
        <w:t xml:space="preserve"> 0.2% </w:t>
      </w:r>
      <w:r w:rsidR="006C481C">
        <w:rPr>
          <w:rFonts w:ascii="Calibri" w:eastAsia="Calibri" w:hAnsi="Calibri" w:cs="Calibri"/>
          <w:sz w:val="24"/>
          <w:szCs w:val="24"/>
        </w:rPr>
        <w:t>able to cause human disease. F</w:t>
      </w:r>
      <w:r w:rsidR="00B66C4F">
        <w:rPr>
          <w:rFonts w:ascii="Calibri" w:eastAsia="Calibri" w:hAnsi="Calibri" w:cs="Calibri"/>
          <w:sz w:val="24"/>
          <w:szCs w:val="24"/>
        </w:rPr>
        <w:t>ew fungal species are thermotolerant at temperatures above 35</w:t>
      </w:r>
      <w:r w:rsidR="00B66C4F" w:rsidRPr="00B66C4F">
        <w:rPr>
          <w:rFonts w:ascii="Calibri" w:eastAsia="Calibri" w:hAnsi="Calibri" w:cs="Calibri"/>
          <w:sz w:val="24"/>
          <w:szCs w:val="24"/>
        </w:rPr>
        <w:t xml:space="preserve">⁰C </w:t>
      </w:r>
      <w:r w:rsidR="005B3D17">
        <w:rPr>
          <w:rFonts w:ascii="Calibri" w:eastAsia="Calibri" w:hAnsi="Calibri" w:cs="Calibri"/>
          <w:sz w:val="24"/>
          <w:szCs w:val="24"/>
        </w:rPr>
        <w:t xml:space="preserve">, a characteristic virulence factor of </w:t>
      </w:r>
      <w:r w:rsidR="005B3D17" w:rsidRPr="003040FB">
        <w:rPr>
          <w:rFonts w:ascii="Calibri" w:eastAsia="Calibri" w:hAnsi="Calibri" w:cs="Calibri"/>
          <w:i/>
          <w:sz w:val="24"/>
          <w:szCs w:val="24"/>
        </w:rPr>
        <w:t>C. neoformans</w:t>
      </w:r>
      <w:r w:rsidR="005B3D17">
        <w:rPr>
          <w:rFonts w:ascii="Calibri" w:eastAsia="Calibri" w:hAnsi="Calibri" w:cs="Calibri"/>
          <w:sz w:val="24"/>
          <w:szCs w:val="24"/>
        </w:rPr>
        <w:t xml:space="preserve"> and consistent with its role as a human pathogen</w:t>
      </w:r>
      <w:r w:rsidR="005B3D17">
        <w:rPr>
          <w:rFonts w:ascii="Calibri" w:eastAsia="Calibri" w:hAnsi="Calibri" w:cs="Calibri"/>
          <w:i/>
          <w:sz w:val="24"/>
          <w:szCs w:val="24"/>
        </w:rPr>
        <w:t xml:space="preserve"> </w:t>
      </w:r>
      <w:r w:rsidR="005B3D17">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sidR="005B3D17">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sidR="005B3D17">
        <w:rPr>
          <w:rStyle w:val="FootnoteReference"/>
          <w:rFonts w:ascii="Calibri" w:eastAsia="Calibri" w:hAnsi="Calibri" w:cs="Calibri"/>
          <w:i/>
          <w:sz w:val="24"/>
          <w:szCs w:val="24"/>
        </w:rPr>
        <w:fldChar w:fldCharType="end"/>
      </w:r>
      <w:r w:rsidR="005B3D17">
        <w:rPr>
          <w:rFonts w:ascii="Calibri" w:eastAsia="Calibri" w:hAnsi="Calibri" w:cs="Calibri"/>
          <w:sz w:val="24"/>
          <w:szCs w:val="24"/>
        </w:rPr>
        <w:t xml:space="preserve">. </w:t>
      </w:r>
    </w:p>
    <w:p w14:paraId="3BBC48B9" w14:textId="5C96D52C" w:rsidR="00A22E8B" w:rsidRDefault="00683809" w:rsidP="005B3D17">
      <w:pPr>
        <w:pStyle w:val="BodyA"/>
        <w:rPr>
          <w:rFonts w:ascii="Calibri" w:eastAsia="Calibri" w:hAnsi="Calibri" w:cs="Calibri"/>
          <w:sz w:val="24"/>
          <w:szCs w:val="24"/>
        </w:rPr>
      </w:pPr>
      <w:r>
        <w:rPr>
          <w:rFonts w:ascii="Calibri" w:eastAsia="Calibri" w:hAnsi="Calibri" w:cs="Calibri"/>
          <w:sz w:val="24"/>
          <w:szCs w:val="24"/>
        </w:rPr>
        <w:t>I will examine</w:t>
      </w:r>
      <w:r w:rsidR="00BF3D4B">
        <w:rPr>
          <w:rFonts w:ascii="Calibri" w:eastAsia="Calibri" w:hAnsi="Calibri" w:cs="Calibri"/>
          <w:sz w:val="24"/>
          <w:szCs w:val="24"/>
        </w:rPr>
        <w:t xml:space="preserve"> what happens when this organism reactivates within this alien environment </w:t>
      </w:r>
      <w:r>
        <w:rPr>
          <w:rFonts w:ascii="Calibri" w:eastAsia="Calibri" w:hAnsi="Calibri" w:cs="Calibri"/>
          <w:sz w:val="24"/>
          <w:szCs w:val="24"/>
        </w:rPr>
        <w:t xml:space="preserve">by measuring differential gene expression </w:t>
      </w:r>
      <w:r w:rsidR="00FB20A0">
        <w:rPr>
          <w:rFonts w:ascii="Calibri" w:eastAsia="Calibri" w:hAnsi="Calibri" w:cs="Calibri"/>
          <w:sz w:val="24"/>
          <w:szCs w:val="24"/>
        </w:rPr>
        <w:t>under different conditions and</w:t>
      </w:r>
      <w:r w:rsidR="00BF3D4B">
        <w:rPr>
          <w:rFonts w:ascii="Calibri" w:eastAsia="Calibri" w:hAnsi="Calibri" w:cs="Calibri"/>
          <w:sz w:val="24"/>
          <w:szCs w:val="24"/>
        </w:rPr>
        <w:t xml:space="preserve"> </w:t>
      </w:r>
      <w:r>
        <w:rPr>
          <w:rFonts w:ascii="Calibri" w:eastAsia="Calibri" w:hAnsi="Calibri" w:cs="Calibri"/>
          <w:sz w:val="24"/>
          <w:szCs w:val="24"/>
        </w:rPr>
        <w:t xml:space="preserve">relating this to </w:t>
      </w:r>
      <w:r w:rsidR="00B66C4F">
        <w:rPr>
          <w:rFonts w:ascii="Calibri" w:eastAsia="Calibri" w:hAnsi="Calibri" w:cs="Calibri"/>
          <w:sz w:val="24"/>
          <w:szCs w:val="24"/>
        </w:rPr>
        <w:t xml:space="preserve">crucial </w:t>
      </w:r>
      <w:r>
        <w:rPr>
          <w:rFonts w:ascii="Calibri" w:eastAsia="Calibri" w:hAnsi="Calibri" w:cs="Calibri"/>
          <w:sz w:val="24"/>
          <w:szCs w:val="24"/>
        </w:rPr>
        <w:t>virule</w:t>
      </w:r>
      <w:r w:rsidR="00B66C4F">
        <w:rPr>
          <w:rFonts w:ascii="Calibri" w:eastAsia="Calibri" w:hAnsi="Calibri" w:cs="Calibri"/>
          <w:sz w:val="24"/>
          <w:szCs w:val="24"/>
        </w:rPr>
        <w:t>nce factors, including</w:t>
      </w:r>
      <w:r>
        <w:rPr>
          <w:rFonts w:ascii="Calibri" w:eastAsia="Calibri" w:hAnsi="Calibri" w:cs="Calibri"/>
          <w:sz w:val="24"/>
          <w:szCs w:val="24"/>
        </w:rPr>
        <w:t xml:space="preserve"> capsule production. Measuring changes in gene expression provides a snapshot of what is happening inside the cell and by doing this over a time course we can follow the metabolic activity within a cell and essentially see what it is planning. We can then formulate a hypothesis on the adaptive response/responses required for this accidental pathogen to survive. </w:t>
      </w:r>
    </w:p>
    <w:p w14:paraId="5A30EFC4" w14:textId="15C22A63" w:rsidR="00D15314" w:rsidRDefault="00A22E8B" w:rsidP="007C6623">
      <w:pPr>
        <w:pStyle w:val="BodyA"/>
        <w:rPr>
          <w:rFonts w:ascii="Calibri" w:eastAsia="Calibri" w:hAnsi="Calibri" w:cs="Calibri"/>
          <w:color w:val="000000" w:themeColor="text1"/>
          <w:sz w:val="24"/>
          <w:szCs w:val="24"/>
        </w:rPr>
        <w:sectPr w:rsidR="00D15314" w:rsidSect="009209CD">
          <w:pgSz w:w="11906" w:h="16838"/>
          <w:pgMar w:top="568" w:right="1440" w:bottom="1440" w:left="1440" w:header="708" w:footer="708" w:gutter="0"/>
          <w:cols w:space="708"/>
          <w:docGrid w:linePitch="360"/>
        </w:sectPr>
      </w:pPr>
      <w:r w:rsidRPr="00900543">
        <w:rPr>
          <w:rFonts w:ascii="Calibri" w:eastAsia="Calibri" w:hAnsi="Calibri" w:cs="Calibri"/>
          <w:color w:val="000000" w:themeColor="text1"/>
          <w:sz w:val="24"/>
          <w:szCs w:val="24"/>
        </w:rPr>
        <w:t xml:space="preserve">By combining bioinformatics and experimental investigation essential genes can be identified and putative proteins can be </w:t>
      </w:r>
      <w:r w:rsidR="007C6623" w:rsidRPr="00900543">
        <w:rPr>
          <w:rFonts w:ascii="Calibri" w:eastAsia="Calibri" w:hAnsi="Calibri" w:cs="Calibri"/>
          <w:color w:val="000000" w:themeColor="text1"/>
          <w:sz w:val="24"/>
          <w:szCs w:val="24"/>
        </w:rPr>
        <w:t>characterized</w:t>
      </w:r>
      <w:r w:rsidRPr="00900543">
        <w:rPr>
          <w:rFonts w:ascii="Calibri" w:eastAsia="Calibri" w:hAnsi="Calibri" w:cs="Calibri"/>
          <w:color w:val="000000" w:themeColor="text1"/>
          <w:sz w:val="24"/>
          <w:szCs w:val="24"/>
        </w:rPr>
        <w:t xml:space="preserve">. </w:t>
      </w:r>
      <w:r w:rsidR="007C6623" w:rsidRPr="00900543">
        <w:rPr>
          <w:rFonts w:ascii="Calibri" w:eastAsia="Calibri" w:hAnsi="Calibri" w:cs="Calibri"/>
          <w:color w:val="000000" w:themeColor="text1"/>
          <w:sz w:val="24"/>
          <w:szCs w:val="24"/>
        </w:rPr>
        <w:t xml:space="preserve">However, knowledge of the mRNA expression pattern alone does not necessarily indicate protein function and therefore must </w:t>
      </w:r>
      <w:r w:rsidR="007C6623" w:rsidRPr="00900543">
        <w:rPr>
          <w:rFonts w:ascii="Calibri" w:eastAsia="Calibri" w:hAnsi="Calibri" w:cs="Calibri"/>
          <w:color w:val="000000" w:themeColor="text1"/>
          <w:sz w:val="24"/>
          <w:szCs w:val="24"/>
        </w:rPr>
        <w:lastRenderedPageBreak/>
        <w:t>be experimentally verified</w:t>
      </w:r>
      <w:r w:rsidR="00EF78AF">
        <w:rPr>
          <w:rFonts w:ascii="Calibri" w:eastAsia="Calibri" w:hAnsi="Calibri" w:cs="Calibri"/>
          <w:color w:val="000000" w:themeColor="text1"/>
          <w:sz w:val="24"/>
          <w:szCs w:val="24"/>
        </w:rPr>
        <w:t>. I will apply the CRISPR-Cas</w:t>
      </w:r>
      <w:r w:rsidR="009A2740" w:rsidRPr="00900543">
        <w:rPr>
          <w:rFonts w:ascii="Calibri" w:eastAsia="Calibri" w:hAnsi="Calibri" w:cs="Calibri"/>
          <w:color w:val="000000" w:themeColor="text1"/>
          <w:sz w:val="24"/>
          <w:szCs w:val="24"/>
        </w:rPr>
        <w:t xml:space="preserve">9 system to </w:t>
      </w:r>
      <w:r w:rsidR="00B66C4F">
        <w:rPr>
          <w:rFonts w:ascii="Calibri" w:eastAsia="Calibri" w:hAnsi="Calibri" w:cs="Calibri"/>
          <w:color w:val="000000" w:themeColor="text1"/>
          <w:sz w:val="24"/>
          <w:szCs w:val="24"/>
        </w:rPr>
        <w:t>functionally characterize critical</w:t>
      </w:r>
      <w:r w:rsidR="00900543" w:rsidRPr="00900543">
        <w:rPr>
          <w:rFonts w:ascii="Calibri" w:eastAsia="Calibri" w:hAnsi="Calibri" w:cs="Calibri"/>
          <w:color w:val="000000" w:themeColor="text1"/>
          <w:sz w:val="24"/>
          <w:szCs w:val="24"/>
        </w:rPr>
        <w:t xml:space="preserve"> genes of interest.</w:t>
      </w:r>
      <w:r w:rsidR="00900543">
        <w:rPr>
          <w:rFonts w:ascii="Calibri" w:eastAsia="Calibri" w:hAnsi="Calibri" w:cs="Calibri"/>
          <w:color w:val="000000" w:themeColor="text1"/>
          <w:sz w:val="24"/>
          <w:szCs w:val="24"/>
        </w:rPr>
        <w:t xml:space="preserve"> A deep understanding of the transcriptome and gene function in Cryptococcus may elucidate potential targets for drug design. New anti-fungal treatments are</w:t>
      </w:r>
      <w:r w:rsidR="00ED560F">
        <w:rPr>
          <w:rFonts w:ascii="Calibri" w:eastAsia="Calibri" w:hAnsi="Calibri" w:cs="Calibri"/>
          <w:color w:val="000000" w:themeColor="text1"/>
          <w:sz w:val="24"/>
          <w:szCs w:val="24"/>
        </w:rPr>
        <w:t xml:space="preserve"> badly </w:t>
      </w:r>
      <w:r w:rsidR="00900543">
        <w:rPr>
          <w:rFonts w:ascii="Calibri" w:eastAsia="Calibri" w:hAnsi="Calibri" w:cs="Calibri"/>
          <w:color w:val="000000" w:themeColor="text1"/>
          <w:sz w:val="24"/>
          <w:szCs w:val="24"/>
        </w:rPr>
        <w:t>needed</w:t>
      </w:r>
      <w:r w:rsidR="00F40761">
        <w:rPr>
          <w:rFonts w:ascii="Calibri" w:eastAsia="Calibri" w:hAnsi="Calibri" w:cs="Calibri"/>
          <w:color w:val="000000" w:themeColor="text1"/>
          <w:sz w:val="24"/>
          <w:szCs w:val="24"/>
        </w:rPr>
        <w:t xml:space="preserve"> as the current therapies were developed over 50 years ago.</w:t>
      </w:r>
      <w:r w:rsidR="00900543">
        <w:rPr>
          <w:rFonts w:ascii="Calibri" w:eastAsia="Calibri" w:hAnsi="Calibri" w:cs="Calibri"/>
          <w:color w:val="000000" w:themeColor="text1"/>
          <w:sz w:val="24"/>
          <w:szCs w:val="24"/>
        </w:rPr>
        <w:t xml:space="preserve"> </w:t>
      </w:r>
      <w:r w:rsidR="00F40761">
        <w:rPr>
          <w:rFonts w:ascii="Calibri" w:eastAsia="Calibri" w:hAnsi="Calibri" w:cs="Calibri"/>
          <w:color w:val="000000" w:themeColor="text1"/>
          <w:sz w:val="24"/>
          <w:szCs w:val="24"/>
        </w:rPr>
        <w:t>This will require</w:t>
      </w:r>
      <w:r w:rsidR="00900543">
        <w:rPr>
          <w:rFonts w:ascii="Calibri" w:eastAsia="Calibri" w:hAnsi="Calibri" w:cs="Calibri"/>
          <w:color w:val="000000" w:themeColor="text1"/>
          <w:sz w:val="24"/>
          <w:szCs w:val="24"/>
        </w:rPr>
        <w:t xml:space="preserve"> a greater understanding of the </w:t>
      </w:r>
      <w:r w:rsidR="00F40761">
        <w:rPr>
          <w:rFonts w:ascii="Calibri" w:eastAsia="Calibri" w:hAnsi="Calibri" w:cs="Calibri"/>
          <w:color w:val="000000" w:themeColor="text1"/>
          <w:sz w:val="24"/>
          <w:szCs w:val="24"/>
        </w:rPr>
        <w:t xml:space="preserve">basic biology and </w:t>
      </w:r>
      <w:r w:rsidR="00EF78AF">
        <w:rPr>
          <w:rFonts w:ascii="Calibri" w:eastAsia="Calibri" w:hAnsi="Calibri" w:cs="Calibri"/>
          <w:color w:val="000000" w:themeColor="text1"/>
          <w:sz w:val="24"/>
          <w:szCs w:val="24"/>
        </w:rPr>
        <w:t>virulence mechanisms and how they can adapt/evolve into well-established human pathogens</w:t>
      </w:r>
      <w:r w:rsidR="00900543">
        <w:rPr>
          <w:rFonts w:ascii="Calibri" w:eastAsia="Calibri" w:hAnsi="Calibri" w:cs="Calibri"/>
          <w:color w:val="000000" w:themeColor="text1"/>
          <w:sz w:val="24"/>
          <w:szCs w:val="24"/>
        </w:rPr>
        <w:t>.</w:t>
      </w:r>
    </w:p>
    <w:p w14:paraId="1C81C4C0" w14:textId="02551A9E" w:rsidR="00A1558F" w:rsidRDefault="00D15314" w:rsidP="007C6623">
      <w:pPr>
        <w:pStyle w:val="BodyA"/>
        <w:rPr>
          <w:rFonts w:ascii="Calibri" w:eastAsia="Calibri" w:hAnsi="Calibri" w:cs="Calibri"/>
          <w:sz w:val="24"/>
          <w:szCs w:val="24"/>
        </w:rPr>
      </w:pPr>
      <w:r>
        <w:rPr>
          <w:rFonts w:ascii="Calibri" w:eastAsia="Calibri" w:hAnsi="Calibri" w:cs="Calibri"/>
          <w:sz w:val="24"/>
          <w:szCs w:val="24"/>
        </w:rPr>
        <w:lastRenderedPageBreak/>
        <w:t xml:space="preserve">Figure 1: </w:t>
      </w:r>
      <w:r w:rsidRPr="00D15314">
        <w:rPr>
          <w:rFonts w:ascii="Calibri" w:eastAsia="Calibri" w:hAnsi="Calibri" w:cs="Calibri"/>
          <w:i/>
          <w:sz w:val="24"/>
          <w:szCs w:val="24"/>
        </w:rPr>
        <w:t>Cryptococcus neoformans</w:t>
      </w:r>
      <w:r>
        <w:rPr>
          <w:rFonts w:ascii="Calibri" w:eastAsia="Calibri" w:hAnsi="Calibri" w:cs="Calibri"/>
          <w:sz w:val="24"/>
          <w:szCs w:val="24"/>
        </w:rPr>
        <w:t xml:space="preserve"> life cycle: Saprophyte verses Pathogen</w:t>
      </w:r>
    </w:p>
    <w:tbl>
      <w:tblPr>
        <w:tblStyle w:val="TableGrid2"/>
        <w:tblW w:w="0" w:type="auto"/>
        <w:tblLook w:val="04A0" w:firstRow="1" w:lastRow="0" w:firstColumn="1" w:lastColumn="0" w:noHBand="0" w:noVBand="1"/>
      </w:tblPr>
      <w:tblGrid>
        <w:gridCol w:w="6974"/>
        <w:gridCol w:w="6974"/>
      </w:tblGrid>
      <w:tr w:rsidR="00FB7132" w:rsidRPr="000F6E06" w14:paraId="1F19308F" w14:textId="77777777" w:rsidTr="008D2C65">
        <w:trPr>
          <w:trHeight w:val="558"/>
        </w:trPr>
        <w:tc>
          <w:tcPr>
            <w:tcW w:w="6974" w:type="dxa"/>
          </w:tcPr>
          <w:p w14:paraId="392BE4C3" w14:textId="77777777" w:rsidR="00FB7132" w:rsidRPr="000F6E06" w:rsidRDefault="00FB7132" w:rsidP="00FB7132">
            <w:pPr>
              <w:jc w:val="center"/>
              <w:rPr>
                <w:sz w:val="32"/>
                <w:szCs w:val="32"/>
              </w:rPr>
            </w:pPr>
            <w:r w:rsidRPr="000F6E06">
              <w:rPr>
                <w:sz w:val="32"/>
                <w:szCs w:val="32"/>
              </w:rPr>
              <w:t>In the Environment: Saprophyte</w:t>
            </w:r>
          </w:p>
        </w:tc>
        <w:tc>
          <w:tcPr>
            <w:tcW w:w="6974" w:type="dxa"/>
          </w:tcPr>
          <w:p w14:paraId="63F3E807" w14:textId="77777777" w:rsidR="00FB7132" w:rsidRPr="000F6E06" w:rsidRDefault="00FB7132" w:rsidP="00FB7132">
            <w:pPr>
              <w:jc w:val="center"/>
              <w:rPr>
                <w:sz w:val="32"/>
                <w:szCs w:val="32"/>
              </w:rPr>
            </w:pPr>
            <w:r w:rsidRPr="000F6E06">
              <w:rPr>
                <w:sz w:val="32"/>
                <w:szCs w:val="32"/>
              </w:rPr>
              <w:t>In the Host: Pathogen</w:t>
            </w:r>
          </w:p>
        </w:tc>
      </w:tr>
      <w:tr w:rsidR="00FB7132" w14:paraId="5052C965" w14:textId="77777777" w:rsidTr="008D2C65">
        <w:trPr>
          <w:trHeight w:val="8212"/>
        </w:trPr>
        <w:tc>
          <w:tcPr>
            <w:tcW w:w="6974" w:type="dxa"/>
          </w:tcPr>
          <w:p w14:paraId="24689386" w14:textId="0C359833" w:rsidR="00FB7132" w:rsidRPr="00FB7132" w:rsidRDefault="00AB411F" w:rsidP="00FB7132">
            <w:r>
              <w:rPr>
                <w:noProof/>
                <w:lang w:eastAsia="en-GB"/>
              </w:rPr>
              <mc:AlternateContent>
                <mc:Choice Requires="wps">
                  <w:drawing>
                    <wp:anchor distT="45720" distB="45720" distL="114300" distR="114300" simplePos="0" relativeHeight="251781120" behindDoc="0" locked="0" layoutInCell="1" allowOverlap="1" wp14:anchorId="0DFF6C4A" wp14:editId="26B2D855">
                      <wp:simplePos x="0" y="0"/>
                      <wp:positionH relativeFrom="column">
                        <wp:posOffset>2324735</wp:posOffset>
                      </wp:positionH>
                      <wp:positionV relativeFrom="paragraph">
                        <wp:posOffset>2238375</wp:posOffset>
                      </wp:positionV>
                      <wp:extent cx="1385570" cy="1404620"/>
                      <wp:effectExtent l="0" t="0" r="5080" b="63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570" cy="1404620"/>
                              </a:xfrm>
                              <a:prstGeom prst="rect">
                                <a:avLst/>
                              </a:prstGeom>
                              <a:solidFill>
                                <a:srgbClr val="FFFFFF"/>
                              </a:solidFill>
                              <a:ln w="9525">
                                <a:noFill/>
                                <a:miter lim="800000"/>
                                <a:headEnd/>
                                <a:tailEnd/>
                              </a:ln>
                            </wps:spPr>
                            <wps:txbx>
                              <w:txbxContent>
                                <w:p w14:paraId="347834F6" w14:textId="77777777" w:rsidR="00723D46" w:rsidRPr="0082456A" w:rsidRDefault="00723D46" w:rsidP="00FB7132">
                                  <w:pPr>
                                    <w:rPr>
                                      <w:sz w:val="24"/>
                                      <w:szCs w:val="24"/>
                                    </w:rPr>
                                  </w:pPr>
                                  <w:r w:rsidRPr="0082456A">
                                    <w:rPr>
                                      <w:sz w:val="24"/>
                                      <w:szCs w:val="24"/>
                                    </w:rPr>
                                    <w:t>Spores/desiccated yeast cell dispersal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FF6C4A" id="_x0000_t202" coordsize="21600,21600" o:spt="202" path="m,l,21600r21600,l21600,xe">
                      <v:stroke joinstyle="miter"/>
                      <v:path gradientshapeok="t" o:connecttype="rect"/>
                    </v:shapetype>
                    <v:shape id="Text Box 2" o:spid="_x0000_s1026" type="#_x0000_t202" style="position:absolute;margin-left:183.05pt;margin-top:176.25pt;width:109.1pt;height:110.6pt;z-index:25178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" stroked="f">
                      <v:textbox style="mso-fit-shape-to-text:t">
                        <w:txbxContent>
                          <w:p w14:paraId="347834F6" w14:textId="77777777" w:rsidR="00723D46" w:rsidRPr="0082456A" w:rsidRDefault="00723D46" w:rsidP="00FB7132">
                            <w:pPr>
                              <w:rPr>
                                <w:sz w:val="24"/>
                                <w:szCs w:val="24"/>
                              </w:rPr>
                            </w:pPr>
                            <w:r w:rsidRPr="0082456A">
                              <w:rPr>
                                <w:sz w:val="24"/>
                                <w:szCs w:val="24"/>
                              </w:rPr>
                              <w:t>Spores/desiccated yeast cell dispersal</w:t>
                            </w:r>
                          </w:p>
                        </w:txbxContent>
                      </v:textbox>
                      <w10:wrap type="square"/>
                    </v:shape>
                  </w:pict>
                </mc:Fallback>
              </mc:AlternateContent>
            </w:r>
            <w:r w:rsidRPr="00415FDE">
              <w:rPr>
                <w:noProof/>
                <w:lang w:eastAsia="en-GB"/>
              </w:rPr>
              <w:drawing>
                <wp:anchor distT="0" distB="0" distL="114300" distR="114300" simplePos="0" relativeHeight="251793408" behindDoc="1" locked="0" layoutInCell="1" allowOverlap="1" wp14:anchorId="4BB5FE8B" wp14:editId="3621FF95">
                  <wp:simplePos x="0" y="0"/>
                  <wp:positionH relativeFrom="column">
                    <wp:posOffset>744220</wp:posOffset>
                  </wp:positionH>
                  <wp:positionV relativeFrom="paragraph">
                    <wp:posOffset>1967230</wp:posOffset>
                  </wp:positionV>
                  <wp:extent cx="777875" cy="611505"/>
                  <wp:effectExtent l="0" t="0" r="3175" b="0"/>
                  <wp:wrapTight wrapText="bothSides">
                    <wp:wrapPolygon edited="0">
                      <wp:start x="0" y="0"/>
                      <wp:lineTo x="0" y="20860"/>
                      <wp:lineTo x="21159" y="20860"/>
                      <wp:lineTo x="21159" y="0"/>
                      <wp:lineTo x="0" y="0"/>
                    </wp:wrapPolygon>
                  </wp:wrapTight>
                  <wp:docPr id="282" name="Picture 282" descr="C:\Users\Elizabeth\Documents\Edward Wallace\DJTF proposal\Life cycle images\sex bod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Life cycle images\sex bodi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875" cy="611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39" behindDoc="1" locked="0" layoutInCell="1" allowOverlap="1" wp14:anchorId="2C8CCBAA" wp14:editId="5156D4A4">
                  <wp:simplePos x="0" y="0"/>
                  <wp:positionH relativeFrom="column">
                    <wp:posOffset>413385</wp:posOffset>
                  </wp:positionH>
                  <wp:positionV relativeFrom="paragraph">
                    <wp:posOffset>2633980</wp:posOffset>
                  </wp:positionV>
                  <wp:extent cx="579120" cy="445135"/>
                  <wp:effectExtent l="66992" t="47308" r="59373" b="40322"/>
                  <wp:wrapTight wrapText="bothSides">
                    <wp:wrapPolygon edited="0">
                      <wp:start x="22357" y="19159"/>
                      <wp:lineTo x="25182" y="98"/>
                      <wp:lineTo x="13884" y="-1794"/>
                      <wp:lineTo x="923" y="-2221"/>
                      <wp:lineTo x="-153" y="5040"/>
                      <wp:lineTo x="-288" y="5948"/>
                      <wp:lineTo x="-103" y="14467"/>
                      <wp:lineTo x="3839" y="22046"/>
                      <wp:lineTo x="9421" y="23446"/>
                      <wp:lineTo x="21819" y="22790"/>
                      <wp:lineTo x="22357" y="19159"/>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5545260" flipH="1">
                            <a:off x="0" y="0"/>
                            <a:ext cx="579120" cy="445135"/>
                          </a:xfrm>
                          <a:prstGeom prst="rect">
                            <a:avLst/>
                          </a:prstGeom>
                          <a:noFill/>
                        </pic:spPr>
                      </pic:pic>
                    </a:graphicData>
                  </a:graphic>
                </wp:anchor>
              </w:drawing>
            </w:r>
            <w:r>
              <w:rPr>
                <w:noProof/>
                <w:lang w:eastAsia="en-GB"/>
              </w:rPr>
              <w:drawing>
                <wp:anchor distT="0" distB="0" distL="114300" distR="114300" simplePos="0" relativeHeight="251792384" behindDoc="1" locked="0" layoutInCell="1" allowOverlap="1" wp14:anchorId="22EA8577" wp14:editId="0B28656F">
                  <wp:simplePos x="0" y="0"/>
                  <wp:positionH relativeFrom="column">
                    <wp:posOffset>431165</wp:posOffset>
                  </wp:positionH>
                  <wp:positionV relativeFrom="paragraph">
                    <wp:posOffset>304165</wp:posOffset>
                  </wp:positionV>
                  <wp:extent cx="713105" cy="676910"/>
                  <wp:effectExtent l="0" t="0" r="0" b="8890"/>
                  <wp:wrapTight wrapText="bothSides">
                    <wp:wrapPolygon edited="0">
                      <wp:start x="0" y="0"/>
                      <wp:lineTo x="0" y="21276"/>
                      <wp:lineTo x="20773" y="21276"/>
                      <wp:lineTo x="20773"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713105" cy="676910"/>
                          </a:xfrm>
                          <a:prstGeom prst="rect">
                            <a:avLst/>
                          </a:prstGeom>
                          <a:noFill/>
                        </pic:spPr>
                      </pic:pic>
                    </a:graphicData>
                  </a:graphic>
                </wp:anchor>
              </w:drawing>
            </w:r>
            <w:r w:rsidR="00FB7132">
              <w:rPr>
                <w:noProof/>
                <w:lang w:eastAsia="en-GB"/>
              </w:rPr>
              <mc:AlternateContent>
                <mc:Choice Requires="wps">
                  <w:drawing>
                    <wp:anchor distT="45720" distB="45720" distL="114300" distR="114300" simplePos="0" relativeHeight="251784192" behindDoc="0" locked="0" layoutInCell="1" allowOverlap="1" wp14:anchorId="717913C4" wp14:editId="27C7FC3D">
                      <wp:simplePos x="0" y="0"/>
                      <wp:positionH relativeFrom="column">
                        <wp:posOffset>20003</wp:posOffset>
                      </wp:positionH>
                      <wp:positionV relativeFrom="paragraph">
                        <wp:posOffset>3243897</wp:posOffset>
                      </wp:positionV>
                      <wp:extent cx="1450340" cy="140462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340" cy="1404620"/>
                              </a:xfrm>
                              <a:prstGeom prst="rect">
                                <a:avLst/>
                              </a:prstGeom>
                              <a:solidFill>
                                <a:srgbClr val="FFFFFF"/>
                              </a:solidFill>
                              <a:ln w="9525">
                                <a:noFill/>
                                <a:miter lim="800000"/>
                                <a:headEnd/>
                                <a:tailEnd/>
                              </a:ln>
                            </wps:spPr>
                            <wps:txbx>
                              <w:txbxContent>
                                <w:p w14:paraId="1880A409" w14:textId="77777777" w:rsidR="00723D46" w:rsidRPr="0082456A" w:rsidRDefault="00723D46" w:rsidP="00FB7132">
                                  <w:pPr>
                                    <w:rPr>
                                      <w:sz w:val="24"/>
                                      <w:szCs w:val="24"/>
                                    </w:rPr>
                                  </w:pPr>
                                  <w:r w:rsidRPr="0082456A">
                                    <w:rPr>
                                      <w:sz w:val="24"/>
                                      <w:szCs w:val="24"/>
                                    </w:rPr>
                                    <w:t>Cryptococcal mating 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913C4" id="_x0000_s1027" type="#_x0000_t202" style="position:absolute;margin-left:1.6pt;margin-top:255.4pt;width:114.2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" stroked="f">
                      <v:textbox style="mso-fit-shape-to-text:t">
                        <w:txbxContent>
                          <w:p w14:paraId="1880A409" w14:textId="77777777" w:rsidR="00723D46" w:rsidRPr="0082456A" w:rsidRDefault="00723D46" w:rsidP="00FB7132">
                            <w:pPr>
                              <w:rPr>
                                <w:sz w:val="24"/>
                                <w:szCs w:val="24"/>
                              </w:rPr>
                            </w:pPr>
                            <w:r w:rsidRPr="0082456A">
                              <w:rPr>
                                <w:sz w:val="24"/>
                                <w:szCs w:val="24"/>
                              </w:rPr>
                              <w:t>Cryptococcal mating types</w:t>
                            </w:r>
                          </w:p>
                        </w:txbxContent>
                      </v:textbox>
                      <w10:wrap type="square"/>
                    </v:shape>
                  </w:pict>
                </mc:Fallback>
              </mc:AlternateContent>
            </w:r>
            <w:r w:rsidR="00FB7132" w:rsidRPr="009477AF">
              <w:rPr>
                <w:noProof/>
                <w:lang w:eastAsia="en-GB"/>
              </w:rPr>
              <w:drawing>
                <wp:anchor distT="0" distB="0" distL="114300" distR="114300" simplePos="0" relativeHeight="251816960" behindDoc="1" locked="0" layoutInCell="1" allowOverlap="1" wp14:anchorId="738CB940" wp14:editId="3E246A61">
                  <wp:simplePos x="0" y="0"/>
                  <wp:positionH relativeFrom="column">
                    <wp:posOffset>492760</wp:posOffset>
                  </wp:positionH>
                  <wp:positionV relativeFrom="paragraph">
                    <wp:posOffset>3754120</wp:posOffset>
                  </wp:positionV>
                  <wp:extent cx="561975" cy="432435"/>
                  <wp:effectExtent l="76200" t="95250" r="66675" b="100965"/>
                  <wp:wrapTight wrapText="bothSides">
                    <wp:wrapPolygon edited="0">
                      <wp:start x="-1575" y="388"/>
                      <wp:lineTo x="-5666" y="2469"/>
                      <wp:lineTo x="-1544" y="18765"/>
                      <wp:lineTo x="19920" y="22153"/>
                      <wp:lineTo x="19920" y="22153"/>
                      <wp:lineTo x="22647" y="20765"/>
                      <wp:lineTo x="22468" y="4507"/>
                      <wp:lineTo x="20066" y="-3468"/>
                      <wp:lineTo x="10698" y="-5855"/>
                      <wp:lineTo x="1152" y="-1000"/>
                      <wp:lineTo x="-1575" y="388"/>
                    </wp:wrapPolygon>
                  </wp:wrapTight>
                  <wp:docPr id="285" name="Picture 285"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izabeth\Documents\Edward Wallace\DJTF proposal\Life cycle images\arrow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282573" flipV="1">
                            <a:off x="0" y="0"/>
                            <a:ext cx="56197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811213">
              <w:rPr>
                <w:noProof/>
                <w:lang w:eastAsia="en-GB"/>
              </w:rPr>
              <w:drawing>
                <wp:anchor distT="0" distB="0" distL="114300" distR="114300" simplePos="0" relativeHeight="251825152" behindDoc="1" locked="0" layoutInCell="1" allowOverlap="1" wp14:anchorId="36FCE90A" wp14:editId="1611EA40">
                  <wp:simplePos x="0" y="0"/>
                  <wp:positionH relativeFrom="column">
                    <wp:posOffset>213995</wp:posOffset>
                  </wp:positionH>
                  <wp:positionV relativeFrom="paragraph">
                    <wp:posOffset>1970723</wp:posOffset>
                  </wp:positionV>
                  <wp:extent cx="527050" cy="509270"/>
                  <wp:effectExtent l="0" t="0" r="6350" b="5080"/>
                  <wp:wrapTight wrapText="bothSides">
                    <wp:wrapPolygon edited="0">
                      <wp:start x="0" y="0"/>
                      <wp:lineTo x="0" y="21007"/>
                      <wp:lineTo x="21080" y="21007"/>
                      <wp:lineTo x="21080" y="0"/>
                      <wp:lineTo x="0" y="0"/>
                    </wp:wrapPolygon>
                  </wp:wrapTight>
                  <wp:docPr id="281" name="Picture 281" descr="C:\Users\Elizabeth\Documents\Edward Wallace\DJTF proposal\Life cycle images\Amo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izabeth\Documents\Edward Wallace\DJTF proposal\Life cycle images\Amoeb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 cy="50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835392" behindDoc="0" locked="0" layoutInCell="1" allowOverlap="1" wp14:anchorId="1A3DE687" wp14:editId="48545904">
                      <wp:simplePos x="0" y="0"/>
                      <wp:positionH relativeFrom="column">
                        <wp:posOffset>-3810</wp:posOffset>
                      </wp:positionH>
                      <wp:positionV relativeFrom="paragraph">
                        <wp:posOffset>1864679</wp:posOffset>
                      </wp:positionV>
                      <wp:extent cx="1525587" cy="785812"/>
                      <wp:effectExtent l="0" t="0" r="17780" b="14605"/>
                      <wp:wrapNone/>
                      <wp:docPr id="302" name="Oval 302"/>
                      <wp:cNvGraphicFramePr/>
                      <a:graphic xmlns:a="http://schemas.openxmlformats.org/drawingml/2006/main">
                        <a:graphicData uri="http://schemas.microsoft.com/office/word/2010/wordprocessingShape">
                          <wps:wsp>
                            <wps:cNvSpPr/>
                            <wps:spPr>
                              <a:xfrm>
                                <a:off x="0" y="0"/>
                                <a:ext cx="1525587" cy="78581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FA336E" id="Oval 302" o:spid="_x0000_s1026" style="position:absolute;margin-left:-.3pt;margin-top:146.85pt;width:120.1pt;height:61.8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" filled="f" strokecolor="black [3213]" strokeweight="1pt">
                      <v:stroke joinstyle="miter"/>
                    </v:oval>
                  </w:pict>
                </mc:Fallback>
              </mc:AlternateContent>
            </w:r>
            <w:r w:rsidR="00FB7132">
              <w:rPr>
                <w:noProof/>
                <w:lang w:eastAsia="en-GB"/>
              </w:rPr>
              <w:drawing>
                <wp:anchor distT="0" distB="0" distL="114300" distR="114300" simplePos="0" relativeHeight="251799552" behindDoc="1" locked="0" layoutInCell="1" allowOverlap="1" wp14:anchorId="0DEF6CA6" wp14:editId="66E7B808">
                  <wp:simplePos x="0" y="0"/>
                  <wp:positionH relativeFrom="column">
                    <wp:posOffset>3537585</wp:posOffset>
                  </wp:positionH>
                  <wp:positionV relativeFrom="paragraph">
                    <wp:posOffset>1068705</wp:posOffset>
                  </wp:positionV>
                  <wp:extent cx="579120" cy="1042670"/>
                  <wp:effectExtent l="285750" t="57150" r="240030" b="62230"/>
                  <wp:wrapTight wrapText="bothSides">
                    <wp:wrapPolygon edited="0">
                      <wp:start x="-1528" y="784"/>
                      <wp:lineTo x="-9279" y="4847"/>
                      <wp:lineTo x="-1477" y="9439"/>
                      <wp:lineTo x="-9228" y="13502"/>
                      <wp:lineTo x="-1426" y="18094"/>
                      <wp:lineTo x="-4010" y="19448"/>
                      <wp:lineTo x="3792" y="24041"/>
                      <wp:lineTo x="7410" y="22145"/>
                      <wp:lineTo x="12286" y="25015"/>
                      <wp:lineTo x="19980" y="22068"/>
                      <wp:lineTo x="22047" y="20985"/>
                      <wp:lineTo x="22862" y="5364"/>
                      <wp:lineTo x="18131" y="-295"/>
                      <wp:lineTo x="17643" y="-582"/>
                      <wp:lineTo x="1056" y="-570"/>
                      <wp:lineTo x="-1528" y="784"/>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2600362">
                            <a:off x="0" y="0"/>
                            <a:ext cx="579120" cy="1042670"/>
                          </a:xfrm>
                          <a:prstGeom prst="rect">
                            <a:avLst/>
                          </a:prstGeom>
                          <a:noFill/>
                        </pic:spPr>
                      </pic:pic>
                    </a:graphicData>
                  </a:graphic>
                </wp:anchor>
              </w:drawing>
            </w:r>
            <w:r w:rsidR="00FB7132">
              <w:rPr>
                <w:noProof/>
                <w:lang w:eastAsia="en-GB"/>
              </w:rPr>
              <mc:AlternateContent>
                <mc:Choice Requires="wps">
                  <w:drawing>
                    <wp:anchor distT="45720" distB="45720" distL="114300" distR="114300" simplePos="0" relativeHeight="251782144" behindDoc="0" locked="0" layoutInCell="1" allowOverlap="1" wp14:anchorId="13050069" wp14:editId="628BF2FB">
                      <wp:simplePos x="0" y="0"/>
                      <wp:positionH relativeFrom="column">
                        <wp:posOffset>1820863</wp:posOffset>
                      </wp:positionH>
                      <wp:positionV relativeFrom="paragraph">
                        <wp:posOffset>3680900</wp:posOffset>
                      </wp:positionV>
                      <wp:extent cx="1177290" cy="1404620"/>
                      <wp:effectExtent l="0" t="0" r="381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290" cy="1404620"/>
                              </a:xfrm>
                              <a:prstGeom prst="rect">
                                <a:avLst/>
                              </a:prstGeom>
                              <a:solidFill>
                                <a:srgbClr val="FFFFFF"/>
                              </a:solidFill>
                              <a:ln w="9525">
                                <a:noFill/>
                                <a:miter lim="800000"/>
                                <a:headEnd/>
                                <a:tailEnd/>
                              </a:ln>
                            </wps:spPr>
                            <wps:txbx>
                              <w:txbxContent>
                                <w:p w14:paraId="3F1A1076" w14:textId="77777777" w:rsidR="00723D46" w:rsidRPr="000F6E06" w:rsidRDefault="00723D46" w:rsidP="00FB7132">
                                  <w:pPr>
                                    <w:rPr>
                                      <w:sz w:val="24"/>
                                      <w:szCs w:val="24"/>
                                    </w:rPr>
                                  </w:pPr>
                                  <w:r w:rsidRPr="000F6E06">
                                    <w:rPr>
                                      <w:sz w:val="24"/>
                                      <w:szCs w:val="24"/>
                                    </w:rPr>
                                    <w:t>Basidium 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050069" id="_x0000_s1028" type="#_x0000_t202" style="position:absolute;margin-left:143.4pt;margin-top:289.85pt;width:92.7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" stroked="f">
                      <v:textbox style="mso-fit-shape-to-text:t">
                        <w:txbxContent>
                          <w:p w14:paraId="3F1A1076" w14:textId="77777777" w:rsidR="00723D46" w:rsidRPr="000F6E06" w:rsidRDefault="00723D46" w:rsidP="00FB7132">
                            <w:pPr>
                              <w:rPr>
                                <w:sz w:val="24"/>
                                <w:szCs w:val="24"/>
                              </w:rPr>
                            </w:pPr>
                            <w:proofErr w:type="spellStart"/>
                            <w:r w:rsidRPr="000F6E06">
                              <w:rPr>
                                <w:sz w:val="24"/>
                                <w:szCs w:val="24"/>
                              </w:rPr>
                              <w:t>Basidium</w:t>
                            </w:r>
                            <w:proofErr w:type="spellEnd"/>
                            <w:r w:rsidRPr="000F6E06">
                              <w:rPr>
                                <w:sz w:val="24"/>
                                <w:szCs w:val="24"/>
                              </w:rPr>
                              <w:t xml:space="preserve"> formation</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83168" behindDoc="0" locked="0" layoutInCell="1" allowOverlap="1" wp14:anchorId="4D3BF44B" wp14:editId="2DF56C7D">
                      <wp:simplePos x="0" y="0"/>
                      <wp:positionH relativeFrom="column">
                        <wp:posOffset>337502</wp:posOffset>
                      </wp:positionH>
                      <wp:positionV relativeFrom="paragraph">
                        <wp:posOffset>4142423</wp:posOffset>
                      </wp:positionV>
                      <wp:extent cx="702945" cy="1404620"/>
                      <wp:effectExtent l="0" t="0" r="1905"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1404620"/>
                              </a:xfrm>
                              <a:prstGeom prst="rect">
                                <a:avLst/>
                              </a:prstGeom>
                              <a:solidFill>
                                <a:srgbClr val="FFFFFF"/>
                              </a:solidFill>
                              <a:ln w="9525">
                                <a:noFill/>
                                <a:miter lim="800000"/>
                                <a:headEnd/>
                                <a:tailEnd/>
                              </a:ln>
                            </wps:spPr>
                            <wps:txbx>
                              <w:txbxContent>
                                <w:p w14:paraId="34600454" w14:textId="77777777" w:rsidR="00723D46" w:rsidRPr="0082456A" w:rsidRDefault="00723D46" w:rsidP="00FB7132">
                                  <w:pPr>
                                    <w:rPr>
                                      <w:sz w:val="24"/>
                                      <w:szCs w:val="24"/>
                                    </w:rPr>
                                  </w:pPr>
                                  <w:r w:rsidRPr="0082456A">
                                    <w:rPr>
                                      <w:sz w:val="24"/>
                                      <w:szCs w:val="24"/>
                                    </w:rPr>
                                    <w:t>Cell fusion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BF44B" id="_x0000_s1029" type="#_x0000_t202" style="position:absolute;margin-left:26.55pt;margin-top:326.2pt;width:55.35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" stroked="f">
                      <v:textbox style="mso-fit-shape-to-text:t">
                        <w:txbxContent>
                          <w:p w14:paraId="34600454" w14:textId="77777777" w:rsidR="00723D46" w:rsidRPr="0082456A" w:rsidRDefault="00723D46" w:rsidP="00FB7132">
                            <w:pPr>
                              <w:rPr>
                                <w:sz w:val="24"/>
                                <w:szCs w:val="24"/>
                              </w:rPr>
                            </w:pPr>
                            <w:r w:rsidRPr="0082456A">
                              <w:rPr>
                                <w:sz w:val="24"/>
                                <w:szCs w:val="24"/>
                              </w:rPr>
                              <w:t>Cell fusion</w:t>
                            </w:r>
                          </w:p>
                        </w:txbxContent>
                      </v:textbox>
                      <w10:wrap type="square"/>
                    </v:shape>
                  </w:pict>
                </mc:Fallback>
              </mc:AlternateContent>
            </w:r>
            <w:r w:rsidR="00FB7132" w:rsidRPr="00992A03">
              <w:rPr>
                <w:noProof/>
                <w:lang w:eastAsia="en-GB"/>
              </w:rPr>
              <w:drawing>
                <wp:anchor distT="0" distB="0" distL="114300" distR="114300" simplePos="0" relativeHeight="251795456" behindDoc="1" locked="0" layoutInCell="1" allowOverlap="1" wp14:anchorId="7C9BA831" wp14:editId="3B4FC111">
                  <wp:simplePos x="0" y="0"/>
                  <wp:positionH relativeFrom="column">
                    <wp:posOffset>1990725</wp:posOffset>
                  </wp:positionH>
                  <wp:positionV relativeFrom="paragraph">
                    <wp:posOffset>4143692</wp:posOffset>
                  </wp:positionV>
                  <wp:extent cx="483235" cy="862330"/>
                  <wp:effectExtent l="0" t="0" r="0" b="0"/>
                  <wp:wrapTight wrapText="bothSides">
                    <wp:wrapPolygon edited="0">
                      <wp:start x="0" y="0"/>
                      <wp:lineTo x="0" y="20996"/>
                      <wp:lineTo x="20436" y="20996"/>
                      <wp:lineTo x="20436" y="0"/>
                      <wp:lineTo x="0" y="0"/>
                    </wp:wrapPolygon>
                  </wp:wrapTight>
                  <wp:docPr id="275" name="Picture 275" descr="C:\Users\Elizabeth\Documents\Edward Wallace\DJTF proposal\Life cycle images\nuclear 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izabeth\Documents\Edward Wallace\DJTF proposal\Life cycle images\nuclear fu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35" cy="86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477AF">
              <w:rPr>
                <w:noProof/>
                <w:lang w:eastAsia="en-GB"/>
              </w:rPr>
              <w:drawing>
                <wp:anchor distT="0" distB="0" distL="114300" distR="114300" simplePos="0" relativeHeight="251813888" behindDoc="1" locked="0" layoutInCell="1" allowOverlap="1" wp14:anchorId="1E9B4DC0" wp14:editId="7DAE71DA">
                  <wp:simplePos x="0" y="0"/>
                  <wp:positionH relativeFrom="column">
                    <wp:posOffset>2521585</wp:posOffset>
                  </wp:positionH>
                  <wp:positionV relativeFrom="paragraph">
                    <wp:posOffset>4096385</wp:posOffset>
                  </wp:positionV>
                  <wp:extent cx="661035" cy="508635"/>
                  <wp:effectExtent l="133350" t="95250" r="139065" b="100965"/>
                  <wp:wrapTight wrapText="bothSides">
                    <wp:wrapPolygon edited="0">
                      <wp:start x="21153" y="-2030"/>
                      <wp:lineTo x="17487" y="-8617"/>
                      <wp:lineTo x="8876" y="-2111"/>
                      <wp:lineTo x="7312" y="-5608"/>
                      <wp:lineTo x="3545" y="-2761"/>
                      <wp:lineTo x="-672" y="2297"/>
                      <wp:lineTo x="-1273" y="18659"/>
                      <wp:lineTo x="604" y="22855"/>
                      <wp:lineTo x="19827" y="22367"/>
                      <wp:lineTo x="25746" y="17895"/>
                      <wp:lineTo x="26560" y="11665"/>
                      <wp:lineTo x="23031" y="2167"/>
                      <wp:lineTo x="21153" y="-2030"/>
                    </wp:wrapPolygon>
                  </wp:wrapTight>
                  <wp:docPr id="276" name="Picture 276"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zabeth\Documents\Edward Wallace\DJTF proposal\Life cycle images\arrow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8010427" flipV="1">
                            <a:off x="0" y="0"/>
                            <a:ext cx="661035" cy="50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w:drawing>
                <wp:anchor distT="0" distB="0" distL="114300" distR="114300" simplePos="0" relativeHeight="251791360" behindDoc="1" locked="0" layoutInCell="1" allowOverlap="1" wp14:anchorId="48CFF419" wp14:editId="2852BFBE">
                  <wp:simplePos x="0" y="0"/>
                  <wp:positionH relativeFrom="column">
                    <wp:posOffset>1358265</wp:posOffset>
                  </wp:positionH>
                  <wp:positionV relativeFrom="paragraph">
                    <wp:posOffset>46990</wp:posOffset>
                  </wp:positionV>
                  <wp:extent cx="2030095" cy="2060575"/>
                  <wp:effectExtent l="0" t="0" r="8255" b="0"/>
                  <wp:wrapTight wrapText="bothSides">
                    <wp:wrapPolygon edited="0">
                      <wp:start x="0" y="0"/>
                      <wp:lineTo x="0" y="21367"/>
                      <wp:lineTo x="21485" y="21367"/>
                      <wp:lineTo x="21485" y="0"/>
                      <wp:lineTo x="0"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095" cy="2060575"/>
                          </a:xfrm>
                          <a:prstGeom prst="rect">
                            <a:avLst/>
                          </a:prstGeom>
                          <a:noFill/>
                        </pic:spPr>
                      </pic:pic>
                    </a:graphicData>
                  </a:graphic>
                </wp:anchor>
              </w:drawing>
            </w:r>
            <w:r w:rsidR="00FB7132">
              <w:rPr>
                <w:noProof/>
                <w:lang w:eastAsia="en-GB"/>
              </w:rPr>
              <w:drawing>
                <wp:anchor distT="0" distB="0" distL="114300" distR="114300" simplePos="0" relativeHeight="251819008" behindDoc="1" locked="0" layoutInCell="1" allowOverlap="1" wp14:anchorId="24D5FF8C" wp14:editId="0992A622">
                  <wp:simplePos x="0" y="0"/>
                  <wp:positionH relativeFrom="column">
                    <wp:posOffset>1030605</wp:posOffset>
                  </wp:positionH>
                  <wp:positionV relativeFrom="paragraph">
                    <wp:posOffset>234950</wp:posOffset>
                  </wp:positionV>
                  <wp:extent cx="618490" cy="474980"/>
                  <wp:effectExtent l="76200" t="133350" r="86360" b="134620"/>
                  <wp:wrapTight wrapText="bothSides">
                    <wp:wrapPolygon edited="0">
                      <wp:start x="-1909" y="541"/>
                      <wp:lineTo x="-6284" y="4581"/>
                      <wp:lineTo x="-1208" y="18731"/>
                      <wp:lineTo x="13162" y="22455"/>
                      <wp:lineTo x="18523" y="22641"/>
                      <wp:lineTo x="19424" y="22995"/>
                      <wp:lineTo x="22355" y="20947"/>
                      <wp:lineTo x="22627" y="19774"/>
                      <wp:lineTo x="21612" y="821"/>
                      <wp:lineTo x="19410" y="-4523"/>
                      <wp:lineTo x="8372" y="-5659"/>
                      <wp:lineTo x="1609" y="-1916"/>
                      <wp:lineTo x="-1909" y="541"/>
                    </wp:wrapPolygon>
                  </wp:wrapTight>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93034">
                            <a:off x="0" y="0"/>
                            <a:ext cx="618490" cy="474980"/>
                          </a:xfrm>
                          <a:prstGeom prst="rect">
                            <a:avLst/>
                          </a:prstGeom>
                          <a:noFill/>
                        </pic:spPr>
                      </pic:pic>
                    </a:graphicData>
                  </a:graphic>
                  <wp14:sizeRelH relativeFrom="margin">
                    <wp14:pctWidth>0</wp14:pctWidth>
                  </wp14:sizeRelH>
                  <wp14:sizeRelV relativeFrom="margin">
                    <wp14:pctHeight>0</wp14:pctHeight>
                  </wp14:sizeRelV>
                </wp:anchor>
              </w:drawing>
            </w:r>
            <w:r w:rsidR="00FB7132">
              <w:rPr>
                <w:noProof/>
                <w:lang w:eastAsia="en-GB"/>
              </w:rPr>
              <w:drawing>
                <wp:anchor distT="0" distB="0" distL="114300" distR="114300" simplePos="0" relativeHeight="251826176" behindDoc="1" locked="0" layoutInCell="1" allowOverlap="1" wp14:anchorId="48CDEEE3" wp14:editId="59FC0C1D">
                  <wp:simplePos x="0" y="0"/>
                  <wp:positionH relativeFrom="column">
                    <wp:posOffset>18415</wp:posOffset>
                  </wp:positionH>
                  <wp:positionV relativeFrom="paragraph">
                    <wp:posOffset>1087120</wp:posOffset>
                  </wp:positionV>
                  <wp:extent cx="579120" cy="445135"/>
                  <wp:effectExtent l="76200" t="114300" r="68580" b="126365"/>
                  <wp:wrapTight wrapText="bothSides">
                    <wp:wrapPolygon edited="0">
                      <wp:start x="19721" y="-1537"/>
                      <wp:lineTo x="4673" y="-11974"/>
                      <wp:lineTo x="-675" y="1077"/>
                      <wp:lineTo x="-1635" y="17173"/>
                      <wp:lineTo x="-1384" y="20490"/>
                      <wp:lineTo x="1751" y="22664"/>
                      <wp:lineTo x="5889" y="22391"/>
                      <wp:lineTo x="22189" y="17984"/>
                      <wp:lineTo x="22523" y="17168"/>
                      <wp:lineTo x="22855" y="637"/>
                      <wp:lineTo x="19721" y="-1537"/>
                    </wp:wrapPolygon>
                  </wp:wrapTight>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9916188">
                            <a:off x="0" y="0"/>
                            <a:ext cx="579120" cy="445135"/>
                          </a:xfrm>
                          <a:prstGeom prst="rect">
                            <a:avLst/>
                          </a:prstGeom>
                          <a:noFill/>
                        </pic:spPr>
                      </pic:pic>
                    </a:graphicData>
                  </a:graphic>
                </wp:anchor>
              </w:drawing>
            </w:r>
            <w:r w:rsidR="00FB7132" w:rsidRPr="009477AF">
              <w:rPr>
                <w:noProof/>
                <w:lang w:eastAsia="en-GB"/>
              </w:rPr>
              <w:drawing>
                <wp:anchor distT="0" distB="0" distL="114300" distR="114300" simplePos="0" relativeHeight="251812864" behindDoc="1" locked="0" layoutInCell="1" allowOverlap="1" wp14:anchorId="46FBD442" wp14:editId="3569A35B">
                  <wp:simplePos x="0" y="0"/>
                  <wp:positionH relativeFrom="column">
                    <wp:posOffset>1397000</wp:posOffset>
                  </wp:positionH>
                  <wp:positionV relativeFrom="paragraph">
                    <wp:posOffset>4237355</wp:posOffset>
                  </wp:positionV>
                  <wp:extent cx="632460" cy="486410"/>
                  <wp:effectExtent l="95250" t="133350" r="72390" b="123190"/>
                  <wp:wrapTight wrapText="bothSides">
                    <wp:wrapPolygon edited="0">
                      <wp:start x="19467" y="-2102"/>
                      <wp:lineTo x="4303" y="-11884"/>
                      <wp:lineTo x="-2546" y="4458"/>
                      <wp:lineTo x="-1089" y="15125"/>
                      <wp:lineTo x="-1503" y="19648"/>
                      <wp:lineTo x="1924" y="22077"/>
                      <wp:lineTo x="2496" y="22482"/>
                      <wp:lineTo x="9194" y="22411"/>
                      <wp:lineTo x="22433" y="17341"/>
                      <wp:lineTo x="22744" y="16598"/>
                      <wp:lineTo x="22895" y="327"/>
                      <wp:lineTo x="19467" y="-2102"/>
                    </wp:wrapPolygon>
                  </wp:wrapTight>
                  <wp:docPr id="283" name="Picture 283"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izabeth\Documents\Edward Wallace\DJTF proposal\Life cycle images\arrow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9884733" flipV="1">
                            <a:off x="0" y="0"/>
                            <a:ext cx="63246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92A03">
              <w:rPr>
                <w:noProof/>
                <w:lang w:eastAsia="en-GB"/>
              </w:rPr>
              <w:drawing>
                <wp:anchor distT="0" distB="0" distL="114300" distR="114300" simplePos="0" relativeHeight="251794432" behindDoc="1" locked="0" layoutInCell="1" allowOverlap="1" wp14:anchorId="266C7895" wp14:editId="30ACA656">
                  <wp:simplePos x="0" y="0"/>
                  <wp:positionH relativeFrom="column">
                    <wp:posOffset>904875</wp:posOffset>
                  </wp:positionH>
                  <wp:positionV relativeFrom="paragraph">
                    <wp:posOffset>3849370</wp:posOffset>
                  </wp:positionV>
                  <wp:extent cx="457835" cy="1043940"/>
                  <wp:effectExtent l="0" t="0" r="0" b="3810"/>
                  <wp:wrapTight wrapText="bothSides">
                    <wp:wrapPolygon edited="0">
                      <wp:start x="0" y="0"/>
                      <wp:lineTo x="0" y="21285"/>
                      <wp:lineTo x="20671" y="21285"/>
                      <wp:lineTo x="20671" y="0"/>
                      <wp:lineTo x="0" y="0"/>
                    </wp:wrapPolygon>
                  </wp:wrapTight>
                  <wp:docPr id="284" name="Picture 284" descr="C:\Users\Elizabeth\Documents\Edward Wallace\DJTF proposal\Life cycle images\cell 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Life cycle images\cell fu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83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4D76F3">
              <w:rPr>
                <w:noProof/>
                <w:lang w:eastAsia="en-GB"/>
              </w:rPr>
              <mc:AlternateContent>
                <mc:Choice Requires="wps">
                  <w:drawing>
                    <wp:anchor distT="45720" distB="45720" distL="114300" distR="114300" simplePos="0" relativeHeight="251785216" behindDoc="0" locked="0" layoutInCell="1" allowOverlap="1" wp14:anchorId="6836BD9E" wp14:editId="6A7607A2">
                      <wp:simplePos x="0" y="0"/>
                      <wp:positionH relativeFrom="column">
                        <wp:posOffset>207792</wp:posOffset>
                      </wp:positionH>
                      <wp:positionV relativeFrom="paragraph">
                        <wp:posOffset>1454687</wp:posOffset>
                      </wp:positionV>
                      <wp:extent cx="1335405" cy="140462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1404620"/>
                              </a:xfrm>
                              <a:prstGeom prst="rect">
                                <a:avLst/>
                              </a:prstGeom>
                              <a:solidFill>
                                <a:srgbClr val="FFFFFF"/>
                              </a:solidFill>
                              <a:ln w="9525">
                                <a:noFill/>
                                <a:miter lim="800000"/>
                                <a:headEnd/>
                                <a:tailEnd/>
                              </a:ln>
                            </wps:spPr>
                            <wps:txbx>
                              <w:txbxContent>
                                <w:p w14:paraId="1748E641" w14:textId="77777777" w:rsidR="00723D46" w:rsidRPr="0082456A" w:rsidRDefault="00723D46" w:rsidP="00FB7132">
                                  <w:pPr>
                                    <w:rPr>
                                      <w:sz w:val="24"/>
                                      <w:szCs w:val="24"/>
                                    </w:rPr>
                                  </w:pPr>
                                  <w:r w:rsidRPr="0082456A">
                                    <w:rPr>
                                      <w:sz w:val="24"/>
                                      <w:szCs w:val="24"/>
                                    </w:rPr>
                                    <w:t>Environmental amoeba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36BD9E" id="_x0000_s1030" type="#_x0000_t202" style="position:absolute;margin-left:16.35pt;margin-top:114.55pt;width:105.15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" stroked="f">
                      <v:textbox style="mso-fit-shape-to-text:t">
                        <w:txbxContent>
                          <w:p w14:paraId="1748E641" w14:textId="77777777" w:rsidR="00723D46" w:rsidRPr="0082456A" w:rsidRDefault="00723D46" w:rsidP="00FB7132">
                            <w:pPr>
                              <w:rPr>
                                <w:sz w:val="24"/>
                                <w:szCs w:val="24"/>
                              </w:rPr>
                            </w:pPr>
                            <w:r w:rsidRPr="0082456A">
                              <w:rPr>
                                <w:sz w:val="24"/>
                                <w:szCs w:val="24"/>
                              </w:rPr>
                              <w:t>Environmental amoeba</w:t>
                            </w:r>
                          </w:p>
                        </w:txbxContent>
                      </v:textbox>
                      <w10:wrap type="square"/>
                    </v:shape>
                  </w:pict>
                </mc:Fallback>
              </mc:AlternateContent>
            </w:r>
            <w:r w:rsidR="00FB7132" w:rsidRPr="00FB7132">
              <w:rPr>
                <w:noProof/>
                <w:lang w:eastAsia="en-GB"/>
              </w:rPr>
              <w:drawing>
                <wp:anchor distT="0" distB="0" distL="114300" distR="114300" simplePos="0" relativeHeight="251827200" behindDoc="1" locked="0" layoutInCell="1" allowOverlap="1" wp14:anchorId="259D26AB" wp14:editId="4D0FBC40">
                  <wp:simplePos x="0" y="0"/>
                  <wp:positionH relativeFrom="column">
                    <wp:posOffset>1580515</wp:posOffset>
                  </wp:positionH>
                  <wp:positionV relativeFrom="paragraph">
                    <wp:posOffset>1983105</wp:posOffset>
                  </wp:positionV>
                  <wp:extent cx="571500" cy="439420"/>
                  <wp:effectExtent l="38100" t="38100" r="38100" b="36830"/>
                  <wp:wrapTight wrapText="bothSides">
                    <wp:wrapPolygon edited="0">
                      <wp:start x="23389" y="21617"/>
                      <wp:lineTo x="22236" y="1050"/>
                      <wp:lineTo x="5452" y="-130"/>
                      <wp:lineTo x="-983" y="864"/>
                      <wp:lineTo x="-849" y="10273"/>
                      <wp:lineTo x="340" y="23292"/>
                      <wp:lineTo x="17669" y="22501"/>
                      <wp:lineTo x="23389" y="21617"/>
                    </wp:wrapPolygon>
                  </wp:wrapTight>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1206370">
                            <a:off x="0" y="0"/>
                            <a:ext cx="571500" cy="439420"/>
                          </a:xfrm>
                          <a:prstGeom prst="rect">
                            <a:avLst/>
                          </a:prstGeom>
                          <a:noFill/>
                        </pic:spPr>
                      </pic:pic>
                    </a:graphicData>
                  </a:graphic>
                  <wp14:sizeRelH relativeFrom="margin">
                    <wp14:pctWidth>0</wp14:pctWidth>
                  </wp14:sizeRelH>
                  <wp14:sizeRelV relativeFrom="margin">
                    <wp14:pctHeight>0</wp14:pctHeight>
                  </wp14:sizeRelV>
                </wp:anchor>
              </w:drawing>
            </w:r>
            <w:r w:rsidR="00FB7132" w:rsidRPr="00FB7132">
              <w:rPr>
                <w:noProof/>
                <w:lang w:eastAsia="en-GB"/>
              </w:rPr>
              <mc:AlternateContent>
                <mc:Choice Requires="wps">
                  <w:drawing>
                    <wp:anchor distT="45720" distB="45720" distL="114300" distR="114300" simplePos="0" relativeHeight="251834368" behindDoc="0" locked="0" layoutInCell="1" allowOverlap="1" wp14:anchorId="106555A9" wp14:editId="6FB5BA64">
                      <wp:simplePos x="0" y="0"/>
                      <wp:positionH relativeFrom="column">
                        <wp:posOffset>3471252</wp:posOffset>
                      </wp:positionH>
                      <wp:positionV relativeFrom="paragraph">
                        <wp:posOffset>3979301</wp:posOffset>
                      </wp:positionV>
                      <wp:extent cx="764540" cy="1404620"/>
                      <wp:effectExtent l="0" t="0" r="0" b="190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1404620"/>
                              </a:xfrm>
                              <a:prstGeom prst="rect">
                                <a:avLst/>
                              </a:prstGeom>
                              <a:solidFill>
                                <a:srgbClr val="FFFFFF"/>
                              </a:solidFill>
                              <a:ln w="9525">
                                <a:noFill/>
                                <a:miter lim="800000"/>
                                <a:headEnd/>
                                <a:tailEnd/>
                              </a:ln>
                            </wps:spPr>
                            <wps:txbx>
                              <w:txbxContent>
                                <w:p w14:paraId="7C74F699" w14:textId="77777777" w:rsidR="00723D46" w:rsidRPr="000F6E06" w:rsidRDefault="00723D46" w:rsidP="00FB7132">
                                  <w:pPr>
                                    <w:rPr>
                                      <w:sz w:val="24"/>
                                      <w:szCs w:val="24"/>
                                    </w:rPr>
                                  </w:pPr>
                                  <w:r w:rsidRPr="000F6E06">
                                    <w:rPr>
                                      <w:sz w:val="24"/>
                                      <w:szCs w:val="24"/>
                                    </w:rPr>
                                    <w:t>Mitosis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6555A9" id="_x0000_s1031" type="#_x0000_t202" style="position:absolute;margin-left:273.35pt;margin-top:313.35pt;width:60.2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" stroked="f">
                      <v:textbox style="mso-fit-shape-to-text:t">
                        <w:txbxContent>
                          <w:p w14:paraId="7C74F699" w14:textId="77777777" w:rsidR="00723D46" w:rsidRPr="000F6E06" w:rsidRDefault="00723D46" w:rsidP="00FB7132">
                            <w:pPr>
                              <w:rPr>
                                <w:sz w:val="24"/>
                                <w:szCs w:val="24"/>
                              </w:rPr>
                            </w:pPr>
                            <w:r w:rsidRPr="000F6E06">
                              <w:rPr>
                                <w:sz w:val="24"/>
                                <w:szCs w:val="24"/>
                              </w:rPr>
                              <w:t>Mitosis</w:t>
                            </w:r>
                          </w:p>
                        </w:txbxContent>
                      </v:textbox>
                      <w10:wrap type="square"/>
                    </v:shape>
                  </w:pict>
                </mc:Fallback>
              </mc:AlternateContent>
            </w:r>
            <w:r w:rsidR="00FB7132" w:rsidRPr="00FB7132">
              <w:rPr>
                <w:noProof/>
                <w:lang w:eastAsia="en-GB"/>
              </w:rPr>
              <w:drawing>
                <wp:anchor distT="0" distB="0" distL="114300" distR="114300" simplePos="0" relativeHeight="251796480" behindDoc="1" locked="0" layoutInCell="1" allowOverlap="1" wp14:anchorId="3A2165EE" wp14:editId="29BC71AF">
                  <wp:simplePos x="0" y="0"/>
                  <wp:positionH relativeFrom="column">
                    <wp:posOffset>3115945</wp:posOffset>
                  </wp:positionH>
                  <wp:positionV relativeFrom="paragraph">
                    <wp:posOffset>3581569</wp:posOffset>
                  </wp:positionV>
                  <wp:extent cx="644525" cy="835025"/>
                  <wp:effectExtent l="0" t="0" r="3175" b="3175"/>
                  <wp:wrapTight wrapText="bothSides">
                    <wp:wrapPolygon edited="0">
                      <wp:start x="0" y="0"/>
                      <wp:lineTo x="0" y="21189"/>
                      <wp:lineTo x="21068" y="21189"/>
                      <wp:lineTo x="21068" y="0"/>
                      <wp:lineTo x="0" y="0"/>
                    </wp:wrapPolygon>
                  </wp:wrapTight>
                  <wp:docPr id="287" name="Picture 287" descr="C:\Users\Elizabeth\Documents\Edward Wallace\DJTF proposal\Life cycle images\spore 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izabeth\Documents\Edward Wallace\DJTF proposal\Life cycle images\spore form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5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FB7132">
              <w:rPr>
                <w:noProof/>
                <w:lang w:eastAsia="en-GB"/>
              </w:rPr>
              <w:drawing>
                <wp:anchor distT="0" distB="0" distL="114300" distR="114300" simplePos="0" relativeHeight="251797504" behindDoc="1" locked="0" layoutInCell="1" allowOverlap="1" wp14:anchorId="55D1BFE0" wp14:editId="3D621B05">
                  <wp:simplePos x="0" y="0"/>
                  <wp:positionH relativeFrom="column">
                    <wp:posOffset>3605530</wp:posOffset>
                  </wp:positionH>
                  <wp:positionV relativeFrom="paragraph">
                    <wp:posOffset>2087245</wp:posOffset>
                  </wp:positionV>
                  <wp:extent cx="579755" cy="1043940"/>
                  <wp:effectExtent l="0" t="0" r="0" b="3810"/>
                  <wp:wrapTight wrapText="bothSides">
                    <wp:wrapPolygon edited="0">
                      <wp:start x="0" y="0"/>
                      <wp:lineTo x="0" y="21285"/>
                      <wp:lineTo x="20583" y="21285"/>
                      <wp:lineTo x="20583" y="0"/>
                      <wp:lineTo x="0" y="0"/>
                    </wp:wrapPolygon>
                  </wp:wrapTight>
                  <wp:docPr id="288" name="Picture 288" descr="C:\Users\Elizabeth\Documents\Edward Wallace\DJTF proposal\Life cycle images\spore disp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izabeth\Documents\Edward Wallace\DJTF proposal\Life cycle images\spore dispers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75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FB7132">
              <w:rPr>
                <w:noProof/>
                <w:lang w:eastAsia="en-GB"/>
              </w:rPr>
              <w:drawing>
                <wp:anchor distT="0" distB="0" distL="114300" distR="114300" simplePos="0" relativeHeight="251817984" behindDoc="1" locked="0" layoutInCell="1" allowOverlap="1" wp14:anchorId="1F65990A" wp14:editId="77B35D7D">
                  <wp:simplePos x="0" y="0"/>
                  <wp:positionH relativeFrom="column">
                    <wp:posOffset>3599815</wp:posOffset>
                  </wp:positionH>
                  <wp:positionV relativeFrom="paragraph">
                    <wp:posOffset>3244215</wp:posOffset>
                  </wp:positionV>
                  <wp:extent cx="632460" cy="485775"/>
                  <wp:effectExtent l="73342" t="40958" r="69533" b="50482"/>
                  <wp:wrapTight wrapText="bothSides">
                    <wp:wrapPolygon edited="0">
                      <wp:start x="-763" y="4976"/>
                      <wp:lineTo x="-3217" y="21613"/>
                      <wp:lineTo x="7129" y="23338"/>
                      <wp:lineTo x="21037" y="23365"/>
                      <wp:lineTo x="21651" y="19206"/>
                      <wp:lineTo x="21773" y="18374"/>
                      <wp:lineTo x="21155" y="106"/>
                      <wp:lineTo x="9532" y="-1938"/>
                      <wp:lineTo x="96" y="-847"/>
                      <wp:lineTo x="-763" y="4976"/>
                    </wp:wrapPolygon>
                  </wp:wrapTight>
                  <wp:docPr id="289" name="Picture 289"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zabeth\Documents\Edward Wallace\DJTF proposal\Life cycle images\arrow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4747719" flipH="1">
                            <a:off x="0" y="0"/>
                            <a:ext cx="63246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FB7132">
              <w:rPr>
                <w:noProof/>
                <w:lang w:eastAsia="en-GB"/>
              </w:rPr>
              <w:drawing>
                <wp:anchor distT="0" distB="0" distL="114300" distR="114300" simplePos="0" relativeHeight="251811840" behindDoc="1" locked="0" layoutInCell="1" allowOverlap="1" wp14:anchorId="5A1B50A1" wp14:editId="371679F9">
                  <wp:simplePos x="0" y="0"/>
                  <wp:positionH relativeFrom="column">
                    <wp:posOffset>3652235</wp:posOffset>
                  </wp:positionH>
                  <wp:positionV relativeFrom="paragraph">
                    <wp:posOffset>723884</wp:posOffset>
                  </wp:positionV>
                  <wp:extent cx="605155" cy="465455"/>
                  <wp:effectExtent l="19050" t="38100" r="23495" b="29845"/>
                  <wp:wrapTight wrapText="bothSides">
                    <wp:wrapPolygon edited="0">
                      <wp:start x="-1383" y="-594"/>
                      <wp:lineTo x="-139" y="20561"/>
                      <wp:lineTo x="14932" y="21723"/>
                      <wp:lineTo x="22389" y="20982"/>
                      <wp:lineTo x="21042" y="-1936"/>
                      <wp:lineTo x="8786" y="-1605"/>
                      <wp:lineTo x="-1383" y="-594"/>
                    </wp:wrapPolygon>
                  </wp:wrapTight>
                  <wp:docPr id="290" name="Picture 290"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izabeth\Documents\Edward Wallace\DJTF proposal\Life cycle images\arrow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262304">
                            <a:off x="0" y="0"/>
                            <a:ext cx="605155" cy="465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974" w:type="dxa"/>
          </w:tcPr>
          <w:p w14:paraId="5AF050A6" w14:textId="6B1275DC" w:rsidR="00FB7132" w:rsidRDefault="00B56CC5" w:rsidP="00FB7132">
            <w:pPr>
              <w:jc w:val="center"/>
            </w:pPr>
            <w:r>
              <w:rPr>
                <w:noProof/>
                <w:lang w:eastAsia="en-GB"/>
              </w:rPr>
              <mc:AlternateContent>
                <mc:Choice Requires="wps">
                  <w:drawing>
                    <wp:anchor distT="0" distB="0" distL="114300" distR="114300" simplePos="0" relativeHeight="251832320" behindDoc="0" locked="0" layoutInCell="1" allowOverlap="1" wp14:anchorId="0FBC1CC3" wp14:editId="2D1AFB5B">
                      <wp:simplePos x="0" y="0"/>
                      <wp:positionH relativeFrom="column">
                        <wp:posOffset>615950</wp:posOffset>
                      </wp:positionH>
                      <wp:positionV relativeFrom="paragraph">
                        <wp:posOffset>4032885</wp:posOffset>
                      </wp:positionV>
                      <wp:extent cx="390525" cy="249238"/>
                      <wp:effectExtent l="0" t="38100" r="47625" b="17780"/>
                      <wp:wrapNone/>
                      <wp:docPr id="251" name="Straight Arrow Connector 251"/>
                      <wp:cNvGraphicFramePr/>
                      <a:graphic xmlns:a="http://schemas.openxmlformats.org/drawingml/2006/main">
                        <a:graphicData uri="http://schemas.microsoft.com/office/word/2010/wordprocessingShape">
                          <wps:wsp>
                            <wps:cNvCnPr/>
                            <wps:spPr>
                              <a:xfrm flipV="1">
                                <a:off x="0" y="0"/>
                                <a:ext cx="390525" cy="24923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7B0E08E" id="_x0000_t32" coordsize="21600,21600" o:spt="32" o:oned="t" path="m,l21600,21600e" filled="f">
                      <v:path arrowok="t" fillok="f" o:connecttype="none"/>
                      <o:lock v:ext="edit" shapetype="t"/>
                    </v:shapetype>
                    <v:shape id="Straight Arrow Connector 251" o:spid="_x0000_s1026" type="#_x0000_t32" style="position:absolute;margin-left:48.5pt;margin-top:317.55pt;width:30.75pt;height:19.6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" strokecolor="windowText" strokeweight=".5pt">
                      <v:stroke endarrow="block" joinstyle="miter"/>
                    </v:shape>
                  </w:pict>
                </mc:Fallback>
              </mc:AlternateContent>
            </w:r>
            <w:r>
              <w:rPr>
                <w:noProof/>
                <w:lang w:eastAsia="en-GB"/>
              </w:rPr>
              <mc:AlternateContent>
                <mc:Choice Requires="wpg">
                  <w:drawing>
                    <wp:anchor distT="0" distB="0" distL="114300" distR="114300" simplePos="0" relativeHeight="251839488" behindDoc="1" locked="0" layoutInCell="1" allowOverlap="1" wp14:anchorId="67B19118" wp14:editId="6ACCE5B2">
                      <wp:simplePos x="0" y="0"/>
                      <wp:positionH relativeFrom="column">
                        <wp:posOffset>1058863</wp:posOffset>
                      </wp:positionH>
                      <wp:positionV relativeFrom="paragraph">
                        <wp:posOffset>3708717</wp:posOffset>
                      </wp:positionV>
                      <wp:extent cx="291465" cy="325120"/>
                      <wp:effectExtent l="0" t="0" r="13335" b="17780"/>
                      <wp:wrapTight wrapText="bothSides">
                        <wp:wrapPolygon edited="0">
                          <wp:start x="4235" y="0"/>
                          <wp:lineTo x="0" y="3797"/>
                          <wp:lineTo x="0" y="16453"/>
                          <wp:lineTo x="2824" y="21516"/>
                          <wp:lineTo x="18353" y="21516"/>
                          <wp:lineTo x="21176" y="17719"/>
                          <wp:lineTo x="21176" y="3797"/>
                          <wp:lineTo x="18353" y="0"/>
                          <wp:lineTo x="4235" y="0"/>
                        </wp:wrapPolygon>
                      </wp:wrapTight>
                      <wp:docPr id="305" name="Group 305"/>
                      <wp:cNvGraphicFramePr/>
                      <a:graphic xmlns:a="http://schemas.openxmlformats.org/drawingml/2006/main">
                        <a:graphicData uri="http://schemas.microsoft.com/office/word/2010/wordprocessingGroup">
                          <wpg:wgp>
                            <wpg:cNvGrpSpPr/>
                            <wpg:grpSpPr>
                              <a:xfrm>
                                <a:off x="0" y="0"/>
                                <a:ext cx="291465" cy="325120"/>
                                <a:chOff x="0" y="0"/>
                                <a:chExt cx="1230923" cy="1177583"/>
                              </a:xfrm>
                            </wpg:grpSpPr>
                            <wps:wsp>
                              <wps:cNvPr id="306" name="Oval 306"/>
                              <wps:cNvSpPr/>
                              <wps:spPr>
                                <a:xfrm>
                                  <a:off x="0" y="0"/>
                                  <a:ext cx="1230923" cy="1177583"/>
                                </a:xfrm>
                                <a:prstGeom prst="ellipse">
                                  <a:avLst/>
                                </a:prstGeom>
                                <a:solidFill>
                                  <a:sysClr val="window" lastClr="FFFFFF">
                                    <a:lumMod val="85000"/>
                                  </a:sysClr>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7" name="Picture 30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4639" y="158261"/>
                                  <a:ext cx="847725" cy="853440"/>
                                </a:xfrm>
                                <a:prstGeom prst="rect">
                                  <a:avLst/>
                                </a:prstGeom>
                                <a:noFill/>
                              </pic:spPr>
                            </pic:pic>
                          </wpg:wgp>
                        </a:graphicData>
                      </a:graphic>
                    </wp:anchor>
                  </w:drawing>
                </mc:Choice>
                <mc:Fallback>
                  <w:pict>
                    <v:group w14:anchorId="2FEA845D" id="Group 305" o:spid="_x0000_s1026" style="position:absolute;margin-left:83.4pt;margin-top:292pt;width:22.95pt;height:25.6pt;z-index:-251476992" coordsize="12309,1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">
                      <v:oval id="Oval 306" o:spid="_x0000_s1027" style="position:absolute;width:12309;height:11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1wMMA&#10;AADcAAAADwAAAGRycy9kb3ducmV2LnhtbESPUWvCMBSF3wX/Q7iCb5o6QUc1liEMBGFsdow9Xppr&#10;W9bclCS28d8vg4GPh3POdzj7IppODOR8a1nBapmBIK6sbrlW8Fm+Lp5B+ICssbNMCu7koThMJ3vM&#10;tR35g4ZLqEWCsM9RQRNCn0vpq4YM+qXtiZN3tc5gSNLVUjscE9x08inLNtJgy2mhwZ6ODVU/l5tR&#10;EMu7OyN+Dd8lrd9Q1+6d4lap+Sy+7EAEiuER/m+ftIJ1toG/M+kI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Z1wMMAAADcAAAADwAAAAAAAAAAAAAAAACYAgAAZHJzL2Rv&#10;d25yZXYueG1sUEsFBgAAAAAEAAQA9QAAAIgDAAAAAA==&#10;" fillcolor="#d9d9d9" strokecolor="#d9d9d9"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8" type="#_x0000_t75" style="position:absolute;left:1846;top:1582;width:8477;height:8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7XvbFAAAA3AAAAA8AAABkcnMvZG93bnJldi54bWxEj0FrwkAUhO8F/8PyBC+lblprK9FVSkUQ&#10;pIimyfmRfSbB7NuQXU38965Q6HGYmW+Yxao3tbhS6yrLCl7HEQji3OqKCwW/yeZlBsJ5ZI21ZVJw&#10;Iwer5eBpgbG2HR/oevSFCBB2MSoovW9iKV1ekkE3tg1x8E62NeiDbAupW+wC3NTyLYo+pMGKw0KJ&#10;DX2XlJ+PF6Ngl9rpe/Iz3brntCvW6S7DfJ8pNRr2X3MQnnr/H/5rb7WCSfQJjzPhCMjl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e172xQAAANwAAAAPAAAAAAAAAAAAAAAA&#10;AJ8CAABkcnMvZG93bnJldi54bWxQSwUGAAAAAAQABAD3AAAAkQMAAAAA&#10;">
                        <v:imagedata r:id="rId26" o:title=""/>
                        <v:path arrowok="t"/>
                      </v:shape>
                      <w10:wrap type="tight"/>
                    </v:group>
                  </w:pict>
                </mc:Fallback>
              </mc:AlternateContent>
            </w:r>
            <w:r>
              <w:rPr>
                <w:noProof/>
                <w:lang w:eastAsia="en-GB"/>
              </w:rPr>
              <mc:AlternateContent>
                <mc:Choice Requires="wpg">
                  <w:drawing>
                    <wp:anchor distT="0" distB="0" distL="114300" distR="114300" simplePos="0" relativeHeight="251804672" behindDoc="0" locked="0" layoutInCell="1" allowOverlap="1" wp14:anchorId="166272A2" wp14:editId="6EA12134">
                      <wp:simplePos x="0" y="0"/>
                      <wp:positionH relativeFrom="column">
                        <wp:posOffset>1427891</wp:posOffset>
                      </wp:positionH>
                      <wp:positionV relativeFrom="paragraph">
                        <wp:posOffset>3587798</wp:posOffset>
                      </wp:positionV>
                      <wp:extent cx="309787" cy="352326"/>
                      <wp:effectExtent l="0" t="0" r="14605" b="10160"/>
                      <wp:wrapTight wrapText="bothSides">
                        <wp:wrapPolygon edited="0">
                          <wp:start x="11975" y="0"/>
                          <wp:lineTo x="0" y="7018"/>
                          <wp:lineTo x="0" y="18715"/>
                          <wp:lineTo x="1331" y="21054"/>
                          <wp:lineTo x="13306" y="21054"/>
                          <wp:lineTo x="15967" y="18715"/>
                          <wp:lineTo x="21290" y="9357"/>
                          <wp:lineTo x="21290" y="0"/>
                          <wp:lineTo x="11975" y="0"/>
                        </wp:wrapPolygon>
                      </wp:wrapTight>
                      <wp:docPr id="263" name="Group 263"/>
                      <wp:cNvGraphicFramePr/>
                      <a:graphic xmlns:a="http://schemas.openxmlformats.org/drawingml/2006/main">
                        <a:graphicData uri="http://schemas.microsoft.com/office/word/2010/wordprocessingGroup">
                          <wpg:wgp>
                            <wpg:cNvGrpSpPr/>
                            <wpg:grpSpPr>
                              <a:xfrm>
                                <a:off x="0" y="0"/>
                                <a:ext cx="309787" cy="352326"/>
                                <a:chOff x="0" y="0"/>
                                <a:chExt cx="1195755" cy="1160438"/>
                              </a:xfrm>
                            </wpg:grpSpPr>
                            <wps:wsp>
                              <wps:cNvPr id="264" name="Oval 264"/>
                              <wps:cNvSpPr/>
                              <wps:spPr>
                                <a:xfrm>
                                  <a:off x="0" y="316523"/>
                                  <a:ext cx="835025" cy="843915"/>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641839" y="0"/>
                                  <a:ext cx="553916" cy="509954"/>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CE9146" id="Group 263" o:spid="_x0000_s1026" style="position:absolute;margin-left:112.45pt;margin-top:282.5pt;width:24.4pt;height:27.75pt;z-index:251804672" coordsize="11957,1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">
                      <v:oval id="Oval 264" o:spid="_x0000_s1027" style="position:absolute;top:3165;width:8350;height:8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dPcUA&#10;AADcAAAADwAAAGRycy9kb3ducmV2LnhtbESPQWvCQBSE74X+h+UVeim6UYqU6BqKIIo9GS1en9ln&#10;Nmn2bcyuJv333UKhx2FmvmEW2WAbcafOV44VTMYJCOLC6YpLBcfDevQGwgdkjY1jUvBNHrLl48MC&#10;U+163tM9D6WIEPYpKjAhtKmUvjBk0Y9dSxy9i+sshii7UuoO+wi3jZwmyUxarDguGGxpZaj4ym9W&#10;wed+V5/DKa/PppdkXja7j/J2Ver5aXifgwg0hP/wX3urFUxnr/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V09xQAAANwAAAAPAAAAAAAAAAAAAAAAAJgCAABkcnMv&#10;ZG93bnJldi54bWxQSwUGAAAAAAQABAD1AAAAigMAAAAA&#10;" filled="f" strokecolor="windowText" strokeweight=".5pt">
                        <v:stroke joinstyle="miter"/>
                      </v:oval>
                      <v:oval id="Oval 265" o:spid="_x0000_s1028" style="position:absolute;left:6418;width:5539;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4psUA&#10;AADcAAAADwAAAGRycy9kb3ducmV2LnhtbESPQWvCQBSE74X+h+UVeim6UaiU6BqKIIo9GS1en9ln&#10;Nmn2bcyuJv333UKhx2FmvmEW2WAbcafOV44VTMYJCOLC6YpLBcfDevQGwgdkjY1jUvBNHrLl48MC&#10;U+163tM9D6WIEPYpKjAhtKmUvjBk0Y9dSxy9i+sshii7UuoO+wi3jZwmyUxarDguGGxpZaj4ym9W&#10;wed+V5/DKa/PppdkXja7j/J2Ver5aXifgwg0hP/wX3urFUxnr/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fimxQAAANwAAAAPAAAAAAAAAAAAAAAAAJgCAABkcnMv&#10;ZG93bnJldi54bWxQSwUGAAAAAAQABAD1AAAAigMAAAAA&#10;" filled="f" strokecolor="windowText" strokeweight=".5pt">
                        <v:stroke joinstyle="miter"/>
                      </v:oval>
                      <w10:wrap type="tight"/>
                    </v:group>
                  </w:pict>
                </mc:Fallback>
              </mc:AlternateContent>
            </w:r>
            <w:r>
              <w:rPr>
                <w:noProof/>
                <w:lang w:eastAsia="en-GB"/>
              </w:rPr>
              <mc:AlternateContent>
                <mc:Choice Requires="wpg">
                  <w:drawing>
                    <wp:anchor distT="0" distB="0" distL="114300" distR="114300" simplePos="0" relativeHeight="251805696" behindDoc="0" locked="0" layoutInCell="1" allowOverlap="1" wp14:anchorId="47B6946D" wp14:editId="3683C339">
                      <wp:simplePos x="0" y="0"/>
                      <wp:positionH relativeFrom="column">
                        <wp:posOffset>1250219</wp:posOffset>
                      </wp:positionH>
                      <wp:positionV relativeFrom="paragraph">
                        <wp:posOffset>3331528</wp:posOffset>
                      </wp:positionV>
                      <wp:extent cx="291513" cy="325246"/>
                      <wp:effectExtent l="0" t="0" r="13335" b="17780"/>
                      <wp:wrapTight wrapText="bothSides">
                        <wp:wrapPolygon edited="0">
                          <wp:start x="4235" y="0"/>
                          <wp:lineTo x="0" y="3797"/>
                          <wp:lineTo x="0" y="16453"/>
                          <wp:lineTo x="2824" y="21516"/>
                          <wp:lineTo x="18353" y="21516"/>
                          <wp:lineTo x="21176" y="17719"/>
                          <wp:lineTo x="21176" y="3797"/>
                          <wp:lineTo x="18353" y="0"/>
                          <wp:lineTo x="4235" y="0"/>
                        </wp:wrapPolygon>
                      </wp:wrapTight>
                      <wp:docPr id="266" name="Group 266"/>
                      <wp:cNvGraphicFramePr/>
                      <a:graphic xmlns:a="http://schemas.openxmlformats.org/drawingml/2006/main">
                        <a:graphicData uri="http://schemas.microsoft.com/office/word/2010/wordprocessingGroup">
                          <wpg:wgp>
                            <wpg:cNvGrpSpPr/>
                            <wpg:grpSpPr>
                              <a:xfrm>
                                <a:off x="0" y="0"/>
                                <a:ext cx="291513" cy="325246"/>
                                <a:chOff x="0" y="0"/>
                                <a:chExt cx="1230923" cy="1177583"/>
                              </a:xfrm>
                            </wpg:grpSpPr>
                            <wps:wsp>
                              <wps:cNvPr id="267" name="Oval 267"/>
                              <wps:cNvSpPr/>
                              <wps:spPr>
                                <a:xfrm>
                                  <a:off x="0" y="0"/>
                                  <a:ext cx="1230923" cy="1177583"/>
                                </a:xfrm>
                                <a:prstGeom prst="ellipse">
                                  <a:avLst/>
                                </a:prstGeom>
                                <a:solidFill>
                                  <a:schemeClr val="bg1">
                                    <a:lumMod val="85000"/>
                                  </a:schemeClr>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8" name="Picture 26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4639" y="158261"/>
                                  <a:ext cx="847725" cy="853440"/>
                                </a:xfrm>
                                <a:prstGeom prst="rect">
                                  <a:avLst/>
                                </a:prstGeom>
                                <a:noFill/>
                              </pic:spPr>
                            </pic:pic>
                          </wpg:wgp>
                        </a:graphicData>
                      </a:graphic>
                    </wp:anchor>
                  </w:drawing>
                </mc:Choice>
                <mc:Fallback>
                  <w:pict>
                    <v:group w14:anchorId="5B96EF7C" id="Group 266" o:spid="_x0000_s1026" style="position:absolute;margin-left:98.45pt;margin-top:262.35pt;width:22.95pt;height:25.6pt;z-index:251805696" coordsize="12309,1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">
                      <v:oval id="Oval 267" o:spid="_x0000_s1027" style="position:absolute;width:12309;height:11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e/8QA&#10;AADcAAAADwAAAGRycy9kb3ducmV2LnhtbESPS2vDMBCE74X+B7GF3mo5LiTFsRKKobTklEdpr4u1&#10;sU2slbDkR/59FCj0OMzMN0yxnU0nRup9a1nBIklBEFdWt1wr+D59vLyB8AFZY2eZFFzJw3bz+FBg&#10;ru3EBxqPoRYRwj5HBU0ILpfSVw0Z9Il1xNE7295giLKvpe5xinDTySxNl9Jgy3GhQUdlQ9XlOBgF&#10;/jC4n91+tS+HYfzF18V0/sRJqeen+X0NItAc/sN/7S+tIFuu4H4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Mnv/EAAAA3AAAAA8AAAAAAAAAAAAAAAAAmAIAAGRycy9k&#10;b3ducmV2LnhtbFBLBQYAAAAABAAEAPUAAACJAwAAAAA=&#10;" fillcolor="#d8d8d8 [2732]" strokecolor="#d9d9d9" strokeweight="1pt">
                        <v:stroke joinstyle="miter"/>
                      </v:oval>
                      <v:shape id="Picture 268" o:spid="_x0000_s1028" type="#_x0000_t75" style="position:absolute;left:1846;top:1582;width:8477;height:8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ILnAAAAA3AAAAA8AAABkcnMvZG93bnJldi54bWxET8uKwjAU3Q/4D+EKbgZNFRWpRhFFEEQG&#10;H3V9aa5tsbkpTbT1781CmOXhvBer1pTiRbUrLCsYDiIQxKnVBWcKrpddfwbCeWSNpWVS8CYHq2Xn&#10;Z4Gxtg2f6HX2mQgh7GJUkHtfxVK6NCeDbmAr4sDdbW3QB1hnUtfYhHBTylEUTaXBgkNDjhVtckof&#10;56dRcEjsZHw5TvbuN2mybXK4Yfp3U6rXbddzEJ5a/y/+uvdawWga1oYz4QjI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togucAAAADcAAAADwAAAAAAAAAAAAAAAACfAgAA&#10;ZHJzL2Rvd25yZXYueG1sUEsFBgAAAAAEAAQA9wAAAIwDAAAAAA==&#10;">
                        <v:imagedata r:id="rId26" o:title=""/>
                        <v:path arrowok="t"/>
                      </v:shape>
                      <w10:wrap type="tight"/>
                    </v:group>
                  </w:pict>
                </mc:Fallback>
              </mc:AlternateContent>
            </w:r>
            <w:r>
              <w:rPr>
                <w:noProof/>
                <w:lang w:eastAsia="en-GB"/>
              </w:rPr>
              <w:drawing>
                <wp:anchor distT="0" distB="0" distL="114300" distR="114300" simplePos="0" relativeHeight="251807744" behindDoc="0" locked="0" layoutInCell="1" allowOverlap="1" wp14:anchorId="178E4C92" wp14:editId="2249B87C">
                  <wp:simplePos x="0" y="0"/>
                  <wp:positionH relativeFrom="column">
                    <wp:posOffset>1008768</wp:posOffset>
                  </wp:positionH>
                  <wp:positionV relativeFrom="paragraph">
                    <wp:posOffset>3424959</wp:posOffset>
                  </wp:positionV>
                  <wp:extent cx="219622" cy="259117"/>
                  <wp:effectExtent l="0" t="0" r="9525" b="7620"/>
                  <wp:wrapTight wrapText="bothSides">
                    <wp:wrapPolygon edited="0">
                      <wp:start x="0" y="0"/>
                      <wp:lineTo x="0" y="20647"/>
                      <wp:lineTo x="20661" y="20647"/>
                      <wp:lineTo x="20661" y="0"/>
                      <wp:lineTo x="0"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622" cy="259117"/>
                          </a:xfrm>
                          <a:prstGeom prst="rect">
                            <a:avLst/>
                          </a:prstGeom>
                          <a:noFill/>
                        </pic:spPr>
                      </pic:pic>
                    </a:graphicData>
                  </a:graphic>
                </wp:anchor>
              </w:drawing>
            </w:r>
            <w:r>
              <w:rPr>
                <w:noProof/>
                <w:lang w:eastAsia="en-GB"/>
              </w:rPr>
              <w:drawing>
                <wp:anchor distT="0" distB="0" distL="114300" distR="114300" simplePos="0" relativeHeight="251808768" behindDoc="0" locked="0" layoutInCell="1" allowOverlap="1" wp14:anchorId="49B4FBF2" wp14:editId="6D075AD1">
                  <wp:simplePos x="0" y="0"/>
                  <wp:positionH relativeFrom="column">
                    <wp:posOffset>744538</wp:posOffset>
                  </wp:positionH>
                  <wp:positionV relativeFrom="paragraph">
                    <wp:posOffset>3582459</wp:posOffset>
                  </wp:positionV>
                  <wp:extent cx="312735" cy="355322"/>
                  <wp:effectExtent l="0" t="0" r="0" b="6985"/>
                  <wp:wrapTight wrapText="bothSides">
                    <wp:wrapPolygon edited="0">
                      <wp:start x="0" y="0"/>
                      <wp:lineTo x="0" y="9274"/>
                      <wp:lineTo x="5268" y="18547"/>
                      <wp:lineTo x="7902" y="20866"/>
                      <wp:lineTo x="19756" y="20866"/>
                      <wp:lineTo x="19756" y="5796"/>
                      <wp:lineTo x="11854" y="0"/>
                      <wp:lineTo x="0" y="0"/>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312735" cy="355322"/>
                          </a:xfrm>
                          <a:prstGeom prst="rect">
                            <a:avLst/>
                          </a:prstGeom>
                          <a:noFill/>
                        </pic:spPr>
                      </pic:pic>
                    </a:graphicData>
                  </a:graphic>
                </wp:anchor>
              </w:drawing>
            </w:r>
            <w:r>
              <w:rPr>
                <w:noProof/>
                <w:lang w:eastAsia="en-GB"/>
              </w:rPr>
              <w:drawing>
                <wp:anchor distT="0" distB="0" distL="114300" distR="114300" simplePos="0" relativeHeight="251809792" behindDoc="0" locked="0" layoutInCell="1" allowOverlap="1" wp14:anchorId="19452E8A" wp14:editId="4E340374">
                  <wp:simplePos x="0" y="0"/>
                  <wp:positionH relativeFrom="column">
                    <wp:posOffset>1389168</wp:posOffset>
                  </wp:positionH>
                  <wp:positionV relativeFrom="paragraph">
                    <wp:posOffset>3977541</wp:posOffset>
                  </wp:positionV>
                  <wp:extent cx="183265" cy="216317"/>
                  <wp:effectExtent l="0" t="0" r="7620" b="0"/>
                  <wp:wrapTight wrapText="bothSides">
                    <wp:wrapPolygon edited="0">
                      <wp:start x="0" y="0"/>
                      <wp:lineTo x="0" y="19059"/>
                      <wp:lineTo x="20250" y="19059"/>
                      <wp:lineTo x="20250" y="0"/>
                      <wp:lineTo x="0"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265" cy="216317"/>
                          </a:xfrm>
                          <a:prstGeom prst="rect">
                            <a:avLst/>
                          </a:prstGeom>
                          <a:noFill/>
                        </pic:spPr>
                      </pic:pic>
                    </a:graphicData>
                  </a:graphic>
                </wp:anchor>
              </w:drawing>
            </w:r>
            <w:r w:rsidR="00AB411F">
              <w:rPr>
                <w:noProof/>
                <w:lang w:eastAsia="en-GB"/>
              </w:rPr>
              <mc:AlternateContent>
                <mc:Choice Requires="wps">
                  <w:drawing>
                    <wp:anchor distT="45720" distB="45720" distL="114300" distR="114300" simplePos="0" relativeHeight="251789312" behindDoc="0" locked="0" layoutInCell="1" allowOverlap="1" wp14:anchorId="5811EA40" wp14:editId="1D98565C">
                      <wp:simplePos x="0" y="0"/>
                      <wp:positionH relativeFrom="column">
                        <wp:posOffset>215202</wp:posOffset>
                      </wp:positionH>
                      <wp:positionV relativeFrom="paragraph">
                        <wp:posOffset>2542223</wp:posOffset>
                      </wp:positionV>
                      <wp:extent cx="861695" cy="1404620"/>
                      <wp:effectExtent l="0" t="0" r="0" b="635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95" cy="1404620"/>
                              </a:xfrm>
                              <a:prstGeom prst="rect">
                                <a:avLst/>
                              </a:prstGeom>
                              <a:solidFill>
                                <a:srgbClr val="FFFFFF"/>
                              </a:solidFill>
                              <a:ln w="9525">
                                <a:noFill/>
                                <a:miter lim="800000"/>
                                <a:headEnd/>
                                <a:tailEnd/>
                              </a:ln>
                            </wps:spPr>
                            <wps:txbx>
                              <w:txbxContent>
                                <w:p w14:paraId="17B87B82" w14:textId="77777777" w:rsidR="00723D46" w:rsidRPr="000F6E06" w:rsidRDefault="00723D46" w:rsidP="00FB7132">
                                  <w:pPr>
                                    <w:rPr>
                                      <w:sz w:val="24"/>
                                      <w:szCs w:val="24"/>
                                    </w:rPr>
                                  </w:pPr>
                                  <w:r w:rsidRPr="000F6E06">
                                    <w:rPr>
                                      <w:sz w:val="24"/>
                                      <w:szCs w:val="24"/>
                                    </w:rPr>
                                    <w:t>Deposit in the alveoli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1EA40" id="_x0000_s1032" type="#_x0000_t202" style="position:absolute;left:0;text-align:left;margin-left:16.95pt;margin-top:200.2pt;width:67.85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" stroked="f">
                      <v:textbox style="mso-fit-shape-to-text:t">
                        <w:txbxContent>
                          <w:p w14:paraId="17B87B82" w14:textId="77777777" w:rsidR="00723D46" w:rsidRPr="000F6E06" w:rsidRDefault="00723D46" w:rsidP="00FB7132">
                            <w:pPr>
                              <w:rPr>
                                <w:sz w:val="24"/>
                                <w:szCs w:val="24"/>
                              </w:rPr>
                            </w:pPr>
                            <w:r w:rsidRPr="000F6E06">
                              <w:rPr>
                                <w:sz w:val="24"/>
                                <w:szCs w:val="24"/>
                              </w:rPr>
                              <w:t>Deposit in the alveoli</w:t>
                            </w:r>
                          </w:p>
                        </w:txbxContent>
                      </v:textbox>
                      <w10:wrap type="square"/>
                    </v:shape>
                  </w:pict>
                </mc:Fallback>
              </mc:AlternateContent>
            </w:r>
            <w:r w:rsidR="00AB411F">
              <w:rPr>
                <w:noProof/>
                <w:lang w:eastAsia="en-GB"/>
              </w:rPr>
              <w:drawing>
                <wp:anchor distT="0" distB="0" distL="114300" distR="114300" simplePos="0" relativeHeight="251828224" behindDoc="1" locked="0" layoutInCell="1" allowOverlap="1" wp14:anchorId="3F2E8FBD" wp14:editId="7835D8CA">
                  <wp:simplePos x="0" y="0"/>
                  <wp:positionH relativeFrom="column">
                    <wp:posOffset>590550</wp:posOffset>
                  </wp:positionH>
                  <wp:positionV relativeFrom="paragraph">
                    <wp:posOffset>1893570</wp:posOffset>
                  </wp:positionV>
                  <wp:extent cx="579120" cy="445135"/>
                  <wp:effectExtent l="143192" t="85408" r="135573" b="78422"/>
                  <wp:wrapTight wrapText="bothSides">
                    <wp:wrapPolygon edited="0">
                      <wp:start x="891" y="23800"/>
                      <wp:lineTo x="6687" y="33157"/>
                      <wp:lineTo x="15539" y="23877"/>
                      <wp:lineTo x="17322" y="26756"/>
                      <wp:lineTo x="19535" y="24436"/>
                      <wp:lineTo x="22607" y="11718"/>
                      <wp:lineTo x="22806" y="3199"/>
                      <wp:lineTo x="22360" y="2479"/>
                      <wp:lineTo x="20131" y="-1120"/>
                      <wp:lineTo x="19685" y="-1839"/>
                      <wp:lineTo x="1380" y="-456"/>
                      <wp:lineTo x="-3046" y="4184"/>
                      <wp:lineTo x="-4013" y="15883"/>
                      <wp:lineTo x="-892" y="20921"/>
                      <wp:lineTo x="891" y="2380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7731770">
                            <a:off x="0" y="0"/>
                            <a:ext cx="579120" cy="445135"/>
                          </a:xfrm>
                          <a:prstGeom prst="rect">
                            <a:avLst/>
                          </a:prstGeom>
                          <a:noFill/>
                        </pic:spPr>
                      </pic:pic>
                    </a:graphicData>
                  </a:graphic>
                </wp:anchor>
              </w:drawing>
            </w:r>
            <w:r w:rsidR="00AB411F">
              <w:rPr>
                <w:noProof/>
                <w:lang w:eastAsia="en-GB"/>
              </w:rPr>
              <w:drawing>
                <wp:anchor distT="0" distB="0" distL="114300" distR="114300" simplePos="0" relativeHeight="251820032" behindDoc="1" locked="0" layoutInCell="1" allowOverlap="1" wp14:anchorId="7743C151" wp14:editId="44CAC7A0">
                  <wp:simplePos x="0" y="0"/>
                  <wp:positionH relativeFrom="column">
                    <wp:posOffset>2832100</wp:posOffset>
                  </wp:positionH>
                  <wp:positionV relativeFrom="paragraph">
                    <wp:posOffset>641667</wp:posOffset>
                  </wp:positionV>
                  <wp:extent cx="579120" cy="445135"/>
                  <wp:effectExtent l="0" t="0" r="0" b="0"/>
                  <wp:wrapTight wrapText="bothSides">
                    <wp:wrapPolygon edited="0">
                      <wp:start x="0" y="0"/>
                      <wp:lineTo x="0" y="20337"/>
                      <wp:lineTo x="20605" y="20337"/>
                      <wp:lineTo x="20605"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579120" cy="445135"/>
                          </a:xfrm>
                          <a:prstGeom prst="rect">
                            <a:avLst/>
                          </a:prstGeom>
                          <a:noFill/>
                        </pic:spPr>
                      </pic:pic>
                    </a:graphicData>
                  </a:graphic>
                </wp:anchor>
              </w:drawing>
            </w:r>
            <w:r w:rsidR="00FB7132">
              <w:rPr>
                <w:noProof/>
                <w:lang w:eastAsia="en-GB"/>
              </w:rPr>
              <mc:AlternateContent>
                <mc:Choice Requires="wps">
                  <w:drawing>
                    <wp:anchor distT="45720" distB="45720" distL="114300" distR="114300" simplePos="0" relativeHeight="251833344" behindDoc="0" locked="0" layoutInCell="1" allowOverlap="1" wp14:anchorId="43988DD5" wp14:editId="325923E9">
                      <wp:simplePos x="0" y="0"/>
                      <wp:positionH relativeFrom="column">
                        <wp:posOffset>53975</wp:posOffset>
                      </wp:positionH>
                      <wp:positionV relativeFrom="paragraph">
                        <wp:posOffset>384175</wp:posOffset>
                      </wp:positionV>
                      <wp:extent cx="1052195" cy="476250"/>
                      <wp:effectExtent l="0" t="0" r="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476250"/>
                              </a:xfrm>
                              <a:prstGeom prst="rect">
                                <a:avLst/>
                              </a:prstGeom>
                              <a:solidFill>
                                <a:srgbClr val="FFFFFF"/>
                              </a:solidFill>
                              <a:ln w="9525">
                                <a:noFill/>
                                <a:miter lim="800000"/>
                                <a:headEnd/>
                                <a:tailEnd/>
                              </a:ln>
                            </wps:spPr>
                            <wps:txbx>
                              <w:txbxContent>
                                <w:p w14:paraId="53D599C0" w14:textId="77777777" w:rsidR="00723D46" w:rsidRPr="000F6E06" w:rsidRDefault="00723D46" w:rsidP="00FB7132">
                                  <w:pPr>
                                    <w:rPr>
                                      <w:sz w:val="24"/>
                                      <w:szCs w:val="24"/>
                                    </w:rPr>
                                  </w:pPr>
                                  <w:r w:rsidRPr="000F6E06">
                                    <w:rPr>
                                      <w:sz w:val="24"/>
                                      <w:szCs w:val="24"/>
                                    </w:rPr>
                                    <w:t>Breath in propagules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88DD5" id="_x0000_s1033" type="#_x0000_t202" style="position:absolute;left:0;text-align:left;margin-left:4.25pt;margin-top:30.25pt;width:82.85pt;height:37.5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" stroked="f">
                      <v:textbox>
                        <w:txbxContent>
                          <w:p w14:paraId="53D599C0" w14:textId="77777777" w:rsidR="00723D46" w:rsidRPr="000F6E06" w:rsidRDefault="00723D46" w:rsidP="00FB7132">
                            <w:pPr>
                              <w:rPr>
                                <w:sz w:val="24"/>
                                <w:szCs w:val="24"/>
                              </w:rPr>
                            </w:pPr>
                            <w:r w:rsidRPr="000F6E06">
                              <w:rPr>
                                <w:sz w:val="24"/>
                                <w:szCs w:val="24"/>
                              </w:rPr>
                              <w:t>Breath in propagules</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86240" behindDoc="0" locked="0" layoutInCell="1" allowOverlap="1" wp14:anchorId="63191F5B" wp14:editId="20C372DE">
                      <wp:simplePos x="0" y="0"/>
                      <wp:positionH relativeFrom="column">
                        <wp:posOffset>3094990</wp:posOffset>
                      </wp:positionH>
                      <wp:positionV relativeFrom="paragraph">
                        <wp:posOffset>3882390</wp:posOffset>
                      </wp:positionV>
                      <wp:extent cx="1261745" cy="140462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1404620"/>
                              </a:xfrm>
                              <a:prstGeom prst="rect">
                                <a:avLst/>
                              </a:prstGeom>
                              <a:solidFill>
                                <a:srgbClr val="FFFFFF"/>
                              </a:solidFill>
                              <a:ln w="9525">
                                <a:noFill/>
                                <a:miter lim="800000"/>
                                <a:headEnd/>
                                <a:tailEnd/>
                              </a:ln>
                            </wps:spPr>
                            <wps:txbx>
                              <w:txbxContent>
                                <w:p w14:paraId="20B8FB49" w14:textId="77777777" w:rsidR="00723D46" w:rsidRPr="000F6E06" w:rsidRDefault="00723D46" w:rsidP="00FB7132">
                                  <w:pPr>
                                    <w:rPr>
                                      <w:sz w:val="24"/>
                                      <w:szCs w:val="24"/>
                                    </w:rPr>
                                  </w:pPr>
                                  <w:r w:rsidRPr="000F6E06">
                                    <w:rPr>
                                      <w:sz w:val="24"/>
                                      <w:szCs w:val="24"/>
                                    </w:rPr>
                                    <w:t>Dissemination through the blood stream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91F5B" id="_x0000_s1034" type="#_x0000_t202" style="position:absolute;left:0;text-align:left;margin-left:243.7pt;margin-top:305.7pt;width:99.35pt;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" stroked="f">
                      <v:textbox style="mso-fit-shape-to-text:t">
                        <w:txbxContent>
                          <w:p w14:paraId="20B8FB49" w14:textId="77777777" w:rsidR="00723D46" w:rsidRPr="000F6E06" w:rsidRDefault="00723D46" w:rsidP="00FB7132">
                            <w:pPr>
                              <w:rPr>
                                <w:sz w:val="24"/>
                                <w:szCs w:val="24"/>
                              </w:rPr>
                            </w:pPr>
                            <w:r w:rsidRPr="000F6E06">
                              <w:rPr>
                                <w:sz w:val="24"/>
                                <w:szCs w:val="24"/>
                              </w:rPr>
                              <w:t>Dissemination through the blood stream</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79072" behindDoc="0" locked="0" layoutInCell="1" allowOverlap="1" wp14:anchorId="53861B63" wp14:editId="051A8498">
                      <wp:simplePos x="0" y="0"/>
                      <wp:positionH relativeFrom="column">
                        <wp:posOffset>1492250</wp:posOffset>
                      </wp:positionH>
                      <wp:positionV relativeFrom="paragraph">
                        <wp:posOffset>4441825</wp:posOffset>
                      </wp:positionV>
                      <wp:extent cx="958215" cy="1404620"/>
                      <wp:effectExtent l="0" t="0" r="0" b="889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1404620"/>
                              </a:xfrm>
                              <a:prstGeom prst="rect">
                                <a:avLst/>
                              </a:prstGeom>
                              <a:solidFill>
                                <a:srgbClr val="FFFFFF"/>
                              </a:solidFill>
                              <a:ln w="9525">
                                <a:noFill/>
                                <a:miter lim="800000"/>
                                <a:headEnd/>
                                <a:tailEnd/>
                              </a:ln>
                            </wps:spPr>
                            <wps:txbx>
                              <w:txbxContent>
                                <w:p w14:paraId="69D5F8CC" w14:textId="77777777" w:rsidR="00723D46" w:rsidRPr="000F6E06" w:rsidRDefault="00723D46" w:rsidP="00FB7132">
                                  <w:pPr>
                                    <w:rPr>
                                      <w:sz w:val="24"/>
                                      <w:szCs w:val="24"/>
                                    </w:rPr>
                                  </w:pPr>
                                  <w:r w:rsidRPr="000F6E06">
                                    <w:rPr>
                                      <w:sz w:val="24"/>
                                      <w:szCs w:val="24"/>
                                    </w:rPr>
                                    <w:t>Acapsular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861B63" id="_x0000_s1035" type="#_x0000_t202" style="position:absolute;left:0;text-align:left;margin-left:117.5pt;margin-top:349.75pt;width:75.45pt;height:110.6pt;z-index:251779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" stroked="f">
                      <v:textbox style="mso-fit-shape-to-text:t">
                        <w:txbxContent>
                          <w:p w14:paraId="69D5F8CC" w14:textId="77777777" w:rsidR="00723D46" w:rsidRPr="000F6E06" w:rsidRDefault="00723D46" w:rsidP="00FB7132">
                            <w:pPr>
                              <w:rPr>
                                <w:sz w:val="24"/>
                                <w:szCs w:val="24"/>
                              </w:rPr>
                            </w:pPr>
                            <w:r w:rsidRPr="000F6E06">
                              <w:rPr>
                                <w:sz w:val="24"/>
                                <w:szCs w:val="24"/>
                              </w:rPr>
                              <w:t>Acapsular</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88288" behindDoc="0" locked="0" layoutInCell="1" allowOverlap="1" wp14:anchorId="5FF1F3C8" wp14:editId="655D7BCE">
                      <wp:simplePos x="0" y="0"/>
                      <wp:positionH relativeFrom="column">
                        <wp:posOffset>1165542</wp:posOffset>
                      </wp:positionH>
                      <wp:positionV relativeFrom="paragraph">
                        <wp:posOffset>162877</wp:posOffset>
                      </wp:positionV>
                      <wp:extent cx="1960245" cy="1404620"/>
                      <wp:effectExtent l="0" t="0" r="1905" b="190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404620"/>
                              </a:xfrm>
                              <a:prstGeom prst="rect">
                                <a:avLst/>
                              </a:prstGeom>
                              <a:solidFill>
                                <a:srgbClr val="FFFFFF"/>
                              </a:solidFill>
                              <a:ln w="9525">
                                <a:noFill/>
                                <a:miter lim="800000"/>
                                <a:headEnd/>
                                <a:tailEnd/>
                              </a:ln>
                            </wps:spPr>
                            <wps:txbx>
                              <w:txbxContent>
                                <w:p w14:paraId="7FAF0DF7" w14:textId="77777777" w:rsidR="00723D46" w:rsidRPr="000F6E06" w:rsidRDefault="00723D46" w:rsidP="00FB7132">
                                  <w:pPr>
                                    <w:rPr>
                                      <w:sz w:val="24"/>
                                      <w:szCs w:val="24"/>
                                    </w:rPr>
                                  </w:pPr>
                                  <w:r w:rsidRPr="000F6E06">
                                    <w:rPr>
                                      <w:sz w:val="24"/>
                                      <w:szCs w:val="24"/>
                                    </w:rPr>
                                    <w:t>Infect brain tissue causing Cryptococcal meningitis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1F3C8" id="_x0000_s1036" type="#_x0000_t202" style="position:absolute;left:0;text-align:left;margin-left:91.75pt;margin-top:12.8pt;width:154.35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" stroked="f">
                      <v:textbox style="mso-fit-shape-to-text:t">
                        <w:txbxContent>
                          <w:p w14:paraId="7FAF0DF7" w14:textId="77777777" w:rsidR="00723D46" w:rsidRPr="000F6E06" w:rsidRDefault="00723D46" w:rsidP="00FB7132">
                            <w:pPr>
                              <w:rPr>
                                <w:sz w:val="24"/>
                                <w:szCs w:val="24"/>
                              </w:rPr>
                            </w:pPr>
                            <w:r w:rsidRPr="000F6E06">
                              <w:rPr>
                                <w:sz w:val="24"/>
                                <w:szCs w:val="24"/>
                              </w:rPr>
                              <w:t>Infect brain tissue causing Cryptococcal meningitis</w:t>
                            </w:r>
                          </w:p>
                        </w:txbxContent>
                      </v:textbox>
                      <w10:wrap type="square"/>
                    </v:shape>
                  </w:pict>
                </mc:Fallback>
              </mc:AlternateContent>
            </w:r>
            <w:r w:rsidR="00FB7132">
              <w:rPr>
                <w:noProof/>
                <w:lang w:eastAsia="en-GB"/>
              </w:rPr>
              <w:drawing>
                <wp:anchor distT="0" distB="0" distL="114300" distR="114300" simplePos="0" relativeHeight="251810816" behindDoc="1" locked="0" layoutInCell="1" allowOverlap="1" wp14:anchorId="06FD6A6E" wp14:editId="4E637DB4">
                  <wp:simplePos x="0" y="0"/>
                  <wp:positionH relativeFrom="column">
                    <wp:posOffset>1517015</wp:posOffset>
                  </wp:positionH>
                  <wp:positionV relativeFrom="paragraph">
                    <wp:posOffset>773430</wp:posOffset>
                  </wp:positionV>
                  <wp:extent cx="295275" cy="160655"/>
                  <wp:effectExtent l="0" t="0" r="9525" b="0"/>
                  <wp:wrapTight wrapText="bothSides">
                    <wp:wrapPolygon edited="0">
                      <wp:start x="0" y="0"/>
                      <wp:lineTo x="0" y="17929"/>
                      <wp:lineTo x="20903" y="17929"/>
                      <wp:lineTo x="20903"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 cy="160655"/>
                          </a:xfrm>
                          <a:prstGeom prst="rect">
                            <a:avLst/>
                          </a:prstGeom>
                          <a:noFill/>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831296" behindDoc="0" locked="0" layoutInCell="1" allowOverlap="1" wp14:anchorId="4D993D8C" wp14:editId="3E406199">
                      <wp:simplePos x="0" y="0"/>
                      <wp:positionH relativeFrom="column">
                        <wp:posOffset>1486218</wp:posOffset>
                      </wp:positionH>
                      <wp:positionV relativeFrom="paragraph">
                        <wp:posOffset>4211637</wp:posOffset>
                      </wp:positionV>
                      <wp:extent cx="247650" cy="206375"/>
                      <wp:effectExtent l="38100" t="38100" r="19050" b="22225"/>
                      <wp:wrapNone/>
                      <wp:docPr id="250" name="Straight Arrow Connector 250"/>
                      <wp:cNvGraphicFramePr/>
                      <a:graphic xmlns:a="http://schemas.openxmlformats.org/drawingml/2006/main">
                        <a:graphicData uri="http://schemas.microsoft.com/office/word/2010/wordprocessingShape">
                          <wps:wsp>
                            <wps:cNvCnPr/>
                            <wps:spPr>
                              <a:xfrm flipH="1" flipV="1">
                                <a:off x="0" y="0"/>
                                <a:ext cx="24765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7C25A6" id="Straight Arrow Connector 250" o:spid="_x0000_s1026" type="#_x0000_t32" style="position:absolute;margin-left:117.05pt;margin-top:331.6pt;width:19.5pt;height:16.2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" strokecolor="windowText" strokeweight=".5pt">
                      <v:stroke endarrow="block" joinstyle="miter"/>
                    </v:shape>
                  </w:pict>
                </mc:Fallback>
              </mc:AlternateContent>
            </w:r>
            <w:r w:rsidR="00FB7132">
              <w:rPr>
                <w:noProof/>
                <w:lang w:eastAsia="en-GB"/>
              </w:rPr>
              <mc:AlternateContent>
                <mc:Choice Requires="wps">
                  <w:drawing>
                    <wp:anchor distT="45720" distB="45720" distL="114300" distR="114300" simplePos="0" relativeHeight="251780096" behindDoc="0" locked="0" layoutInCell="1" allowOverlap="1" wp14:anchorId="513E12A8" wp14:editId="60588597">
                      <wp:simplePos x="0" y="0"/>
                      <wp:positionH relativeFrom="column">
                        <wp:posOffset>-6350</wp:posOffset>
                      </wp:positionH>
                      <wp:positionV relativeFrom="paragraph">
                        <wp:posOffset>4041775</wp:posOffset>
                      </wp:positionV>
                      <wp:extent cx="1013460" cy="140462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1404620"/>
                              </a:xfrm>
                              <a:prstGeom prst="rect">
                                <a:avLst/>
                              </a:prstGeom>
                              <a:solidFill>
                                <a:srgbClr val="FFFFFF"/>
                              </a:solidFill>
                              <a:ln w="9525">
                                <a:noFill/>
                                <a:miter lim="800000"/>
                                <a:headEnd/>
                                <a:tailEnd/>
                              </a:ln>
                            </wps:spPr>
                            <wps:txbx>
                              <w:txbxContent>
                                <w:p w14:paraId="0A8B326B" w14:textId="77777777" w:rsidR="00723D46" w:rsidRPr="000F6E06" w:rsidRDefault="00723D46" w:rsidP="00FB7132">
                                  <w:pPr>
                                    <w:rPr>
                                      <w:sz w:val="24"/>
                                      <w:szCs w:val="24"/>
                                    </w:rPr>
                                  </w:pPr>
                                  <w:r w:rsidRPr="000F6E06">
                                    <w:rPr>
                                      <w:sz w:val="24"/>
                                      <w:szCs w:val="24"/>
                                    </w:rPr>
                                    <w:t>Capsule induction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E12A8" id="_x0000_s1037" type="#_x0000_t202" style="position:absolute;left:0;text-align:left;margin-left:-.5pt;margin-top:318.25pt;width:79.8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" stroked="f">
                      <v:textbox style="mso-fit-shape-to-text:t">
                        <w:txbxContent>
                          <w:p w14:paraId="0A8B326B" w14:textId="77777777" w:rsidR="00723D46" w:rsidRPr="000F6E06" w:rsidRDefault="00723D46" w:rsidP="00FB7132">
                            <w:pPr>
                              <w:rPr>
                                <w:sz w:val="24"/>
                                <w:szCs w:val="24"/>
                              </w:rPr>
                            </w:pPr>
                            <w:r w:rsidRPr="000F6E06">
                              <w:rPr>
                                <w:sz w:val="24"/>
                                <w:szCs w:val="24"/>
                              </w:rPr>
                              <w:t>Capsule induction</w:t>
                            </w:r>
                          </w:p>
                        </w:txbxContent>
                      </v:textbox>
                      <w10:wrap type="square"/>
                    </v:shape>
                  </w:pict>
                </mc:Fallback>
              </mc:AlternateContent>
            </w:r>
            <w:r w:rsidR="00FB7132">
              <w:rPr>
                <w:noProof/>
                <w:lang w:eastAsia="en-GB"/>
              </w:rPr>
              <mc:AlternateContent>
                <mc:Choice Requires="wps">
                  <w:drawing>
                    <wp:anchor distT="0" distB="0" distL="114300" distR="114300" simplePos="0" relativeHeight="251830272" behindDoc="0" locked="0" layoutInCell="1" allowOverlap="1" wp14:anchorId="2B668477" wp14:editId="3F09E46C">
                      <wp:simplePos x="0" y="0"/>
                      <wp:positionH relativeFrom="column">
                        <wp:posOffset>524193</wp:posOffset>
                      </wp:positionH>
                      <wp:positionV relativeFrom="paragraph">
                        <wp:posOffset>3582988</wp:posOffset>
                      </wp:positionV>
                      <wp:extent cx="241617" cy="158687"/>
                      <wp:effectExtent l="0" t="0" r="82550" b="51435"/>
                      <wp:wrapNone/>
                      <wp:docPr id="253" name="Straight Arrow Connector 253"/>
                      <wp:cNvGraphicFramePr/>
                      <a:graphic xmlns:a="http://schemas.openxmlformats.org/drawingml/2006/main">
                        <a:graphicData uri="http://schemas.microsoft.com/office/word/2010/wordprocessingShape">
                          <wps:wsp>
                            <wps:cNvCnPr/>
                            <wps:spPr>
                              <a:xfrm>
                                <a:off x="0" y="0"/>
                                <a:ext cx="241617" cy="15868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762BC0" id="Straight Arrow Connector 253" o:spid="_x0000_s1026" type="#_x0000_t32" style="position:absolute;margin-left:41.3pt;margin-top:282.15pt;width:19pt;height:1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" strokecolor="windowText" strokeweight=".5pt">
                      <v:stroke endarrow="block" joinstyle="miter"/>
                    </v:shape>
                  </w:pict>
                </mc:Fallback>
              </mc:AlternateContent>
            </w:r>
            <w:r w:rsidR="00FB7132">
              <w:rPr>
                <w:noProof/>
                <w:lang w:eastAsia="en-GB"/>
              </w:rPr>
              <mc:AlternateContent>
                <mc:Choice Requires="wps">
                  <w:drawing>
                    <wp:anchor distT="45720" distB="45720" distL="114300" distR="114300" simplePos="0" relativeHeight="251787264" behindDoc="0" locked="0" layoutInCell="1" allowOverlap="1" wp14:anchorId="3FB6B704" wp14:editId="798CD2A8">
                      <wp:simplePos x="0" y="0"/>
                      <wp:positionH relativeFrom="column">
                        <wp:posOffset>-53975</wp:posOffset>
                      </wp:positionH>
                      <wp:positionV relativeFrom="paragraph">
                        <wp:posOffset>3278188</wp:posOffset>
                      </wp:positionV>
                      <wp:extent cx="914400" cy="1404620"/>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noFill/>
                                <a:miter lim="800000"/>
                                <a:headEnd/>
                                <a:tailEnd/>
                              </a:ln>
                            </wps:spPr>
                            <wps:txbx>
                              <w:txbxContent>
                                <w:p w14:paraId="13DCFC88" w14:textId="77777777" w:rsidR="00723D46" w:rsidRPr="000F6E06" w:rsidRDefault="00723D46" w:rsidP="00FB7132">
                                  <w:pPr>
                                    <w:rPr>
                                      <w:sz w:val="24"/>
                                      <w:szCs w:val="24"/>
                                    </w:rPr>
                                  </w:pPr>
                                  <w:r w:rsidRPr="000F6E06">
                                    <w:rPr>
                                      <w:sz w:val="24"/>
                                      <w:szCs w:val="24"/>
                                    </w:rPr>
                                    <w:t>Budding yeast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B704" id="_x0000_s1038" type="#_x0000_t202" style="position:absolute;left:0;text-align:left;margin-left:-4.25pt;margin-top:258.15pt;width:1in;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" stroked="f">
                      <v:textbox style="mso-fit-shape-to-text:t">
                        <w:txbxContent>
                          <w:p w14:paraId="13DCFC88" w14:textId="77777777" w:rsidR="00723D46" w:rsidRPr="000F6E06" w:rsidRDefault="00723D46" w:rsidP="00FB7132">
                            <w:pPr>
                              <w:rPr>
                                <w:sz w:val="24"/>
                                <w:szCs w:val="24"/>
                              </w:rPr>
                            </w:pPr>
                            <w:r w:rsidRPr="000F6E06">
                              <w:rPr>
                                <w:sz w:val="24"/>
                                <w:szCs w:val="24"/>
                              </w:rPr>
                              <w:t>Budding yeast</w:t>
                            </w:r>
                          </w:p>
                        </w:txbxContent>
                      </v:textbox>
                      <w10:wrap type="square"/>
                    </v:shape>
                  </w:pict>
                </mc:Fallback>
              </mc:AlternateContent>
            </w:r>
            <w:r w:rsidR="00FB7132" w:rsidRPr="00C80656">
              <w:rPr>
                <w:noProof/>
                <w:lang w:eastAsia="en-GB"/>
              </w:rPr>
              <w:drawing>
                <wp:anchor distT="0" distB="0" distL="114300" distR="114300" simplePos="0" relativeHeight="251823104" behindDoc="1" locked="0" layoutInCell="1" allowOverlap="1" wp14:anchorId="1B29E16B" wp14:editId="2A7A658D">
                  <wp:simplePos x="0" y="0"/>
                  <wp:positionH relativeFrom="column">
                    <wp:posOffset>2564765</wp:posOffset>
                  </wp:positionH>
                  <wp:positionV relativeFrom="paragraph">
                    <wp:posOffset>3336290</wp:posOffset>
                  </wp:positionV>
                  <wp:extent cx="1216660" cy="624205"/>
                  <wp:effectExtent l="76200" t="228600" r="40640" b="233045"/>
                  <wp:wrapTight wrapText="bothSides">
                    <wp:wrapPolygon edited="0">
                      <wp:start x="20654" y="-995"/>
                      <wp:lineTo x="9888" y="-10583"/>
                      <wp:lineTo x="7639" y="-990"/>
                      <wp:lineTo x="1487" y="-6469"/>
                      <wp:lineTo x="-762" y="3125"/>
                      <wp:lineTo x="-550" y="14910"/>
                      <wp:lineTo x="-751" y="20528"/>
                      <wp:lineTo x="787" y="21898"/>
                      <wp:lineTo x="20156" y="21753"/>
                      <wp:lineTo x="20885" y="20228"/>
                      <wp:lineTo x="22405" y="12160"/>
                      <wp:lineTo x="22413" y="4194"/>
                      <wp:lineTo x="22193" y="375"/>
                      <wp:lineTo x="20654" y="-995"/>
                    </wp:wrapPolygon>
                  </wp:wrapTight>
                  <wp:docPr id="292" name="Picture 292" descr="C:\Users\Elizabeth\Documents\Edward Wallace\DJTF proposal\Life cycle images\blood v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izabeth\Documents\Edward Wallace\DJTF proposal\Life cycle images\blood vesse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20126693">
                            <a:off x="0" y="0"/>
                            <a:ext cx="1216660" cy="62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477AF">
              <w:rPr>
                <w:noProof/>
                <w:lang w:eastAsia="en-GB"/>
              </w:rPr>
              <w:drawing>
                <wp:anchor distT="0" distB="0" distL="114300" distR="114300" simplePos="0" relativeHeight="251814912" behindDoc="1" locked="0" layoutInCell="1" allowOverlap="1" wp14:anchorId="76198E44" wp14:editId="3AD507DF">
                  <wp:simplePos x="0" y="0"/>
                  <wp:positionH relativeFrom="column">
                    <wp:posOffset>3455035</wp:posOffset>
                  </wp:positionH>
                  <wp:positionV relativeFrom="paragraph">
                    <wp:posOffset>2508250</wp:posOffset>
                  </wp:positionV>
                  <wp:extent cx="579755" cy="445770"/>
                  <wp:effectExtent l="124143" t="85407" r="77787" b="77788"/>
                  <wp:wrapTight wrapText="bothSides">
                    <wp:wrapPolygon edited="0">
                      <wp:start x="22778" y="20182"/>
                      <wp:lineTo x="29489" y="6043"/>
                      <wp:lineTo x="19826" y="-1715"/>
                      <wp:lineTo x="1693" y="-2171"/>
                      <wp:lineTo x="1320" y="-1385"/>
                      <wp:lineTo x="-544" y="2542"/>
                      <wp:lineTo x="-917" y="3327"/>
                      <wp:lineTo x="-276" y="12521"/>
                      <wp:lineTo x="2229" y="17786"/>
                      <wp:lineTo x="7523" y="24206"/>
                      <wp:lineTo x="21287" y="23324"/>
                      <wp:lineTo x="22778" y="20182"/>
                    </wp:wrapPolygon>
                  </wp:wrapTight>
                  <wp:docPr id="295" name="Picture 295"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izabeth\Documents\Edward Wallace\DJTF proposal\Life cycle images\arrow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4298751" flipV="1">
                            <a:off x="0" y="0"/>
                            <a:ext cx="579755" cy="44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477AF">
              <w:rPr>
                <w:noProof/>
                <w:lang w:eastAsia="en-GB"/>
              </w:rPr>
              <w:drawing>
                <wp:anchor distT="0" distB="0" distL="114300" distR="114300" simplePos="0" relativeHeight="251815936" behindDoc="1" locked="0" layoutInCell="1" allowOverlap="1" wp14:anchorId="6E7CFA32" wp14:editId="12E0B8A9">
                  <wp:simplePos x="0" y="0"/>
                  <wp:positionH relativeFrom="column">
                    <wp:posOffset>1883093</wp:posOffset>
                  </wp:positionH>
                  <wp:positionV relativeFrom="paragraph">
                    <wp:posOffset>3946842</wp:posOffset>
                  </wp:positionV>
                  <wp:extent cx="605790" cy="428625"/>
                  <wp:effectExtent l="145732" t="82868" r="149543" b="73342"/>
                  <wp:wrapTight wrapText="bothSides">
                    <wp:wrapPolygon edited="0">
                      <wp:start x="20950" y="-2446"/>
                      <wp:lineTo x="15052" y="-11783"/>
                      <wp:lineTo x="6414" y="-2463"/>
                      <wp:lineTo x="3145" y="-3768"/>
                      <wp:lineTo x="-988" y="9147"/>
                      <wp:lineTo x="-1343" y="17983"/>
                      <wp:lineTo x="-931" y="18746"/>
                      <wp:lineTo x="1130" y="22562"/>
                      <wp:lineTo x="1542" y="23325"/>
                      <wp:lineTo x="20015" y="22718"/>
                      <wp:lineTo x="25414" y="16893"/>
                      <wp:lineTo x="26180" y="8820"/>
                      <wp:lineTo x="23011" y="1369"/>
                      <wp:lineTo x="20950" y="-2446"/>
                    </wp:wrapPolygon>
                  </wp:wrapTight>
                  <wp:docPr id="296" name="Picture 296"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izabeth\Documents\Edward Wallace\DJTF proposal\Life cycle images\arrow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8441471" flipV="1">
                            <a:off x="0" y="0"/>
                            <a:ext cx="605790" cy="42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E30DA9">
              <w:rPr>
                <w:noProof/>
                <w:lang w:eastAsia="en-GB"/>
              </w:rPr>
              <w:drawing>
                <wp:anchor distT="0" distB="0" distL="114300" distR="114300" simplePos="0" relativeHeight="251829248" behindDoc="1" locked="0" layoutInCell="1" allowOverlap="1" wp14:anchorId="06FB9796" wp14:editId="5218E9CF">
                  <wp:simplePos x="0" y="0"/>
                  <wp:positionH relativeFrom="column">
                    <wp:posOffset>3351237</wp:posOffset>
                  </wp:positionH>
                  <wp:positionV relativeFrom="paragraph">
                    <wp:posOffset>1723145</wp:posOffset>
                  </wp:positionV>
                  <wp:extent cx="646430" cy="403860"/>
                  <wp:effectExtent l="0" t="0" r="1270" b="0"/>
                  <wp:wrapTight wrapText="bothSides">
                    <wp:wrapPolygon edited="0">
                      <wp:start x="0" y="0"/>
                      <wp:lineTo x="0" y="20377"/>
                      <wp:lineTo x="21006" y="20377"/>
                      <wp:lineTo x="21006" y="0"/>
                      <wp:lineTo x="0" y="0"/>
                    </wp:wrapPolygon>
                  </wp:wrapTight>
                  <wp:docPr id="297" name="Picture 297" descr="C:\Users\Elizabeth\Documents\Edward Wallace\DJTF proposal\Life cycle images\bra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lizabeth\Documents\Edward Wallace\DJTF proposal\Life cycle images\brain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43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45720" distB="45720" distL="114300" distR="114300" simplePos="0" relativeHeight="251824128" behindDoc="0" locked="0" layoutInCell="1" allowOverlap="1" wp14:anchorId="12D701D4" wp14:editId="20CE8FCE">
                      <wp:simplePos x="0" y="0"/>
                      <wp:positionH relativeFrom="column">
                        <wp:posOffset>2977222</wp:posOffset>
                      </wp:positionH>
                      <wp:positionV relativeFrom="paragraph">
                        <wp:posOffset>1189599</wp:posOffset>
                      </wp:positionV>
                      <wp:extent cx="1379855" cy="615315"/>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615315"/>
                              </a:xfrm>
                              <a:prstGeom prst="rect">
                                <a:avLst/>
                              </a:prstGeom>
                              <a:solidFill>
                                <a:srgbClr val="FFFFFF"/>
                              </a:solidFill>
                              <a:ln w="9525">
                                <a:noFill/>
                                <a:miter lim="800000"/>
                                <a:headEnd/>
                                <a:tailEnd/>
                              </a:ln>
                            </wps:spPr>
                            <wps:txbx>
                              <w:txbxContent>
                                <w:p w14:paraId="56A26731" w14:textId="77777777" w:rsidR="00723D46" w:rsidRPr="000F6E06" w:rsidRDefault="00723D46" w:rsidP="00FB7132">
                                  <w:pPr>
                                    <w:jc w:val="center"/>
                                    <w:rPr>
                                      <w:sz w:val="24"/>
                                      <w:szCs w:val="24"/>
                                    </w:rPr>
                                  </w:pPr>
                                  <w:r w:rsidRPr="000F6E06">
                                    <w:rPr>
                                      <w:sz w:val="24"/>
                                      <w:szCs w:val="24"/>
                                    </w:rPr>
                                    <w:t>Cross Blood-Brain Barrier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701D4" id="_x0000_s1039" type="#_x0000_t202" style="position:absolute;left:0;text-align:left;margin-left:234.45pt;margin-top:93.65pt;width:108.65pt;height:48.45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" stroked="f">
                      <v:textbox>
                        <w:txbxContent>
                          <w:p w14:paraId="56A26731" w14:textId="77777777" w:rsidR="00723D46" w:rsidRPr="000F6E06" w:rsidRDefault="00723D46" w:rsidP="00FB7132">
                            <w:pPr>
                              <w:jc w:val="center"/>
                              <w:rPr>
                                <w:sz w:val="24"/>
                                <w:szCs w:val="24"/>
                              </w:rPr>
                            </w:pPr>
                            <w:r w:rsidRPr="000F6E06">
                              <w:rPr>
                                <w:sz w:val="24"/>
                                <w:szCs w:val="24"/>
                              </w:rPr>
                              <w:t>Cross Blood-Brain Barrier</w:t>
                            </w:r>
                          </w:p>
                        </w:txbxContent>
                      </v:textbox>
                      <w10:wrap type="square"/>
                    </v:shape>
                  </w:pict>
                </mc:Fallback>
              </mc:AlternateContent>
            </w:r>
            <w:r w:rsidR="00FB7132">
              <w:rPr>
                <w:noProof/>
                <w:lang w:eastAsia="en-GB"/>
              </w:rPr>
              <mc:AlternateContent>
                <mc:Choice Requires="wps">
                  <w:drawing>
                    <wp:anchor distT="0" distB="0" distL="114300" distR="114300" simplePos="0" relativeHeight="251802624" behindDoc="0" locked="0" layoutInCell="1" allowOverlap="1" wp14:anchorId="5BD1BB5B" wp14:editId="2F6F9100">
                      <wp:simplePos x="0" y="0"/>
                      <wp:positionH relativeFrom="column">
                        <wp:posOffset>678423</wp:posOffset>
                      </wp:positionH>
                      <wp:positionV relativeFrom="paragraph">
                        <wp:posOffset>1998102</wp:posOffset>
                      </wp:positionV>
                      <wp:extent cx="1125025" cy="1503436"/>
                      <wp:effectExtent l="0" t="0" r="18415" b="20955"/>
                      <wp:wrapNone/>
                      <wp:docPr id="260" name="Straight Connector 260"/>
                      <wp:cNvGraphicFramePr/>
                      <a:graphic xmlns:a="http://schemas.openxmlformats.org/drawingml/2006/main">
                        <a:graphicData uri="http://schemas.microsoft.com/office/word/2010/wordprocessingShape">
                          <wps:wsp>
                            <wps:cNvCnPr/>
                            <wps:spPr>
                              <a:xfrm flipH="1">
                                <a:off x="0" y="0"/>
                                <a:ext cx="1125025" cy="150343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1E3C26" id="Straight Connector 260"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157.35pt" to="142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" strokecolor="windowText" strokeweight=".5pt">
                      <v:stroke joinstyle="miter"/>
                    </v:line>
                  </w:pict>
                </mc:Fallback>
              </mc:AlternateContent>
            </w:r>
            <w:r w:rsidR="00FB7132">
              <w:rPr>
                <w:noProof/>
                <w:lang w:eastAsia="en-GB"/>
              </w:rPr>
              <mc:AlternateContent>
                <mc:Choice Requires="wps">
                  <w:drawing>
                    <wp:anchor distT="0" distB="0" distL="114300" distR="114300" simplePos="0" relativeHeight="251801600" behindDoc="0" locked="0" layoutInCell="1" allowOverlap="1" wp14:anchorId="56CB9E66" wp14:editId="661A8B8F">
                      <wp:simplePos x="0" y="0"/>
                      <wp:positionH relativeFrom="column">
                        <wp:posOffset>1926932</wp:posOffset>
                      </wp:positionH>
                      <wp:positionV relativeFrom="paragraph">
                        <wp:posOffset>2086024</wp:posOffset>
                      </wp:positionV>
                      <wp:extent cx="0" cy="1885728"/>
                      <wp:effectExtent l="0" t="0" r="19050" b="19685"/>
                      <wp:wrapNone/>
                      <wp:docPr id="261" name="Straight Connector 261"/>
                      <wp:cNvGraphicFramePr/>
                      <a:graphic xmlns:a="http://schemas.openxmlformats.org/drawingml/2006/main">
                        <a:graphicData uri="http://schemas.microsoft.com/office/word/2010/wordprocessingShape">
                          <wps:wsp>
                            <wps:cNvCnPr/>
                            <wps:spPr>
                              <a:xfrm flipH="1">
                                <a:off x="0" y="0"/>
                                <a:ext cx="0" cy="188572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7DC548" id="Straight Connector 261"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64.25pt" to="151.75pt,3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" strokecolor="windowText" strokeweight=".5pt">
                      <v:stroke joinstyle="miter"/>
                    </v:line>
                  </w:pict>
                </mc:Fallback>
              </mc:AlternateContent>
            </w:r>
            <w:r w:rsidR="00FB7132">
              <w:rPr>
                <w:noProof/>
                <w:lang w:eastAsia="en-GB"/>
              </w:rPr>
              <mc:AlternateContent>
                <mc:Choice Requires="wps">
                  <w:drawing>
                    <wp:anchor distT="0" distB="0" distL="114300" distR="114300" simplePos="0" relativeHeight="251800576" behindDoc="0" locked="0" layoutInCell="1" allowOverlap="1" wp14:anchorId="37B59DE6" wp14:editId="2368CFA2">
                      <wp:simplePos x="0" y="0"/>
                      <wp:positionH relativeFrom="column">
                        <wp:posOffset>616878</wp:posOffset>
                      </wp:positionH>
                      <wp:positionV relativeFrom="paragraph">
                        <wp:posOffset>3132309</wp:posOffset>
                      </wp:positionV>
                      <wp:extent cx="1309419" cy="1345224"/>
                      <wp:effectExtent l="0" t="0" r="24130" b="26670"/>
                      <wp:wrapNone/>
                      <wp:docPr id="273" name="Oval 273"/>
                      <wp:cNvGraphicFramePr/>
                      <a:graphic xmlns:a="http://schemas.openxmlformats.org/drawingml/2006/main">
                        <a:graphicData uri="http://schemas.microsoft.com/office/word/2010/wordprocessingShape">
                          <wps:wsp>
                            <wps:cNvSpPr/>
                            <wps:spPr>
                              <a:xfrm>
                                <a:off x="0" y="0"/>
                                <a:ext cx="1309419" cy="1345224"/>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FC9F3" id="Oval 273" o:spid="_x0000_s1026" style="position:absolute;margin-left:48.55pt;margin-top:246.65pt;width:103.1pt;height:105.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" fillcolor="window" strokecolor="windowText" strokeweight="1pt">
                      <v:stroke joinstyle="miter"/>
                    </v:oval>
                  </w:pict>
                </mc:Fallback>
              </mc:AlternateContent>
            </w:r>
            <w:r w:rsidR="00FB7132" w:rsidRPr="009477AF">
              <w:rPr>
                <w:noProof/>
                <w:lang w:eastAsia="en-GB"/>
              </w:rPr>
              <w:drawing>
                <wp:anchor distT="0" distB="0" distL="114300" distR="114300" simplePos="0" relativeHeight="251822080" behindDoc="1" locked="0" layoutInCell="1" allowOverlap="1" wp14:anchorId="56001F7B" wp14:editId="06F235CC">
                  <wp:simplePos x="0" y="0"/>
                  <wp:positionH relativeFrom="column">
                    <wp:posOffset>188346</wp:posOffset>
                  </wp:positionH>
                  <wp:positionV relativeFrom="paragraph">
                    <wp:posOffset>774351</wp:posOffset>
                  </wp:positionV>
                  <wp:extent cx="579755" cy="445770"/>
                  <wp:effectExtent l="57150" t="76200" r="67945" b="87630"/>
                  <wp:wrapTight wrapText="bothSides">
                    <wp:wrapPolygon edited="0">
                      <wp:start x="18610" y="-1286"/>
                      <wp:lineTo x="1612" y="-7908"/>
                      <wp:lineTo x="-2665" y="10661"/>
                      <wp:lineTo x="-1302" y="20828"/>
                      <wp:lineTo x="1417" y="21888"/>
                      <wp:lineTo x="2097" y="22152"/>
                      <wp:lineTo x="22626" y="16660"/>
                      <wp:lineTo x="22830" y="15776"/>
                      <wp:lineTo x="22689" y="304"/>
                      <wp:lineTo x="18610" y="-1286"/>
                    </wp:wrapPolygon>
                  </wp:wrapTight>
                  <wp:docPr id="299" name="Picture 299"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zabeth\Documents\Edward Wallace\DJTF proposal\Life cycle images\arrow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20599388" flipV="1">
                            <a:off x="0" y="0"/>
                            <a:ext cx="579755" cy="44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798528" behindDoc="0" locked="0" layoutInCell="1" allowOverlap="1" wp14:anchorId="5879E1BB" wp14:editId="15069294">
                      <wp:simplePos x="0" y="0"/>
                      <wp:positionH relativeFrom="column">
                        <wp:posOffset>1734137</wp:posOffset>
                      </wp:positionH>
                      <wp:positionV relativeFrom="paragraph">
                        <wp:posOffset>1995463</wp:posOffset>
                      </wp:positionV>
                      <wp:extent cx="192991" cy="187814"/>
                      <wp:effectExtent l="0" t="0" r="17145" b="22225"/>
                      <wp:wrapNone/>
                      <wp:docPr id="274" name="Oval 274"/>
                      <wp:cNvGraphicFramePr/>
                      <a:graphic xmlns:a="http://schemas.openxmlformats.org/drawingml/2006/main">
                        <a:graphicData uri="http://schemas.microsoft.com/office/word/2010/wordprocessingShape">
                          <wps:wsp>
                            <wps:cNvSpPr/>
                            <wps:spPr>
                              <a:xfrm>
                                <a:off x="0" y="0"/>
                                <a:ext cx="192991" cy="187814"/>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25CB6" id="Oval 274" o:spid="_x0000_s1026" style="position:absolute;margin-left:136.55pt;margin-top:157.1pt;width:15.2pt;height:14.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" filled="f" strokecolor="windowText" strokeweight="1pt">
                      <v:stroke joinstyle="miter"/>
                    </v:oval>
                  </w:pict>
                </mc:Fallback>
              </mc:AlternateContent>
            </w:r>
            <w:r w:rsidR="00FB7132" w:rsidRPr="00D14718">
              <w:rPr>
                <w:noProof/>
                <w:lang w:eastAsia="en-GB"/>
              </w:rPr>
              <w:drawing>
                <wp:anchor distT="0" distB="0" distL="114300" distR="114300" simplePos="0" relativeHeight="251790336" behindDoc="1" locked="0" layoutInCell="1" allowOverlap="1" wp14:anchorId="5BCF6AE5" wp14:editId="3831E579">
                  <wp:simplePos x="0" y="0"/>
                  <wp:positionH relativeFrom="column">
                    <wp:posOffset>800881</wp:posOffset>
                  </wp:positionH>
                  <wp:positionV relativeFrom="paragraph">
                    <wp:posOffset>600662</wp:posOffset>
                  </wp:positionV>
                  <wp:extent cx="1389185" cy="2012308"/>
                  <wp:effectExtent l="0" t="0" r="1905" b="7620"/>
                  <wp:wrapTight wrapText="bothSides">
                    <wp:wrapPolygon edited="0">
                      <wp:start x="0" y="0"/>
                      <wp:lineTo x="0" y="21477"/>
                      <wp:lineTo x="21333" y="21477"/>
                      <wp:lineTo x="21333" y="0"/>
                      <wp:lineTo x="0" y="0"/>
                    </wp:wrapPolygon>
                  </wp:wrapTight>
                  <wp:docPr id="300" name="Picture 300" descr="C:\Users\Elizabeth\Documents\Edward Wallace\DJTF proposal\Life cycle image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Life cycle images\figur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1389185" cy="2012308"/>
                          </a:xfrm>
                          <a:prstGeom prst="rect">
                            <a:avLst/>
                          </a:prstGeom>
                          <a:noFill/>
                          <a:ln>
                            <a:noFill/>
                          </a:ln>
                        </pic:spPr>
                      </pic:pic>
                    </a:graphicData>
                  </a:graphic>
                </wp:anchor>
              </w:drawing>
            </w:r>
            <w:r w:rsidR="00FB7132">
              <w:rPr>
                <w:noProof/>
                <w:lang w:eastAsia="en-GB"/>
              </w:rPr>
              <w:drawing>
                <wp:anchor distT="0" distB="0" distL="114300" distR="114300" simplePos="0" relativeHeight="251821056" behindDoc="1" locked="0" layoutInCell="1" allowOverlap="1" wp14:anchorId="490AD970" wp14:editId="6D3D2527">
                  <wp:simplePos x="0" y="0"/>
                  <wp:positionH relativeFrom="column">
                    <wp:posOffset>166370</wp:posOffset>
                  </wp:positionH>
                  <wp:positionV relativeFrom="paragraph">
                    <wp:posOffset>766445</wp:posOffset>
                  </wp:positionV>
                  <wp:extent cx="579120" cy="1042670"/>
                  <wp:effectExtent l="0" t="3175" r="8255" b="8255"/>
                  <wp:wrapTight wrapText="bothSides">
                    <wp:wrapPolygon edited="0">
                      <wp:start x="-118" y="21534"/>
                      <wp:lineTo x="21197" y="21534"/>
                      <wp:lineTo x="21197" y="224"/>
                      <wp:lineTo x="-118" y="224"/>
                      <wp:lineTo x="-118" y="21534"/>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579120" cy="1042670"/>
                          </a:xfrm>
                          <a:prstGeom prst="rect">
                            <a:avLst/>
                          </a:prstGeom>
                          <a:noFill/>
                        </pic:spPr>
                      </pic:pic>
                    </a:graphicData>
                  </a:graphic>
                </wp:anchor>
              </w:drawing>
            </w:r>
          </w:p>
        </w:tc>
      </w:tr>
    </w:tbl>
    <w:p w14:paraId="09E275FA" w14:textId="77777777" w:rsidR="00D15314" w:rsidRDefault="00D15314" w:rsidP="007C6623">
      <w:pPr>
        <w:pStyle w:val="BodyA"/>
        <w:rPr>
          <w:rFonts w:ascii="Calibri" w:eastAsia="Calibri" w:hAnsi="Calibri" w:cs="Calibri"/>
          <w:b/>
          <w:sz w:val="24"/>
          <w:szCs w:val="24"/>
          <w:u w:val="single"/>
        </w:rPr>
        <w:sectPr w:rsidR="00D15314" w:rsidSect="00D15314">
          <w:pgSz w:w="16838" w:h="11906" w:orient="landscape"/>
          <w:pgMar w:top="426" w:right="1440" w:bottom="1440" w:left="568" w:header="708" w:footer="708" w:gutter="0"/>
          <w:cols w:space="708"/>
          <w:docGrid w:linePitch="360"/>
        </w:sect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0394AD16" w14:textId="77777777" w:rsidR="00EF78AF" w:rsidRDefault="00EF78AF" w:rsidP="00EF78AF">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w:t>
      </w:r>
      <w:r>
        <w:rPr>
          <w:rFonts w:ascii="Calibri" w:eastAsia="Calibri" w:hAnsi="Calibri" w:cs="Calibri"/>
          <w:color w:val="000000"/>
          <w:sz w:val="24"/>
          <w:szCs w:val="24"/>
          <w:u w:color="000000"/>
          <w:bdr w:val="nil"/>
          <w:lang w:val="en-US" w:eastAsia="en-GB"/>
        </w:rPr>
        <w:t>. Wallace and Dr. Ballou,</w:t>
      </w:r>
      <w:r w:rsidRPr="0079335A">
        <w:rPr>
          <w:rFonts w:ascii="Calibri" w:eastAsia="Calibri" w:hAnsi="Calibri" w:cs="Calibri"/>
          <w:color w:val="000000"/>
          <w:sz w:val="24"/>
          <w:szCs w:val="24"/>
          <w:u w:color="000000"/>
          <w:bdr w:val="nil"/>
          <w:lang w:val="en-US" w:eastAsia="en-GB"/>
        </w:rPr>
        <w:t xml:space="preserve"> to dissect the contributions of host factors and temperature in shaping initial g</w:t>
      </w:r>
      <w:r>
        <w:rPr>
          <w:rFonts w:ascii="Calibri" w:eastAsia="Calibri" w:hAnsi="Calibri" w:cs="Calibri"/>
          <w:color w:val="000000"/>
          <w:sz w:val="24"/>
          <w:szCs w:val="24"/>
          <w:u w:color="000000"/>
          <w:bdr w:val="nil"/>
          <w:lang w:val="en-US" w:eastAsia="en-GB"/>
        </w:rPr>
        <w:t>rowth, found</w:t>
      </w:r>
      <w:r w:rsidRPr="0079335A">
        <w:rPr>
          <w:rFonts w:ascii="Calibri" w:eastAsia="Calibri" w:hAnsi="Calibri" w:cs="Calibri"/>
          <w:color w:val="000000"/>
          <w:sz w:val="24"/>
          <w:szCs w:val="24"/>
          <w:u w:color="000000"/>
          <w:bdr w:val="nil"/>
          <w:lang w:val="en-US" w:eastAsia="en-GB"/>
        </w:rPr>
        <w:t xml:space="preserve"> a distinct physiological response (capsule induction) and differenti</w:t>
      </w:r>
      <w:r>
        <w:rPr>
          <w:rFonts w:ascii="Calibri" w:eastAsia="Calibri" w:hAnsi="Calibri" w:cs="Calibri"/>
          <w:color w:val="000000"/>
          <w:sz w:val="24"/>
          <w:szCs w:val="24"/>
          <w:u w:color="000000"/>
          <w:bdr w:val="nil"/>
          <w:lang w:val="en-US" w:eastAsia="en-GB"/>
        </w:rPr>
        <w:t xml:space="preserve">al RNA abundance between </w:t>
      </w:r>
      <w:r w:rsidRPr="0079335A">
        <w:rPr>
          <w:rFonts w:ascii="Calibri" w:eastAsia="Calibri" w:hAnsi="Calibri" w:cs="Calibri"/>
          <w:color w:val="000000"/>
          <w:sz w:val="24"/>
          <w:szCs w:val="24"/>
          <w:u w:color="000000"/>
          <w:bdr w:val="nil"/>
          <w:lang w:val="en-US" w:eastAsia="en-GB"/>
        </w:rPr>
        <w:t xml:space="preserve">different </w:t>
      </w:r>
      <w:r>
        <w:rPr>
          <w:rFonts w:ascii="Calibri" w:eastAsia="Calibri" w:hAnsi="Calibri" w:cs="Calibri"/>
          <w:color w:val="000000"/>
          <w:sz w:val="24"/>
          <w:szCs w:val="24"/>
          <w:u w:color="000000"/>
          <w:bdr w:val="nil"/>
          <w:lang w:val="en-US" w:eastAsia="en-GB"/>
        </w:rPr>
        <w:t xml:space="preserve">growth </w:t>
      </w:r>
      <w:r w:rsidRPr="0079335A">
        <w:rPr>
          <w:rFonts w:ascii="Calibri" w:eastAsia="Calibri" w:hAnsi="Calibri" w:cs="Calibri"/>
          <w:color w:val="000000"/>
          <w:sz w:val="24"/>
          <w:szCs w:val="24"/>
          <w:u w:color="000000"/>
          <w:bdr w:val="nil"/>
          <w:lang w:val="en-US" w:eastAsia="en-GB"/>
        </w:rPr>
        <w:t>conditions</w:t>
      </w:r>
      <w:r>
        <w:rPr>
          <w:rFonts w:ascii="Calibri" w:eastAsia="Calibri" w:hAnsi="Calibri" w:cs="Calibri"/>
          <w:color w:val="000000"/>
          <w:sz w:val="24"/>
          <w:szCs w:val="24"/>
          <w:u w:color="000000"/>
          <w:bdr w:val="nil"/>
          <w:lang w:val="en-US" w:eastAsia="en-GB"/>
        </w:rPr>
        <w:t xml:space="preserve"> (see Fig. 2-4).</w:t>
      </w:r>
      <w:r w:rsidRPr="00716A5B">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Different capsule phenotypes have been observed in different organs and </w:t>
      </w:r>
      <w:r w:rsidRPr="00660F6E">
        <w:rPr>
          <w:rFonts w:ascii="Calibri" w:eastAsia="Calibri" w:hAnsi="Calibri" w:cs="Calibri"/>
          <w:i/>
          <w:color w:val="000000"/>
          <w:sz w:val="24"/>
          <w:szCs w:val="24"/>
          <w:u w:color="000000"/>
          <w:bdr w:val="nil"/>
          <w:lang w:val="en-US" w:eastAsia="en-GB"/>
        </w:rPr>
        <w:t>C. neoformans</w:t>
      </w:r>
      <w:r>
        <w:rPr>
          <w:rFonts w:ascii="Calibri" w:eastAsia="Calibri" w:hAnsi="Calibri" w:cs="Calibri"/>
          <w:i/>
          <w:color w:val="000000"/>
          <w:sz w:val="24"/>
          <w:szCs w:val="24"/>
          <w:u w:color="000000"/>
          <w:bdr w:val="nil"/>
          <w:lang w:val="en-US" w:eastAsia="en-GB"/>
        </w:rPr>
        <w:t xml:space="preserve"> </w:t>
      </w:r>
      <w:r w:rsidRPr="00660F6E">
        <w:rPr>
          <w:rFonts w:ascii="Calibri" w:eastAsia="Calibri" w:hAnsi="Calibri" w:cs="Calibri"/>
          <w:color w:val="000000"/>
          <w:sz w:val="24"/>
          <w:szCs w:val="24"/>
          <w:u w:color="000000"/>
          <w:bdr w:val="nil"/>
          <w:lang w:val="en-US" w:eastAsia="en-GB"/>
        </w:rPr>
        <w:t>can modify the size and structure of its capsule in response to envi</w:t>
      </w:r>
      <w:r>
        <w:rPr>
          <w:rFonts w:ascii="Calibri" w:eastAsia="Calibri" w:hAnsi="Calibri" w:cs="Calibri"/>
          <w:color w:val="000000"/>
          <w:sz w:val="24"/>
          <w:szCs w:val="24"/>
          <w:u w:color="000000"/>
          <w:bdr w:val="nil"/>
          <w:lang w:val="en-US" w:eastAsia="en-GB"/>
        </w:rPr>
        <w:t xml:space="preserve">ronmental stimuli suggesting plasticity of the capsule is of biological importance.  </w:t>
      </w:r>
    </w:p>
    <w:p w14:paraId="5A279121" w14:textId="45F0502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w:t>
      </w:r>
      <w:r w:rsidR="005166FD">
        <w:rPr>
          <w:rFonts w:ascii="Calibri" w:eastAsia="Calibri" w:hAnsi="Calibri" w:cs="Calibri"/>
          <w:color w:val="000000"/>
          <w:sz w:val="24"/>
          <w:szCs w:val="24"/>
          <w:u w:color="000000"/>
          <w:bdr w:val="nil"/>
          <w:lang w:val="en-US" w:eastAsia="en-GB"/>
        </w:rPr>
        <w:t>s</w:t>
      </w:r>
      <w:r w:rsidRPr="0079335A">
        <w:rPr>
          <w:rFonts w:ascii="Calibri" w:eastAsia="Calibri" w:hAnsi="Calibri" w:cs="Calibri"/>
          <w:color w:val="000000"/>
          <w:sz w:val="24"/>
          <w:szCs w:val="24"/>
          <w:u w:color="000000"/>
          <w:bdr w:val="nil"/>
          <w:lang w:val="en-US" w:eastAsia="en-GB"/>
        </w:rPr>
        <w:t xml:space="preserve">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5178E23C" w:rsidR="0079335A" w:rsidRPr="00660F6E" w:rsidRDefault="004A79A3"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4870BB">
        <w:rPr>
          <w:rFonts w:ascii="Calibri" w:eastAsia="Calibri" w:hAnsi="Calibri" w:cs="Calibri"/>
          <w:color w:val="000000"/>
          <w:sz w:val="24"/>
          <w:szCs w:val="24"/>
          <w:u w:color="000000"/>
          <w:bdr w:val="nil"/>
          <w:lang w:val="en-US" w:eastAsia="en-GB"/>
        </w:rPr>
        <w:t>he reactivation of Cryptococcus is radically different in rich media compared to cell culture media containing ser</w:t>
      </w:r>
      <w:r>
        <w:rPr>
          <w:rFonts w:ascii="Calibri" w:eastAsia="Calibri" w:hAnsi="Calibri" w:cs="Calibri"/>
          <w:color w:val="000000"/>
          <w:sz w:val="24"/>
          <w:szCs w:val="24"/>
          <w:u w:color="000000"/>
          <w:bdr w:val="nil"/>
          <w:lang w:val="en-US" w:eastAsia="en-GB"/>
        </w:rPr>
        <w:t>um suggesting</w:t>
      </w:r>
      <w:r w:rsidR="00716A5B">
        <w:rPr>
          <w:rFonts w:ascii="Calibri" w:eastAsia="Calibri" w:hAnsi="Calibri" w:cs="Calibri"/>
          <w:color w:val="000000"/>
          <w:sz w:val="24"/>
          <w:szCs w:val="24"/>
          <w:u w:color="000000"/>
          <w:bdr w:val="nil"/>
          <w:lang w:val="en-US" w:eastAsia="en-GB"/>
        </w:rPr>
        <w:t xml:space="preserve"> host-like media/</w:t>
      </w:r>
      <w:r w:rsidR="004870BB">
        <w:rPr>
          <w:rFonts w:ascii="Calibri" w:eastAsia="Calibri" w:hAnsi="Calibri" w:cs="Calibri"/>
          <w:color w:val="000000"/>
          <w:sz w:val="24"/>
          <w:szCs w:val="24"/>
          <w:u w:color="000000"/>
          <w:bdr w:val="nil"/>
          <w:lang w:val="en-US" w:eastAsia="en-GB"/>
        </w:rPr>
        <w:t>ser</w:t>
      </w:r>
      <w:r w:rsidR="00716A5B">
        <w:rPr>
          <w:rFonts w:ascii="Calibri" w:eastAsia="Calibri" w:hAnsi="Calibri" w:cs="Calibri"/>
          <w:color w:val="000000"/>
          <w:sz w:val="24"/>
          <w:szCs w:val="24"/>
          <w:u w:color="000000"/>
          <w:bdr w:val="nil"/>
          <w:lang w:val="en-US" w:eastAsia="en-GB"/>
        </w:rPr>
        <w:t>um induces capsule production. H</w:t>
      </w:r>
      <w:r w:rsidR="004870BB">
        <w:rPr>
          <w:rFonts w:ascii="Calibri" w:eastAsia="Calibri" w:hAnsi="Calibri" w:cs="Calibri"/>
          <w:color w:val="000000"/>
          <w:sz w:val="24"/>
          <w:szCs w:val="24"/>
          <w:u w:color="000000"/>
          <w:bdr w:val="nil"/>
          <w:lang w:val="en-US" w:eastAsia="en-GB"/>
        </w:rPr>
        <w:t>owever, we do not know which component</w:t>
      </w:r>
      <w:r>
        <w:rPr>
          <w:rFonts w:ascii="Calibri" w:eastAsia="Calibri" w:hAnsi="Calibri" w:cs="Calibri"/>
          <w:color w:val="000000"/>
          <w:sz w:val="24"/>
          <w:szCs w:val="24"/>
          <w:u w:color="000000"/>
          <w:bdr w:val="nil"/>
          <w:lang w:val="en-US" w:eastAsia="en-GB"/>
        </w:rPr>
        <w:t>(s) give</w:t>
      </w:r>
      <w:r w:rsidR="004870BB">
        <w:rPr>
          <w:rFonts w:ascii="Calibri" w:eastAsia="Calibri" w:hAnsi="Calibri" w:cs="Calibri"/>
          <w:color w:val="000000"/>
          <w:sz w:val="24"/>
          <w:szCs w:val="24"/>
          <w:u w:color="000000"/>
          <w:bdr w:val="nil"/>
          <w:lang w:val="en-US" w:eastAsia="en-GB"/>
        </w:rPr>
        <w:t xml:space="preserve"> rise to</w:t>
      </w:r>
      <w:r>
        <w:rPr>
          <w:rFonts w:ascii="Calibri" w:eastAsia="Calibri" w:hAnsi="Calibri" w:cs="Calibri"/>
          <w:color w:val="000000"/>
          <w:sz w:val="24"/>
          <w:szCs w:val="24"/>
          <w:u w:color="000000"/>
          <w:bdr w:val="nil"/>
          <w:lang w:val="en-US" w:eastAsia="en-GB"/>
        </w:rPr>
        <w:t xml:space="preserve"> this phenotypic change</w:t>
      </w:r>
      <w:r w:rsidR="00716A5B">
        <w:rPr>
          <w:rFonts w:ascii="Calibri" w:eastAsia="Calibri" w:hAnsi="Calibri" w:cs="Calibri"/>
          <w:color w:val="000000"/>
          <w:sz w:val="24"/>
          <w:szCs w:val="24"/>
          <w:u w:color="000000"/>
          <w:bdr w:val="nil"/>
          <w:lang w:val="en-US" w:eastAsia="en-GB"/>
        </w:rPr>
        <w:t xml:space="preserve"> or which pathways are responsible</w:t>
      </w:r>
      <w:r>
        <w:rPr>
          <w:rFonts w:ascii="Calibri" w:eastAsia="Calibri" w:hAnsi="Calibri" w:cs="Calibri"/>
          <w:color w:val="000000"/>
          <w:sz w:val="24"/>
          <w:szCs w:val="24"/>
          <w:u w:color="000000"/>
          <w:bdr w:val="nil"/>
          <w:lang w:val="en-US" w:eastAsia="en-GB"/>
        </w:rPr>
        <w:t>.</w:t>
      </w:r>
      <w:r w:rsidR="004870BB">
        <w:rPr>
          <w:rFonts w:ascii="Calibri" w:eastAsia="Calibri" w:hAnsi="Calibri" w:cs="Calibri"/>
          <w:color w:val="000000"/>
          <w:sz w:val="24"/>
          <w:szCs w:val="24"/>
          <w:u w:color="000000"/>
          <w:bdr w:val="nil"/>
          <w:lang w:val="en-US" w:eastAsia="en-GB"/>
        </w:rPr>
        <w:t xml:space="preserve"> </w:t>
      </w:r>
      <w:r w:rsidR="00CC70B7">
        <w:rPr>
          <w:rFonts w:ascii="Calibri" w:eastAsia="Calibri" w:hAnsi="Calibri" w:cs="Calibri"/>
          <w:color w:val="000000"/>
          <w:sz w:val="24"/>
          <w:szCs w:val="24"/>
          <w:u w:color="000000"/>
          <w:bdr w:val="nil"/>
          <w:lang w:val="en-US" w:eastAsia="en-GB"/>
        </w:rPr>
        <w:t xml:space="preserve">I will address this gap in knowledge by using well defined media and measuring the </w:t>
      </w:r>
      <w:r w:rsidR="00DC7BDF">
        <w:rPr>
          <w:rFonts w:ascii="Calibri" w:eastAsia="Calibri" w:hAnsi="Calibri" w:cs="Calibri"/>
          <w:color w:val="000000"/>
          <w:sz w:val="24"/>
          <w:szCs w:val="24"/>
          <w:u w:color="000000"/>
          <w:bdr w:val="nil"/>
          <w:lang w:val="en-US" w:eastAsia="en-GB"/>
        </w:rPr>
        <w:t xml:space="preserve">transcriptome </w:t>
      </w:r>
      <w:r w:rsidR="00CC70B7">
        <w:rPr>
          <w:rFonts w:ascii="Calibri" w:eastAsia="Calibri" w:hAnsi="Calibri" w:cs="Calibri"/>
          <w:color w:val="000000"/>
          <w:sz w:val="24"/>
          <w:szCs w:val="24"/>
          <w:u w:color="000000"/>
          <w:bdr w:val="nil"/>
          <w:lang w:val="en-US" w:eastAsia="en-GB"/>
        </w:rPr>
        <w:t>response of Cryptococcus.</w:t>
      </w:r>
    </w:p>
    <w:p w14:paraId="040E5449" w14:textId="13708D49" w:rsidR="009209CD" w:rsidRDefault="00AB411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630C1485" wp14:editId="5DC72CF9">
                <wp:simplePos x="0" y="0"/>
                <wp:positionH relativeFrom="column">
                  <wp:posOffset>3176270</wp:posOffset>
                </wp:positionH>
                <wp:positionV relativeFrom="paragraph">
                  <wp:posOffset>243522</wp:posOffset>
                </wp:positionV>
                <wp:extent cx="3138170" cy="857250"/>
                <wp:effectExtent l="0" t="0" r="508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857250"/>
                        </a:xfrm>
                        <a:prstGeom prst="rect">
                          <a:avLst/>
                        </a:prstGeom>
                        <a:solidFill>
                          <a:srgbClr val="FFFFFF"/>
                        </a:solidFill>
                        <a:ln w="9525">
                          <a:noFill/>
                          <a:miter lim="800000"/>
                          <a:headEnd/>
                          <a:tailEnd/>
                        </a:ln>
                      </wps:spPr>
                      <wps:txbx>
                        <w:txbxContent>
                          <w:p w14:paraId="5E9D759F" w14:textId="011FFEDD" w:rsidR="00723D46" w:rsidRPr="00665CD4" w:rsidRDefault="00723D46" w:rsidP="00665CD4">
                            <w:pPr>
                              <w:pBdr>
                                <w:top w:val="nil"/>
                                <w:left w:val="nil"/>
                                <w:bottom w:val="nil"/>
                                <w:right w:val="nil"/>
                                <w:between w:val="nil"/>
                                <w:bar w:val="nil"/>
                              </w:pBdr>
                              <w:tabs>
                                <w:tab w:val="left" w:pos="567"/>
                              </w:tabs>
                              <w:spacing w:line="240" w:lineRule="auto"/>
                              <w:rPr>
                                <w:sz w:val="20"/>
                                <w:szCs w:val="20"/>
                              </w:rPr>
                            </w:pPr>
                            <w:r w:rsidRPr="00AB411F">
                              <w:rPr>
                                <w:rFonts w:ascii="Calibri" w:eastAsia="Calibri" w:hAnsi="Calibri" w:cs="Calibri"/>
                                <w:color w:val="000000"/>
                                <w:sz w:val="24"/>
                                <w:szCs w:val="24"/>
                                <w:bdr w:val="nil"/>
                                <w:lang w:val="en-US" w:eastAsia="en-GB"/>
                              </w:rPr>
                              <w:t>Figure 3:</w:t>
                            </w:r>
                            <w:r>
                              <w:rPr>
                                <w:rFonts w:ascii="Calibri" w:eastAsia="Calibri" w:hAnsi="Calibri" w:cs="Calibri"/>
                                <w:color w:val="000000"/>
                                <w:sz w:val="20"/>
                                <w:szCs w:val="20"/>
                                <w:bdr w:val="nil"/>
                                <w:lang w:val="en-US" w:eastAsia="en-GB"/>
                              </w:rPr>
                              <w:t xml:space="preserve"> </w:t>
                            </w:r>
                            <w:r w:rsidRPr="00AB411F">
                              <w:rPr>
                                <w:rFonts w:ascii="Calibri" w:eastAsia="Calibri" w:hAnsi="Calibri" w:cs="Calibri"/>
                                <w:color w:val="000000"/>
                                <w:sz w:val="24"/>
                                <w:szCs w:val="24"/>
                                <w:bdr w:val="nil"/>
                                <w:lang w:val="en-US" w:eastAsia="en-GB"/>
                              </w:rPr>
                              <w:t>Micrograph with India ink staining 150 min after inoculation. Budding (green arrow) in YPD. Capsule</w:t>
                            </w:r>
                            <w:r>
                              <w:rPr>
                                <w:rFonts w:ascii="Calibri" w:eastAsia="Calibri" w:hAnsi="Calibri" w:cs="Calibri"/>
                                <w:color w:val="000000"/>
                                <w:sz w:val="24"/>
                                <w:szCs w:val="24"/>
                                <w:bdr w:val="nil"/>
                                <w:lang w:val="en-US" w:eastAsia="en-GB"/>
                              </w:rPr>
                              <w:t xml:space="preserve"> </w:t>
                            </w:r>
                            <w:r w:rsidRPr="00AB411F">
                              <w:rPr>
                                <w:rFonts w:ascii="Calibri" w:eastAsia="Calibri" w:hAnsi="Calibri" w:cs="Calibri"/>
                                <w:color w:val="000000"/>
                                <w:sz w:val="24"/>
                                <w:szCs w:val="24"/>
                                <w:bdr w:val="nil"/>
                                <w:lang w:val="en-US" w:eastAsia="en-GB"/>
                              </w:rPr>
                              <w:t>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C1485" id="_x0000_s1040" type="#_x0000_t202" style="position:absolute;margin-left:250.1pt;margin-top:19.15pt;width:247.1pt;height:6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" stroked="f">
                <v:textbox>
                  <w:txbxContent>
                    <w:p w14:paraId="5E9D759F" w14:textId="011FFEDD" w:rsidR="00723D46" w:rsidRPr="00665CD4" w:rsidRDefault="00723D46" w:rsidP="00665CD4">
                      <w:pPr>
                        <w:pBdr>
                          <w:top w:val="nil"/>
                          <w:left w:val="nil"/>
                          <w:bottom w:val="nil"/>
                          <w:right w:val="nil"/>
                          <w:between w:val="nil"/>
                          <w:bar w:val="nil"/>
                        </w:pBdr>
                        <w:tabs>
                          <w:tab w:val="left" w:pos="567"/>
                        </w:tabs>
                        <w:spacing w:line="240" w:lineRule="auto"/>
                        <w:rPr>
                          <w:sz w:val="20"/>
                          <w:szCs w:val="20"/>
                        </w:rPr>
                      </w:pPr>
                      <w:r w:rsidRPr="00AB411F">
                        <w:rPr>
                          <w:rFonts w:ascii="Calibri" w:eastAsia="Calibri" w:hAnsi="Calibri" w:cs="Calibri"/>
                          <w:color w:val="000000"/>
                          <w:sz w:val="24"/>
                          <w:szCs w:val="24"/>
                          <w:bdr w:val="nil"/>
                          <w:lang w:val="en-US" w:eastAsia="en-GB"/>
                        </w:rPr>
                        <w:t>Figure 3:</w:t>
                      </w:r>
                      <w:r>
                        <w:rPr>
                          <w:rFonts w:ascii="Calibri" w:eastAsia="Calibri" w:hAnsi="Calibri" w:cs="Calibri"/>
                          <w:color w:val="000000"/>
                          <w:sz w:val="20"/>
                          <w:szCs w:val="20"/>
                          <w:bdr w:val="nil"/>
                          <w:lang w:val="en-US" w:eastAsia="en-GB"/>
                        </w:rPr>
                        <w:t xml:space="preserve"> </w:t>
                      </w:r>
                      <w:r w:rsidRPr="00AB411F">
                        <w:rPr>
                          <w:rFonts w:ascii="Calibri" w:eastAsia="Calibri" w:hAnsi="Calibri" w:cs="Calibri"/>
                          <w:color w:val="000000"/>
                          <w:sz w:val="24"/>
                          <w:szCs w:val="24"/>
                          <w:bdr w:val="nil"/>
                          <w:lang w:val="en-US" w:eastAsia="en-GB"/>
                        </w:rPr>
                        <w:t>Micrograph with India ink staining 150 min after inoculation. Budding (green arrow) in YPD. Capsule</w:t>
                      </w:r>
                      <w:r>
                        <w:rPr>
                          <w:rFonts w:ascii="Calibri" w:eastAsia="Calibri" w:hAnsi="Calibri" w:cs="Calibri"/>
                          <w:color w:val="000000"/>
                          <w:sz w:val="24"/>
                          <w:szCs w:val="24"/>
                          <w:bdr w:val="nil"/>
                          <w:lang w:val="en-US" w:eastAsia="en-GB"/>
                        </w:rPr>
                        <w:t xml:space="preserve"> </w:t>
                      </w:r>
                      <w:r w:rsidRPr="00AB411F">
                        <w:rPr>
                          <w:rFonts w:ascii="Calibri" w:eastAsia="Calibri" w:hAnsi="Calibri" w:cs="Calibri"/>
                          <w:color w:val="000000"/>
                          <w:sz w:val="24"/>
                          <w:szCs w:val="24"/>
                          <w:bdr w:val="nil"/>
                          <w:lang w:val="en-US" w:eastAsia="en-GB"/>
                        </w:rPr>
                        <w:t>induction (red arrow) in RPMI at 37⁰C</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2336" behindDoc="0" locked="0" layoutInCell="1" allowOverlap="1" wp14:anchorId="71D5F345" wp14:editId="3D152433">
                <wp:simplePos x="0" y="0"/>
                <wp:positionH relativeFrom="column">
                  <wp:posOffset>-138748</wp:posOffset>
                </wp:positionH>
                <wp:positionV relativeFrom="paragraph">
                  <wp:posOffset>235585</wp:posOffset>
                </wp:positionV>
                <wp:extent cx="25666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noFill/>
                          <a:miter lim="800000"/>
                          <a:headEnd/>
                          <a:tailEnd/>
                        </a:ln>
                      </wps:spPr>
                      <wps:txbx>
                        <w:txbxContent>
                          <w:p w14:paraId="493679CC" w14:textId="6D6F5C86" w:rsidR="00723D46" w:rsidRPr="00AB411F" w:rsidRDefault="00723D46" w:rsidP="00665CD4">
                            <w:pPr>
                              <w:tabs>
                                <w:tab w:val="left" w:pos="567"/>
                              </w:tabs>
                              <w:rPr>
                                <w:sz w:val="24"/>
                                <w:szCs w:val="24"/>
                              </w:rPr>
                            </w:pPr>
                            <w:r w:rsidRPr="00AB411F">
                              <w:rPr>
                                <w:sz w:val="24"/>
                                <w:szCs w:val="24"/>
                              </w:rPr>
                              <w:t>Figure 2: RNA time course to measure the contribution of nutrient and 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41" type="#_x0000_t202" style="position:absolute;margin-left:-10.95pt;margin-top:18.55pt;width:202.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" stroked="f">
                <v:textbox style="mso-fit-shape-to-text:t">
                  <w:txbxContent>
                    <w:p w14:paraId="493679CC" w14:textId="6D6F5C86" w:rsidR="00723D46" w:rsidRPr="00AB411F" w:rsidRDefault="00723D46" w:rsidP="00665CD4">
                      <w:pPr>
                        <w:tabs>
                          <w:tab w:val="left" w:pos="567"/>
                        </w:tabs>
                        <w:rPr>
                          <w:sz w:val="24"/>
                          <w:szCs w:val="24"/>
                        </w:rPr>
                      </w:pPr>
                      <w:r w:rsidRPr="00AB411F">
                        <w:rPr>
                          <w:sz w:val="24"/>
                          <w:szCs w:val="24"/>
                        </w:rPr>
                        <w:t>Figure 2: RNA time course to measure the contribution of nutrient and temperature to initial growth.</w:t>
                      </w:r>
                    </w:p>
                  </w:txbxContent>
                </v:textbox>
                <w10:wrap type="square"/>
              </v:shape>
            </w:pict>
          </mc:Fallback>
        </mc:AlternateContent>
      </w:r>
    </w:p>
    <w:p w14:paraId="152351E0" w14:textId="1472CEB4" w:rsidR="008964F2"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708C81C" w14:textId="117B5CA5"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6918D684" w:rsidR="009209CD" w:rsidRDefault="00AB411F"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262872">
        <w:rPr>
          <w:rFonts w:ascii="Calibri" w:eastAsia="Calibri" w:hAnsi="Calibri" w:cs="Calibri"/>
          <w:noProof/>
          <w:color w:val="000000"/>
          <w:sz w:val="24"/>
          <w:szCs w:val="24"/>
          <w:bdr w:val="nil"/>
          <w:lang w:eastAsia="en-GB"/>
        </w:rPr>
        <w:drawing>
          <wp:anchor distT="0" distB="0" distL="114300" distR="114300" simplePos="0" relativeHeight="251660288" behindDoc="1" locked="0" layoutInCell="1" allowOverlap="1" wp14:anchorId="6BA35964" wp14:editId="6F1A86E6">
            <wp:simplePos x="0" y="0"/>
            <wp:positionH relativeFrom="column">
              <wp:posOffset>3457575</wp:posOffset>
            </wp:positionH>
            <wp:positionV relativeFrom="paragraph">
              <wp:posOffset>89217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r w:rsidRPr="00262872">
        <w:rPr>
          <w:rFonts w:ascii="Calibri" w:eastAsia="Calibri" w:hAnsi="Calibri" w:cs="Calibri"/>
          <w:noProof/>
          <w:color w:val="000000"/>
          <w:sz w:val="24"/>
          <w:szCs w:val="24"/>
          <w:u w:color="000000"/>
          <w:bdr w:val="nil"/>
          <w:lang w:eastAsia="en-GB"/>
        </w:rPr>
        <w:drawing>
          <wp:anchor distT="0" distB="0" distL="114300" distR="114300" simplePos="0" relativeHeight="251659264" behindDoc="1" locked="0" layoutInCell="1" allowOverlap="1" wp14:anchorId="55C40C02" wp14:editId="67B6259B">
            <wp:simplePos x="0" y="0"/>
            <wp:positionH relativeFrom="column">
              <wp:posOffset>-109537</wp:posOffset>
            </wp:positionH>
            <wp:positionV relativeFrom="paragraph">
              <wp:posOffset>262890</wp:posOffset>
            </wp:positionV>
            <wp:extent cx="2763520" cy="2309495"/>
            <wp:effectExtent l="0" t="0" r="0" b="0"/>
            <wp:wrapTight wrapText="bothSides">
              <wp:wrapPolygon edited="0">
                <wp:start x="0" y="0"/>
                <wp:lineTo x="0" y="21380"/>
                <wp:lineTo x="21441" y="21380"/>
                <wp:lineTo x="21441"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352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010DD" w14:textId="512C8B23" w:rsidR="007C714D" w:rsidRDefault="00EB479B"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noProof/>
          <w:color w:val="000000"/>
          <w:sz w:val="24"/>
          <w:szCs w:val="24"/>
          <w:bdr w:val="nil"/>
          <w:lang w:eastAsia="en-GB"/>
        </w:rPr>
        <w:lastRenderedPageBreak/>
        <w:drawing>
          <wp:anchor distT="0" distB="0" distL="114300" distR="114300" simplePos="0" relativeHeight="251670528" behindDoc="1" locked="0" layoutInCell="1" allowOverlap="1" wp14:anchorId="46050E58" wp14:editId="51CD957B">
            <wp:simplePos x="0" y="0"/>
            <wp:positionH relativeFrom="column">
              <wp:posOffset>3313430</wp:posOffset>
            </wp:positionH>
            <wp:positionV relativeFrom="paragraph">
              <wp:posOffset>1283725</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69504" behindDoc="1" locked="0" layoutInCell="1" allowOverlap="1" wp14:anchorId="0797D75D" wp14:editId="56EC7848">
            <wp:simplePos x="0" y="0"/>
            <wp:positionH relativeFrom="column">
              <wp:posOffset>-289560</wp:posOffset>
            </wp:positionH>
            <wp:positionV relativeFrom="paragraph">
              <wp:posOffset>1346151</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r w:rsidR="00AB411F"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6432" behindDoc="0" locked="0" layoutInCell="1" allowOverlap="1" wp14:anchorId="2F318214" wp14:editId="48CF51E0">
                <wp:simplePos x="0" y="0"/>
                <wp:positionH relativeFrom="column">
                  <wp:posOffset>3172142</wp:posOffset>
                </wp:positionH>
                <wp:positionV relativeFrom="paragraph">
                  <wp:posOffset>177800</wp:posOffset>
                </wp:positionV>
                <wp:extent cx="3100070" cy="1404620"/>
                <wp:effectExtent l="0" t="0" r="5080" b="82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noFill/>
                          <a:miter lim="800000"/>
                          <a:headEnd/>
                          <a:tailEnd/>
                        </a:ln>
                      </wps:spPr>
                      <wps:txbx>
                        <w:txbxContent>
                          <w:p w14:paraId="58C32DE5" w14:textId="127D11E0" w:rsidR="00723D46" w:rsidRPr="00AB411F" w:rsidRDefault="00723D46" w:rsidP="00665CD4">
                            <w:pPr>
                              <w:tabs>
                                <w:tab w:val="left" w:pos="567"/>
                              </w:tabs>
                              <w:rPr>
                                <w:sz w:val="24"/>
                                <w:szCs w:val="24"/>
                              </w:rPr>
                            </w:pPr>
                            <w:r w:rsidRPr="00AB411F">
                              <w:rPr>
                                <w:sz w:val="24"/>
                                <w:szCs w:val="24"/>
                              </w:rPr>
                              <w:t>Figure 5: Select genes showing differential regulation of RNA abundance (transcripts/million),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42" type="#_x0000_t202" style="position:absolute;margin-left:249.75pt;margin-top:14pt;width:244.1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" stroked="f">
                <v:textbox style="mso-fit-shape-to-text:t">
                  <w:txbxContent>
                    <w:p w14:paraId="58C32DE5" w14:textId="127D11E0" w:rsidR="00723D46" w:rsidRPr="00AB411F" w:rsidRDefault="00723D46" w:rsidP="00665CD4">
                      <w:pPr>
                        <w:tabs>
                          <w:tab w:val="left" w:pos="567"/>
                        </w:tabs>
                        <w:rPr>
                          <w:sz w:val="24"/>
                          <w:szCs w:val="24"/>
                        </w:rPr>
                      </w:pPr>
                      <w:r w:rsidRPr="00AB411F">
                        <w:rPr>
                          <w:sz w:val="24"/>
                          <w:szCs w:val="24"/>
                        </w:rPr>
                        <w:t>Figure 5: Select genes showing differential regulation of RNA abundance (transcripts/million), log2 mean of 2 biological replicates.</w:t>
                      </w:r>
                    </w:p>
                  </w:txbxContent>
                </v:textbox>
                <w10:wrap type="square"/>
              </v:shape>
            </w:pict>
          </mc:Fallback>
        </mc:AlternateContent>
      </w:r>
      <w:r w:rsidR="00AB411F"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4384" behindDoc="0" locked="0" layoutInCell="1" allowOverlap="1" wp14:anchorId="74598F3B" wp14:editId="5484D18B">
                <wp:simplePos x="0" y="0"/>
                <wp:positionH relativeFrom="column">
                  <wp:posOffset>-243205</wp:posOffset>
                </wp:positionH>
                <wp:positionV relativeFrom="paragraph">
                  <wp:posOffset>173990</wp:posOffset>
                </wp:positionV>
                <wp:extent cx="3214370" cy="1404620"/>
                <wp:effectExtent l="0" t="0" r="508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noFill/>
                          <a:miter lim="800000"/>
                          <a:headEnd/>
                          <a:tailEnd/>
                        </a:ln>
                      </wps:spPr>
                      <wps:txbx>
                        <w:txbxContent>
                          <w:p w14:paraId="59962DAA" w14:textId="7BCF5442" w:rsidR="00723D46" w:rsidRPr="00AB411F" w:rsidRDefault="00723D46" w:rsidP="00665CD4">
                            <w:pPr>
                              <w:tabs>
                                <w:tab w:val="left" w:pos="567"/>
                              </w:tabs>
                              <w:rPr>
                                <w:sz w:val="24"/>
                                <w:szCs w:val="24"/>
                              </w:rPr>
                            </w:pPr>
                            <w:r w:rsidRPr="00AB411F">
                              <w:rPr>
                                <w:sz w:val="24"/>
                                <w:szCs w:val="24"/>
                              </w:rPr>
                              <w:t>Figure 4: Heat map shows log2 of the difference from median abundance (transcripts/million) for 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43" type="#_x0000_t202" style="position:absolute;margin-left:-19.15pt;margin-top:13.7pt;width:253.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" stroked="f">
                <v:textbox style="mso-fit-shape-to-text:t">
                  <w:txbxContent>
                    <w:p w14:paraId="59962DAA" w14:textId="7BCF5442" w:rsidR="00723D46" w:rsidRPr="00AB411F" w:rsidRDefault="00723D46" w:rsidP="00665CD4">
                      <w:pPr>
                        <w:tabs>
                          <w:tab w:val="left" w:pos="567"/>
                        </w:tabs>
                        <w:rPr>
                          <w:sz w:val="24"/>
                          <w:szCs w:val="24"/>
                        </w:rPr>
                      </w:pPr>
                      <w:r w:rsidRPr="00AB411F">
                        <w:rPr>
                          <w:sz w:val="24"/>
                          <w:szCs w:val="24"/>
                        </w:rPr>
                        <w:t>Figure 4: Heat map shows log2 of the difference from median abundance (transcripts/million) for each RNA, log2 mean of 2 biological replicates.</w:t>
                      </w:r>
                    </w:p>
                  </w:txbxContent>
                </v:textbox>
                <w10:wrap type="square"/>
              </v:shape>
            </w:pict>
          </mc:Fallback>
        </mc:AlternateContent>
      </w:r>
    </w:p>
    <w:p w14:paraId="4EAA95B6" w14:textId="77777777" w:rsidR="00AB411F" w:rsidRDefault="00AB411F"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013E3A08" w14:textId="77777777" w:rsidR="00AB411F" w:rsidRDefault="00AB411F"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7135E73" w14:textId="2A3F224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F506072" w14:textId="48F33A15" w:rsidR="00CC70B7" w:rsidRDefault="00396AD8" w:rsidP="00AB411F">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 the first 4</w:t>
      </w:r>
      <w:r w:rsidR="00B1172B">
        <w:rPr>
          <w:rFonts w:ascii="Calibri" w:eastAsia="Calibri" w:hAnsi="Calibri" w:cs="Calibri"/>
          <w:color w:val="000000"/>
          <w:sz w:val="24"/>
          <w:szCs w:val="24"/>
          <w:u w:color="000000"/>
          <w:bdr w:val="nil"/>
          <w:lang w:val="en-US" w:eastAsia="en-GB"/>
        </w:rPr>
        <w:t xml:space="preserve">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Pr>
          <w:rFonts w:ascii="Calibri" w:eastAsia="Calibri" w:hAnsi="Calibri" w:cs="Calibri"/>
          <w:color w:val="000000"/>
          <w:sz w:val="24"/>
          <w:szCs w:val="24"/>
          <w:u w:color="000000"/>
          <w:bdr w:val="nil"/>
          <w:lang w:val="en-US" w:eastAsia="en-GB"/>
        </w:rPr>
        <w:t>ths 3-12</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w:t>
      </w:r>
      <w:r w:rsidR="006C481C" w:rsidRPr="006C481C">
        <w:rPr>
          <w:rFonts w:ascii="Calibri" w:eastAsia="Calibri" w:hAnsi="Calibri" w:cs="Calibri"/>
          <w:color w:val="000000"/>
          <w:sz w:val="24"/>
          <w:szCs w:val="24"/>
          <w:u w:color="000000"/>
          <w:bdr w:val="nil"/>
          <w:lang w:val="en-US" w:eastAsia="en-GB"/>
        </w:rPr>
        <w:t>, necessary for the combinatorial dissection of multiple media components</w:t>
      </w:r>
      <w:r w:rsidR="00850427">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This will highlight t</w:t>
      </w:r>
      <w:r w:rsidR="00D01E84">
        <w:rPr>
          <w:rFonts w:ascii="Calibri" w:eastAsia="Calibri" w:hAnsi="Calibri" w:cs="Calibri"/>
          <w:color w:val="000000"/>
          <w:sz w:val="24"/>
          <w:szCs w:val="24"/>
          <w:u w:color="000000"/>
          <w:bdr w:val="nil"/>
          <w:lang w:val="en-US" w:eastAsia="en-GB"/>
        </w:rPr>
        <w:t xml:space="preserve">he important </w:t>
      </w:r>
      <w:r w:rsidR="005166FD">
        <w:rPr>
          <w:rFonts w:ascii="Calibri" w:eastAsia="Calibri" w:hAnsi="Calibri" w:cs="Calibri"/>
          <w:color w:val="000000"/>
          <w:sz w:val="24"/>
          <w:szCs w:val="24"/>
          <w:u w:color="000000"/>
          <w:bdr w:val="nil"/>
          <w:lang w:val="en-US" w:eastAsia="en-GB"/>
        </w:rPr>
        <w:t xml:space="preserve">early </w:t>
      </w:r>
      <w:r w:rsidR="00D01E84">
        <w:rPr>
          <w:rFonts w:ascii="Calibri" w:eastAsia="Calibri" w:hAnsi="Calibri" w:cs="Calibri"/>
          <w:color w:val="000000"/>
          <w:sz w:val="24"/>
          <w:szCs w:val="24"/>
          <w:u w:color="000000"/>
          <w:bdr w:val="nil"/>
          <w:lang w:val="en-US" w:eastAsia="en-GB"/>
        </w:rPr>
        <w:t>steps for adaptation to the lung environment</w:t>
      </w:r>
      <w:r w:rsidR="0079335A" w:rsidRPr="0079335A">
        <w:rPr>
          <w:rFonts w:ascii="Calibri" w:eastAsia="Calibri" w:hAnsi="Calibri" w:cs="Calibri"/>
          <w:color w:val="000000"/>
          <w:sz w:val="24"/>
          <w:szCs w:val="24"/>
          <w:u w:color="000000"/>
          <w:bdr w:val="nil"/>
          <w:lang w:val="en-US" w:eastAsia="en-GB"/>
        </w:rPr>
        <w:t xml:space="preserve">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r w:rsidR="00CC70B7">
        <w:rPr>
          <w:rFonts w:ascii="Calibri" w:eastAsia="Calibri" w:hAnsi="Calibri" w:cs="Calibri"/>
          <w:color w:val="000000"/>
          <w:sz w:val="24"/>
          <w:szCs w:val="24"/>
          <w:u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41BD33D1" w:rsidR="0079335A" w:rsidRPr="0079335A" w:rsidRDefault="00DC7BDF" w:rsidP="00DC7BDF">
      <w:pPr>
        <w:pStyle w:val="BodyA"/>
        <w:rPr>
          <w:rFonts w:ascii="Calibri" w:eastAsia="Calibri" w:hAnsi="Calibri" w:cs="Calibri"/>
          <w:sz w:val="24"/>
          <w:szCs w:val="24"/>
        </w:rPr>
      </w:pPr>
      <w:r>
        <w:rPr>
          <w:rFonts w:ascii="Calibri" w:eastAsia="Calibri" w:hAnsi="Calibri" w:cs="Calibri"/>
          <w:sz w:val="24"/>
          <w:szCs w:val="24"/>
        </w:rPr>
        <w:t xml:space="preserve">To determine whether the phenotypic change is due to serum or host-like media in the above experiment </w:t>
      </w:r>
      <w:r w:rsidR="0079335A" w:rsidRPr="0079335A">
        <w:rPr>
          <w:rFonts w:ascii="Calibri" w:eastAsia="Calibri" w:hAnsi="Calibri" w:cs="Calibri"/>
          <w:sz w:val="24"/>
          <w:szCs w:val="24"/>
        </w:rPr>
        <w:t xml:space="preserve">I will inoculate growth-arrested </w:t>
      </w:r>
      <w:r w:rsidR="0079335A" w:rsidRPr="0079335A">
        <w:rPr>
          <w:rFonts w:ascii="Calibri" w:eastAsia="Calibri" w:hAnsi="Calibri" w:cs="Calibri"/>
          <w:i/>
          <w:sz w:val="24"/>
          <w:szCs w:val="24"/>
        </w:rPr>
        <w:t>C. neoformans</w:t>
      </w:r>
      <w:r w:rsidR="0079335A"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0079335A" w:rsidRPr="0079335A">
        <w:rPr>
          <w:rFonts w:ascii="Calibri" w:eastAsia="Calibri" w:hAnsi="Calibri" w:cs="Calibri"/>
          <w:sz w:val="24"/>
          <w:szCs w:val="24"/>
        </w:rPr>
        <w:t>primers</w:t>
      </w:r>
      <w:r w:rsidR="0079335A">
        <w:rPr>
          <w:rFonts w:ascii="Calibri" w:eastAsia="Calibri" w:hAnsi="Calibri" w:cs="Calibri"/>
          <w:sz w:val="24"/>
          <w:szCs w:val="24"/>
        </w:rPr>
        <w:t xml:space="preserve"> </w:t>
      </w:r>
      <w:r w:rsidR="0079335A"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0004FA99" w:rsidR="0079335A" w:rsidRDefault="00DC7BD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DC7BDF">
        <w:rPr>
          <w:rFonts w:ascii="Calibri" w:eastAsia="Calibri" w:hAnsi="Calibri" w:cs="Calibri"/>
          <w:color w:val="000000"/>
          <w:sz w:val="24"/>
          <w:szCs w:val="24"/>
          <w:u w:color="000000"/>
          <w:bdr w:val="nil"/>
          <w:lang w:val="en-US" w:eastAsia="en-GB"/>
        </w:rPr>
        <w:t>It is known that serum can induce caps</w:t>
      </w:r>
      <w:r>
        <w:rPr>
          <w:rFonts w:ascii="Calibri" w:eastAsia="Calibri" w:hAnsi="Calibri" w:cs="Calibri"/>
          <w:color w:val="000000"/>
          <w:sz w:val="24"/>
          <w:szCs w:val="24"/>
          <w:u w:color="000000"/>
          <w:bdr w:val="nil"/>
          <w:lang w:val="en-US" w:eastAsia="en-GB"/>
        </w:rPr>
        <w:t>ule production in Cryptococcus</w:t>
      </w:r>
      <w:r>
        <w:rPr>
          <w:rFonts w:ascii="Calibri" w:eastAsia="Calibri" w:hAnsi="Calibri" w:cs="Calibri"/>
          <w:color w:val="000000"/>
          <w:sz w:val="24"/>
          <w:szCs w:val="24"/>
          <w:u w:color="000000"/>
          <w:bdr w:val="nil"/>
          <w:lang w:val="en-US" w:eastAsia="en-GB"/>
        </w:rPr>
        <w:fldChar w:fldCharType="begin" w:fldLock="1"/>
      </w:r>
      <w:r w:rsidR="00723D46">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11&lt;/sup&gt;","plainTextFormattedCitation":"11","previouslyFormattedCitation":"&lt;sup&gt;11&lt;/sup&gt;"},"properties":{"noteIndex":0},"schema":"https://github.com/citation-style-language/schema/raw/master/csl-citation.json"}</w:instrText>
      </w:r>
      <w:r>
        <w:rPr>
          <w:rFonts w:ascii="Calibri" w:eastAsia="Calibri" w:hAnsi="Calibri" w:cs="Calibri"/>
          <w:color w:val="000000"/>
          <w:sz w:val="24"/>
          <w:szCs w:val="24"/>
          <w:u w:color="000000"/>
          <w:bdr w:val="nil"/>
          <w:lang w:val="en-US" w:eastAsia="en-GB"/>
        </w:rPr>
        <w:fldChar w:fldCharType="separate"/>
      </w:r>
      <w:r w:rsidRPr="00DC7BDF">
        <w:rPr>
          <w:rFonts w:ascii="Calibri" w:eastAsia="Calibri" w:hAnsi="Calibri" w:cs="Calibri"/>
          <w:noProof/>
          <w:color w:val="000000"/>
          <w:sz w:val="24"/>
          <w:szCs w:val="24"/>
          <w:u w:color="000000"/>
          <w:bdr w:val="nil"/>
          <w:vertAlign w:val="superscript"/>
          <w:lang w:val="en-US" w:eastAsia="en-GB"/>
        </w:rPr>
        <w:t>11</w:t>
      </w:r>
      <w:r>
        <w:rPr>
          <w:rFonts w:ascii="Calibri" w:eastAsia="Calibri" w:hAnsi="Calibri" w:cs="Calibri"/>
          <w:color w:val="000000"/>
          <w:sz w:val="24"/>
          <w:szCs w:val="24"/>
          <w:u w:color="000000"/>
          <w:bdr w:val="nil"/>
          <w:lang w:val="en-US" w:eastAsia="en-GB"/>
        </w:rPr>
        <w:fldChar w:fldCharType="end"/>
      </w:r>
      <w:r w:rsidRPr="00DC7BDF">
        <w:rPr>
          <w:rFonts w:ascii="Calibri" w:eastAsia="Calibri" w:hAnsi="Calibri" w:cs="Calibri"/>
          <w:color w:val="000000"/>
          <w:sz w:val="24"/>
          <w:szCs w:val="24"/>
          <w:u w:color="000000"/>
          <w:bdr w:val="nil"/>
          <w:lang w:val="en-US" w:eastAsia="en-GB"/>
        </w:rPr>
        <w:t xml:space="preserve"> but it is unknown which component(s) of serum cause this response. Although it is routinely used in cell culture</w:t>
      </w:r>
      <w:r w:rsidR="006C481C">
        <w:rPr>
          <w:rFonts w:ascii="Calibri" w:eastAsia="Calibri" w:hAnsi="Calibri" w:cs="Calibri"/>
          <w:color w:val="000000"/>
          <w:sz w:val="24"/>
          <w:szCs w:val="24"/>
          <w:u w:color="000000"/>
          <w:bdr w:val="nil"/>
          <w:lang w:val="en-US" w:eastAsia="en-GB"/>
        </w:rPr>
        <w:t>.</w:t>
      </w:r>
      <w:r w:rsidRPr="00DC7BDF">
        <w:rPr>
          <w:rFonts w:ascii="Calibri" w:eastAsia="Calibri" w:hAnsi="Calibri" w:cs="Calibri"/>
          <w:color w:val="000000"/>
          <w:sz w:val="24"/>
          <w:szCs w:val="24"/>
          <w:u w:color="000000"/>
          <w:bdr w:val="nil"/>
          <w:lang w:val="en-US" w:eastAsia="en-GB"/>
        </w:rPr>
        <w:t xml:space="preserve"> </w:t>
      </w:r>
      <w:r w:rsidR="006C481C" w:rsidRPr="00DC7BDF">
        <w:rPr>
          <w:rFonts w:ascii="Calibri" w:eastAsia="Calibri" w:hAnsi="Calibri" w:cs="Calibri"/>
          <w:color w:val="000000"/>
          <w:sz w:val="24"/>
          <w:szCs w:val="24"/>
          <w:u w:color="000000"/>
          <w:bdr w:val="nil"/>
          <w:lang w:val="en-US" w:eastAsia="en-GB"/>
        </w:rPr>
        <w:t>S</w:t>
      </w:r>
      <w:r w:rsidRPr="00DC7BDF">
        <w:rPr>
          <w:rFonts w:ascii="Calibri" w:eastAsia="Calibri" w:hAnsi="Calibri" w:cs="Calibri"/>
          <w:color w:val="000000"/>
          <w:sz w:val="24"/>
          <w:szCs w:val="24"/>
          <w:u w:color="000000"/>
          <w:bdr w:val="nil"/>
          <w:lang w:val="en-US" w:eastAsia="en-GB"/>
        </w:rPr>
        <w:t>erum</w:t>
      </w:r>
      <w:r w:rsidR="006C481C">
        <w:rPr>
          <w:rFonts w:ascii="Calibri" w:eastAsia="Calibri" w:hAnsi="Calibri" w:cs="Calibri"/>
          <w:color w:val="000000"/>
          <w:sz w:val="24"/>
          <w:szCs w:val="24"/>
          <w:u w:color="000000"/>
          <w:bdr w:val="nil"/>
          <w:lang w:val="en-US" w:eastAsia="en-GB"/>
        </w:rPr>
        <w:t xml:space="preserve"> - a key host-relevant stimulus - </w:t>
      </w:r>
      <w:r w:rsidRPr="00DC7BDF">
        <w:rPr>
          <w:rFonts w:ascii="Calibri" w:eastAsia="Calibri" w:hAnsi="Calibri" w:cs="Calibri"/>
          <w:color w:val="000000"/>
          <w:sz w:val="24"/>
          <w:szCs w:val="24"/>
          <w:u w:color="000000"/>
          <w:bdr w:val="nil"/>
          <w:lang w:val="en-US" w:eastAsia="en-GB"/>
        </w:rPr>
        <w:t>is a variable and undefined component with a complex composition that is still not fully understood.</w:t>
      </w:r>
      <w:r>
        <w:rPr>
          <w:rFonts w:ascii="Calibri" w:eastAsia="Calibri" w:hAnsi="Calibri" w:cs="Calibri"/>
          <w:color w:val="000000"/>
          <w:sz w:val="24"/>
          <w:szCs w:val="24"/>
          <w:u w:color="000000"/>
          <w:bdr w:val="nil"/>
          <w:lang w:val="en-US" w:eastAsia="en-GB"/>
        </w:rPr>
        <w:t xml:space="preserve"> </w:t>
      </w:r>
      <w:r w:rsidR="004A79A3">
        <w:rPr>
          <w:rFonts w:ascii="Calibri" w:eastAsia="Calibri" w:hAnsi="Calibri" w:cs="Calibri"/>
          <w:color w:val="000000"/>
          <w:sz w:val="24"/>
          <w:szCs w:val="24"/>
          <w:u w:color="000000"/>
          <w:bdr w:val="nil"/>
          <w:lang w:val="en-US" w:eastAsia="en-GB"/>
        </w:rPr>
        <w:t>I will dissect the component(s) in serum responsible for capsule induction by incubating</w:t>
      </w:r>
      <w:r w:rsidR="0079335A" w:rsidRPr="0079335A">
        <w:rPr>
          <w:rFonts w:ascii="Calibri" w:eastAsia="Calibri" w:hAnsi="Calibri" w:cs="Calibri"/>
          <w:color w:val="000000"/>
          <w:sz w:val="24"/>
          <w:szCs w:val="24"/>
          <w:u w:color="000000"/>
          <w:bdr w:val="nil"/>
          <w:lang w:val="en-US" w:eastAsia="en-GB"/>
        </w:rPr>
        <w:t xml:space="preserve"> GA-Cn-YPD in RPMI-1640 + purifi</w:t>
      </w:r>
      <w:r w:rsidR="00C95200">
        <w:rPr>
          <w:rFonts w:ascii="Calibri" w:eastAsia="Calibri" w:hAnsi="Calibri" w:cs="Calibri"/>
          <w:color w:val="000000"/>
          <w:sz w:val="24"/>
          <w:szCs w:val="24"/>
          <w:u w:color="000000"/>
          <w:bdr w:val="nil"/>
          <w:lang w:val="en-US" w:eastAsia="en-GB"/>
        </w:rPr>
        <w:t>ed albumin</w:t>
      </w:r>
      <w:r>
        <w:rPr>
          <w:rFonts w:ascii="Calibri" w:eastAsia="Calibri" w:hAnsi="Calibri" w:cs="Calibri"/>
          <w:color w:val="000000"/>
          <w:sz w:val="24"/>
          <w:szCs w:val="24"/>
          <w:u w:color="000000"/>
          <w:bdr w:val="nil"/>
          <w:lang w:val="en-US" w:eastAsia="en-GB"/>
        </w:rPr>
        <w:t xml:space="preserve"> (major component)</w:t>
      </w:r>
      <w:r w:rsidR="00C9520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and RPMI-1640 + charcoal stripped FBS (CS-FBS</w:t>
      </w:r>
      <w:r w:rsidR="004A79A3">
        <w:rPr>
          <w:rFonts w:ascii="Calibri" w:eastAsia="Calibri" w:hAnsi="Calibri" w:cs="Calibri"/>
          <w:color w:val="000000"/>
          <w:sz w:val="24"/>
          <w:szCs w:val="24"/>
          <w:u w:color="000000"/>
          <w:bdr w:val="nil"/>
          <w:lang w:val="en-US" w:eastAsia="en-GB"/>
        </w:rPr>
        <w:t>: reduced levels of endotoxins and hormones;</w:t>
      </w:r>
      <w:r w:rsidR="005166FD">
        <w:rPr>
          <w:rFonts w:ascii="Calibri" w:eastAsia="Calibri" w:hAnsi="Calibri" w:cs="Calibri"/>
          <w:color w:val="000000"/>
          <w:sz w:val="24"/>
          <w:szCs w:val="24"/>
          <w:u w:color="000000"/>
          <w:bdr w:val="nil"/>
          <w:lang w:val="en-US" w:eastAsia="en-GB"/>
        </w:rPr>
        <w:t xml:space="preserve"> s</w:t>
      </w:r>
      <w:r w:rsidR="00797A45">
        <w:rPr>
          <w:rFonts w:ascii="Calibri" w:eastAsia="Calibri" w:hAnsi="Calibri" w:cs="Calibri"/>
          <w:color w:val="000000"/>
          <w:sz w:val="24"/>
          <w:szCs w:val="24"/>
          <w:u w:color="000000"/>
          <w:bdr w:val="nil"/>
          <w:lang w:val="en-US" w:eastAsia="en-GB"/>
        </w:rPr>
        <w:t>ee table 3a</w:t>
      </w:r>
      <w:r w:rsidR="00093C19">
        <w:rPr>
          <w:rFonts w:ascii="Calibri" w:eastAsia="Calibri" w:hAnsi="Calibri" w:cs="Calibri"/>
          <w:color w:val="000000"/>
          <w:sz w:val="24"/>
          <w:szCs w:val="24"/>
          <w:u w:color="000000"/>
          <w:bdr w:val="nil"/>
          <w:lang w:val="en-US" w:eastAsia="en-GB"/>
        </w:rPr>
        <w:t xml:space="preserve"> below</w:t>
      </w:r>
      <w:r w:rsidR="0079335A" w:rsidRPr="0079335A">
        <w:rPr>
          <w:rFonts w:ascii="Calibri" w:eastAsia="Calibri" w:hAnsi="Calibri" w:cs="Calibri"/>
          <w:color w:val="000000"/>
          <w:sz w:val="24"/>
          <w:szCs w:val="24"/>
          <w:u w:color="000000"/>
          <w:bdr w:val="nil"/>
          <w:lang w:val="en-US" w:eastAsia="en-GB"/>
        </w:rPr>
        <w:t>).</w:t>
      </w:r>
      <w:r w:rsidR="005166FD">
        <w:rPr>
          <w:rFonts w:ascii="Calibri" w:eastAsia="Calibri" w:hAnsi="Calibri" w:cs="Calibri"/>
          <w:color w:val="000000"/>
          <w:sz w:val="24"/>
          <w:szCs w:val="24"/>
          <w:u w:color="000000"/>
          <w:bdr w:val="nil"/>
          <w:lang w:val="en-US" w:eastAsia="en-GB"/>
        </w:rPr>
        <w:t xml:space="preserve"> </w:t>
      </w:r>
    </w:p>
    <w:p w14:paraId="1517A014" w14:textId="1AE636CC"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F81F24">
        <w:rPr>
          <w:rFonts w:ascii="Calibri" w:eastAsia="Arial Unicode MS" w:hAnsi="Calibri" w:cs="Calibri"/>
          <w:color w:val="000000"/>
          <w:sz w:val="24"/>
          <w:szCs w:val="24"/>
          <w:u w:color="000000"/>
          <w:bdr w:val="nil"/>
          <w:lang w:val="en-US" w:eastAsia="en-GB"/>
        </w:rPr>
        <w:t>: Dissection of Serum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52EDF4F2" w:rsidR="00797A45" w:rsidRPr="00FB20A0" w:rsidRDefault="00F13A4F" w:rsidP="00B93E7C">
      <w:pPr>
        <w:pBdr>
          <w:top w:val="nil"/>
          <w:left w:val="nil"/>
          <w:bottom w:val="nil"/>
          <w:right w:val="nil"/>
          <w:between w:val="nil"/>
          <w:bar w:val="nil"/>
        </w:pBdr>
        <w:spacing w:line="276" w:lineRule="auto"/>
        <w:rPr>
          <w:rFonts w:ascii="Calibri" w:eastAsia="Calibri" w:hAnsi="Calibri" w:cs="Calibri"/>
          <w:color w:val="000000" w:themeColor="text1"/>
          <w:sz w:val="24"/>
          <w:szCs w:val="24"/>
          <w:u w:color="000000"/>
          <w:bdr w:val="nil"/>
          <w:lang w:val="en-US" w:eastAsia="en-GB"/>
        </w:rPr>
      </w:pPr>
      <w:r w:rsidRPr="00A27260">
        <w:rPr>
          <w:rFonts w:ascii="Calibri" w:eastAsia="Calibri" w:hAnsi="Calibri" w:cs="Calibri"/>
          <w:color w:val="000000" w:themeColor="text1"/>
          <w:sz w:val="24"/>
          <w:szCs w:val="24"/>
          <w:u w:color="000000"/>
          <w:bdr w:val="nil"/>
          <w:lang w:val="en-US" w:eastAsia="en-GB"/>
        </w:rPr>
        <w:t>I</w:t>
      </w:r>
      <w:r w:rsidR="0079335A" w:rsidRPr="00A27260">
        <w:rPr>
          <w:rFonts w:ascii="Calibri" w:eastAsia="Calibri" w:hAnsi="Calibri" w:cs="Calibri"/>
          <w:color w:val="000000" w:themeColor="text1"/>
          <w:sz w:val="24"/>
          <w:szCs w:val="24"/>
          <w:u w:color="000000"/>
          <w:bdr w:val="nil"/>
          <w:lang w:val="en-US" w:eastAsia="en-GB"/>
        </w:rPr>
        <w:t xml:space="preserve">f </w:t>
      </w:r>
      <w:r w:rsidR="00A27260">
        <w:rPr>
          <w:rFonts w:ascii="Calibri" w:eastAsia="Calibri" w:hAnsi="Calibri" w:cs="Calibri"/>
          <w:color w:val="000000" w:themeColor="text1"/>
          <w:sz w:val="24"/>
          <w:szCs w:val="24"/>
          <w:u w:color="000000"/>
          <w:bdr w:val="nil"/>
          <w:lang w:val="en-US" w:eastAsia="en-GB"/>
        </w:rPr>
        <w:t xml:space="preserve">time allows I will test </w:t>
      </w:r>
      <w:r w:rsidR="00A27260" w:rsidRPr="00A27260">
        <w:rPr>
          <w:rFonts w:ascii="Calibri" w:eastAsia="Calibri" w:hAnsi="Calibri" w:cs="Calibri"/>
          <w:color w:val="000000" w:themeColor="text1"/>
          <w:sz w:val="24"/>
          <w:szCs w:val="24"/>
          <w:u w:color="000000"/>
          <w:bdr w:val="nil"/>
          <w:lang w:val="en-US" w:eastAsia="en-GB"/>
        </w:rPr>
        <w:t>Minimum Essential Media (MEM)</w:t>
      </w:r>
      <w:r w:rsidR="00A27260" w:rsidRPr="00A27260">
        <w:t xml:space="preserve"> </w:t>
      </w:r>
      <w:r w:rsidR="00A27260">
        <w:rPr>
          <w:rFonts w:ascii="Calibri" w:eastAsia="Calibri" w:hAnsi="Calibri" w:cs="Calibri"/>
          <w:color w:val="000000" w:themeColor="text1"/>
          <w:sz w:val="24"/>
          <w:szCs w:val="24"/>
          <w:u w:color="000000"/>
          <w:bdr w:val="nil"/>
          <w:lang w:val="en-US" w:eastAsia="en-GB"/>
        </w:rPr>
        <w:t>containing</w:t>
      </w:r>
      <w:r w:rsidR="00A27260" w:rsidRPr="00A27260">
        <w:rPr>
          <w:rFonts w:ascii="Calibri" w:eastAsia="Calibri" w:hAnsi="Calibri" w:cs="Calibri"/>
          <w:color w:val="000000" w:themeColor="text1"/>
          <w:sz w:val="24"/>
          <w:szCs w:val="24"/>
          <w:u w:color="000000"/>
          <w:bdr w:val="nil"/>
          <w:lang w:val="en-US" w:eastAsia="en-GB"/>
        </w:rPr>
        <w:t xml:space="preserve"> electrolyte and carbohydrate levels close to that in human serum and CSF</w:t>
      </w:r>
      <w:r w:rsidR="00A2726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12&lt;/sup&gt;","plainTextFormattedCitation":"12","previouslyFormattedCitation":"&lt;sup&gt;12&lt;/sup&gt;"},"properties":{"noteIndex":0},"schema":"https://github.com/citation-style-language/schema/raw/master/csl-citation.json"}</w:instrText>
      </w:r>
      <w:r w:rsidR="00A2726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12</w:t>
      </w:r>
      <w:r w:rsidR="00A27260">
        <w:rPr>
          <w:rFonts w:ascii="Calibri" w:eastAsia="Calibri" w:hAnsi="Calibri" w:cs="Calibri"/>
          <w:color w:val="000000" w:themeColor="text1"/>
          <w:sz w:val="24"/>
          <w:szCs w:val="24"/>
          <w:u w:color="000000"/>
          <w:bdr w:val="nil"/>
          <w:lang w:val="en-US" w:eastAsia="en-GB"/>
        </w:rPr>
        <w:fldChar w:fldCharType="end"/>
      </w:r>
      <w:r w:rsidR="00A27260" w:rsidRPr="00A27260">
        <w:rPr>
          <w:rFonts w:ascii="Calibri" w:eastAsia="Calibri" w:hAnsi="Calibri" w:cs="Calibri"/>
          <w:color w:val="000000" w:themeColor="text1"/>
          <w:sz w:val="24"/>
          <w:szCs w:val="24"/>
          <w:u w:color="000000"/>
          <w:bdr w:val="nil"/>
          <w:lang w:val="en-US" w:eastAsia="en-GB"/>
        </w:rPr>
        <w:t xml:space="preserve">. I will incubate GA-Cn-YPD in MEM </w:t>
      </w:r>
      <w:r w:rsidR="00FB20A0">
        <w:rPr>
          <w:rFonts w:ascii="Calibri" w:eastAsia="Calibri" w:hAnsi="Calibri" w:cs="Calibri"/>
          <w:color w:val="000000" w:themeColor="text1"/>
          <w:sz w:val="24"/>
          <w:szCs w:val="24"/>
          <w:u w:color="000000"/>
          <w:bdr w:val="nil"/>
          <w:lang w:val="en-US" w:eastAsia="en-GB"/>
        </w:rPr>
        <w:t xml:space="preserve">with and without serum </w:t>
      </w:r>
      <w:r w:rsidR="00A27260" w:rsidRPr="00A27260">
        <w:rPr>
          <w:rFonts w:ascii="Calibri" w:eastAsia="Calibri" w:hAnsi="Calibri" w:cs="Calibri"/>
          <w:color w:val="000000" w:themeColor="text1"/>
          <w:sz w:val="24"/>
          <w:szCs w:val="24"/>
          <w:u w:color="000000"/>
          <w:bdr w:val="nil"/>
          <w:lang w:val="en-US" w:eastAsia="en-GB"/>
        </w:rPr>
        <w:t>at 25⁰C and 37⁰C and determine any phenotypic changes in capsule induction (India ink stain</w:t>
      </w:r>
      <w:r w:rsidR="00FB20A0">
        <w:rPr>
          <w:rFonts w:ascii="Calibri" w:eastAsia="Calibri" w:hAnsi="Calibri" w:cs="Calibri"/>
          <w:color w:val="000000" w:themeColor="text1"/>
          <w:sz w:val="24"/>
          <w:szCs w:val="24"/>
          <w:u w:color="000000"/>
          <w:bdr w:val="nil"/>
          <w:lang w:val="en-US" w:eastAsia="en-GB"/>
        </w:rPr>
        <w:t>). Also</w:t>
      </w:r>
      <w:r w:rsidR="00FB20A0" w:rsidRPr="00FB20A0">
        <w:rPr>
          <w:rFonts w:ascii="Calibri" w:eastAsia="Calibri" w:hAnsi="Calibri" w:cs="Calibri"/>
          <w:color w:val="000000" w:themeColor="text1"/>
          <w:sz w:val="24"/>
          <w:szCs w:val="24"/>
          <w:u w:color="000000"/>
          <w:bdr w:val="nil"/>
          <w:lang w:val="en-US" w:eastAsia="en-GB"/>
        </w:rPr>
        <w:t>,</w:t>
      </w:r>
      <w:r w:rsidR="00B93E7C" w:rsidRPr="00FB20A0">
        <w:rPr>
          <w:rFonts w:ascii="Calibri" w:eastAsia="Calibri" w:hAnsi="Calibri" w:cs="Calibri"/>
          <w:color w:val="000000" w:themeColor="text1"/>
          <w:sz w:val="24"/>
          <w:szCs w:val="24"/>
          <w:u w:color="000000"/>
          <w:bdr w:val="nil"/>
          <w:lang w:val="en-US" w:eastAsia="en-GB"/>
        </w:rPr>
        <w:t xml:space="preserve"> </w:t>
      </w:r>
      <w:r w:rsidR="00397542" w:rsidRPr="00FB20A0">
        <w:rPr>
          <w:rFonts w:ascii="Calibri" w:eastAsia="Calibri" w:hAnsi="Calibri" w:cs="Calibri"/>
          <w:color w:val="000000" w:themeColor="text1"/>
          <w:sz w:val="24"/>
          <w:szCs w:val="24"/>
          <w:u w:color="000000"/>
          <w:bdr w:val="nil"/>
          <w:lang w:val="en-US" w:eastAsia="en-GB"/>
        </w:rPr>
        <w:t>RPMI</w:t>
      </w:r>
      <w:r w:rsidR="00B93E7C" w:rsidRPr="00FB20A0">
        <w:rPr>
          <w:rFonts w:ascii="Calibri" w:eastAsia="Calibri" w:hAnsi="Calibri" w:cs="Calibri"/>
          <w:color w:val="000000" w:themeColor="text1"/>
          <w:sz w:val="24"/>
          <w:szCs w:val="24"/>
          <w:u w:color="000000"/>
          <w:bdr w:val="nil"/>
          <w:lang w:val="en-US" w:eastAsia="en-GB"/>
        </w:rPr>
        <w:t>-1640</w:t>
      </w:r>
      <w:r w:rsidR="00397542" w:rsidRPr="00FB20A0">
        <w:rPr>
          <w:rFonts w:ascii="Calibri" w:eastAsia="Calibri" w:hAnsi="Calibri" w:cs="Calibri"/>
          <w:color w:val="000000" w:themeColor="text1"/>
          <w:sz w:val="24"/>
          <w:szCs w:val="24"/>
          <w:u w:color="000000"/>
          <w:bdr w:val="nil"/>
          <w:lang w:val="en-US" w:eastAsia="en-GB"/>
        </w:rPr>
        <w:t xml:space="preserve"> routinely contains phenol red</w:t>
      </w:r>
      <w:r w:rsidR="004B6CE0" w:rsidRPr="00FB20A0">
        <w:rPr>
          <w:rFonts w:ascii="Calibri" w:eastAsia="Calibri" w:hAnsi="Calibri" w:cs="Calibri"/>
          <w:color w:val="000000" w:themeColor="text1"/>
          <w:sz w:val="24"/>
          <w:szCs w:val="24"/>
          <w:u w:color="000000"/>
          <w:bdr w:val="nil"/>
          <w:lang w:val="en-US" w:eastAsia="en-GB"/>
        </w:rPr>
        <w:t xml:space="preserve"> (pH indicator) which is a </w:t>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weak oestrogen</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13&lt;/sup&gt;","plainTextFormattedCitation":"13","previouslyFormattedCitation":"&lt;sup&gt;13&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13</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such steroids have been shown to inhibit </w:t>
      </w:r>
      <w:r w:rsidR="004B6CE0" w:rsidRPr="00FB20A0">
        <w:rPr>
          <w:rFonts w:ascii="Calibri" w:eastAsia="Calibri" w:hAnsi="Calibri" w:cs="Calibri"/>
          <w:i/>
          <w:color w:val="000000" w:themeColor="text1"/>
          <w:sz w:val="24"/>
          <w:szCs w:val="24"/>
          <w:u w:color="000000"/>
          <w:bdr w:val="nil"/>
          <w:lang w:val="en-US" w:eastAsia="en-GB"/>
        </w:rPr>
        <w:t>C. neoformans</w:t>
      </w:r>
      <w:r w:rsidR="004B6CE0" w:rsidRPr="00FB20A0">
        <w:rPr>
          <w:rFonts w:ascii="Calibri" w:eastAsia="Calibri" w:hAnsi="Calibri" w:cs="Calibri"/>
          <w:color w:val="000000" w:themeColor="text1"/>
          <w:sz w:val="24"/>
          <w:szCs w:val="24"/>
          <w:u w:color="000000"/>
          <w:bdr w:val="nil"/>
          <w:lang w:val="en-US" w:eastAsia="en-GB"/>
        </w:rPr>
        <w:t xml:space="preserve"> growth</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14&lt;/sup&gt;","plainTextFormattedCitation":"14","previouslyFormattedCitation":"&lt;sup&gt;14&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14</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have shown a synergistic/additive </w:t>
      </w:r>
      <w:r w:rsidR="004B6CE0" w:rsidRPr="00FB20A0">
        <w:rPr>
          <w:rFonts w:ascii="Calibri" w:eastAsia="Calibri" w:hAnsi="Calibri" w:cs="Calibri"/>
          <w:i/>
          <w:color w:val="000000" w:themeColor="text1"/>
          <w:sz w:val="24"/>
          <w:szCs w:val="24"/>
          <w:u w:color="000000"/>
          <w:bdr w:val="nil"/>
          <w:lang w:val="en-US" w:eastAsia="en-GB"/>
        </w:rPr>
        <w:t>in vitro</w:t>
      </w:r>
      <w:r w:rsidR="004B6CE0" w:rsidRPr="00FB20A0">
        <w:rPr>
          <w:rFonts w:ascii="Calibri" w:eastAsia="Calibri" w:hAnsi="Calibri" w:cs="Calibri"/>
          <w:color w:val="000000" w:themeColor="text1"/>
          <w:sz w:val="24"/>
          <w:szCs w:val="24"/>
          <w:u w:color="000000"/>
          <w:bdr w:val="nil"/>
          <w:lang w:val="en-US" w:eastAsia="en-GB"/>
        </w:rPr>
        <w:t xml:space="preserve"> activity with drugs currently used to treat </w:t>
      </w:r>
      <w:r w:rsidR="000D547E" w:rsidRPr="00FB20A0">
        <w:rPr>
          <w:rFonts w:ascii="Calibri" w:eastAsia="Calibri" w:hAnsi="Calibri" w:cs="Calibri"/>
          <w:color w:val="000000" w:themeColor="text1"/>
          <w:sz w:val="24"/>
          <w:szCs w:val="24"/>
          <w:u w:color="000000"/>
          <w:bdr w:val="nil"/>
          <w:lang w:val="en-US" w:eastAsia="en-GB"/>
        </w:rPr>
        <w:t>c</w:t>
      </w:r>
      <w:r w:rsidR="004B6CE0" w:rsidRPr="00FB20A0">
        <w:rPr>
          <w:rFonts w:ascii="Calibri" w:eastAsia="Calibri" w:hAnsi="Calibri" w:cs="Calibri"/>
          <w:color w:val="000000" w:themeColor="text1"/>
          <w:sz w:val="24"/>
          <w:szCs w:val="24"/>
          <w:u w:color="000000"/>
          <w:bdr w:val="nil"/>
          <w:lang w:val="en-US" w:eastAsia="en-GB"/>
        </w:rPr>
        <w:t xml:space="preserve">ryptococcosis </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15&lt;/sup&gt;","plainTextFormattedCitation":"15","previouslyFormattedCitation":"&lt;sup&gt;15&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15</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vertAlign w:val="superscript"/>
          <w:lang w:val="en-US" w:eastAsia="en-GB"/>
        </w:rPr>
        <w:t>,</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16&lt;/sup&gt;","plainTextFormattedCitation":"16","previouslyFormattedCitation":"&lt;sup&gt;16&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16</w:t>
      </w:r>
      <w:r w:rsidR="004B6CE0" w:rsidRPr="00FB20A0">
        <w:rPr>
          <w:rFonts w:ascii="Calibri" w:eastAsia="Calibri" w:hAnsi="Calibri" w:cs="Calibri"/>
          <w:color w:val="000000" w:themeColor="text1"/>
          <w:sz w:val="24"/>
          <w:szCs w:val="24"/>
          <w:u w:color="000000"/>
          <w:bdr w:val="nil"/>
          <w:lang w:val="en-US" w:eastAsia="en-GB"/>
        </w:rPr>
        <w:fldChar w:fldCharType="end"/>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 xml:space="preserve">I will investigate the </w:t>
      </w:r>
      <w:r w:rsidR="0079335A" w:rsidRPr="00FB20A0">
        <w:rPr>
          <w:rFonts w:ascii="Calibri" w:eastAsia="Calibri" w:hAnsi="Calibri" w:cs="Calibri"/>
          <w:color w:val="000000" w:themeColor="text1"/>
          <w:sz w:val="24"/>
          <w:szCs w:val="24"/>
          <w:u w:color="000000"/>
          <w:bdr w:val="nil"/>
          <w:lang w:val="en-US" w:eastAsia="en-GB"/>
        </w:rPr>
        <w:t>impact</w:t>
      </w:r>
      <w:r w:rsidR="00B93E7C" w:rsidRPr="00FB20A0">
        <w:rPr>
          <w:rFonts w:ascii="Calibri" w:eastAsia="Calibri" w:hAnsi="Calibri" w:cs="Calibri"/>
          <w:color w:val="000000" w:themeColor="text1"/>
          <w:sz w:val="24"/>
          <w:szCs w:val="24"/>
          <w:u w:color="000000"/>
          <w:bdr w:val="nil"/>
          <w:lang w:val="en-US" w:eastAsia="en-GB"/>
        </w:rPr>
        <w:t xml:space="preserve"> that</w:t>
      </w:r>
      <w:r w:rsidR="0079335A" w:rsidRPr="00FB20A0">
        <w:rPr>
          <w:rFonts w:ascii="Calibri" w:eastAsia="Calibri" w:hAnsi="Calibri" w:cs="Calibri"/>
          <w:color w:val="000000" w:themeColor="text1"/>
          <w:sz w:val="24"/>
          <w:szCs w:val="24"/>
          <w:u w:color="000000"/>
          <w:bdr w:val="nil"/>
          <w:lang w:val="en-US" w:eastAsia="en-GB"/>
        </w:rPr>
        <w:t xml:space="preserve"> removing phenol red from RPMI-1640 has on capsule induction</w:t>
      </w:r>
      <w:r w:rsidR="004B6CE0" w:rsidRPr="00FB20A0">
        <w:rPr>
          <w:rFonts w:ascii="Calibri" w:eastAsia="Calibri" w:hAnsi="Calibri" w:cs="Calibri"/>
          <w:color w:val="000000" w:themeColor="text1"/>
          <w:sz w:val="24"/>
          <w:szCs w:val="24"/>
          <w:u w:color="000000"/>
          <w:bdr w:val="nil"/>
          <w:lang w:val="en-US" w:eastAsia="en-GB"/>
        </w:rPr>
        <w:t>.</w:t>
      </w:r>
    </w:p>
    <w:p w14:paraId="6378204C" w14:textId="23FB094B"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3b</w:t>
      </w:r>
      <w:r w:rsidR="00093C19" w:rsidRPr="00093C19">
        <w:rPr>
          <w:rFonts w:ascii="Calibri" w:eastAsia="Arial Unicode MS" w:hAnsi="Calibri" w:cs="Calibri"/>
          <w:color w:val="000000"/>
          <w:sz w:val="24"/>
          <w:szCs w:val="24"/>
          <w:u w:color="000000"/>
          <w:bdr w:val="nil"/>
          <w:lang w:val="en-US" w:eastAsia="en-GB"/>
        </w:rPr>
        <w:t>: Dissection</w:t>
      </w:r>
      <w:r w:rsidR="00F81F24">
        <w:rPr>
          <w:rFonts w:ascii="Calibri" w:eastAsia="Arial Unicode MS" w:hAnsi="Calibri" w:cs="Calibri"/>
          <w:color w:val="000000"/>
          <w:sz w:val="24"/>
          <w:szCs w:val="24"/>
          <w:u w:color="000000"/>
          <w:bdr w:val="nil"/>
          <w:lang w:val="en-US" w:eastAsia="en-GB"/>
        </w:rPr>
        <w:t xml:space="preserve"> of Media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20DCC26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w:t>
      </w:r>
      <w:r w:rsidR="006C481C">
        <w:rPr>
          <w:rFonts w:ascii="Calibri" w:eastAsia="Calibri" w:hAnsi="Calibri" w:cs="Calibri"/>
          <w:b/>
          <w:color w:val="000000"/>
          <w:sz w:val="24"/>
          <w:szCs w:val="24"/>
          <w:u w:color="000000"/>
          <w:bdr w:val="nil"/>
          <w:lang w:val="en-US" w:eastAsia="en-GB"/>
        </w:rPr>
        <w:t xml:space="preserve">and morphology </w:t>
      </w:r>
      <w:r w:rsidRPr="0079335A">
        <w:rPr>
          <w:rFonts w:ascii="Calibri" w:eastAsia="Calibri" w:hAnsi="Calibri" w:cs="Calibri"/>
          <w:b/>
          <w:color w:val="000000"/>
          <w:sz w:val="24"/>
          <w:szCs w:val="24"/>
          <w:u w:color="000000"/>
          <w:bdr w:val="nil"/>
          <w:lang w:val="en-US" w:eastAsia="en-GB"/>
        </w:rPr>
        <w:t xml:space="preserve">in </w:t>
      </w:r>
      <w:r w:rsidR="006C481C">
        <w:rPr>
          <w:rFonts w:ascii="Calibri" w:eastAsia="Calibri" w:hAnsi="Calibri" w:cs="Calibri"/>
          <w:b/>
          <w:i/>
          <w:color w:val="000000"/>
          <w:sz w:val="24"/>
          <w:szCs w:val="24"/>
          <w:u w:color="000000"/>
          <w:bdr w:val="nil"/>
          <w:lang w:val="en-US" w:eastAsia="en-GB"/>
        </w:rPr>
        <w:t>Cryptococcus</w:t>
      </w:r>
      <w:r w:rsidRPr="0079335A">
        <w:rPr>
          <w:rFonts w:ascii="Calibri" w:eastAsia="Calibri" w:hAnsi="Calibri" w:cs="Calibri"/>
          <w:b/>
          <w:i/>
          <w:color w:val="000000"/>
          <w:sz w:val="24"/>
          <w:szCs w:val="24"/>
          <w:u w:color="000000"/>
          <w:bdr w:val="nil"/>
          <w:lang w:val="en-US" w:eastAsia="en-GB"/>
        </w:rPr>
        <w:t xml:space="preserve"> neoformans</w:t>
      </w:r>
      <w:r w:rsidRPr="0079335A">
        <w:rPr>
          <w:rFonts w:ascii="Calibri" w:eastAsia="Calibri" w:hAnsi="Calibri" w:cs="Calibri"/>
          <w:b/>
          <w:color w:val="000000"/>
          <w:sz w:val="24"/>
          <w:szCs w:val="24"/>
          <w:u w:color="000000"/>
          <w:bdr w:val="nil"/>
          <w:lang w:val="en-US" w:eastAsia="en-GB"/>
        </w:rPr>
        <w:t>.</w:t>
      </w:r>
    </w:p>
    <w:p w14:paraId="3A745E11" w14:textId="0D569231" w:rsidR="002832AB" w:rsidRDefault="001915F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Ballou lab have shown that </w:t>
      </w:r>
      <w:r>
        <w:rPr>
          <w:rFonts w:ascii="Calibri" w:eastAsia="Calibri" w:hAnsi="Calibri" w:cs="Calibri"/>
          <w:color w:val="000000"/>
          <w:sz w:val="24"/>
          <w:szCs w:val="24"/>
          <w:u w:color="000000"/>
          <w:bdr w:val="nil"/>
          <w:lang w:val="en-US" w:eastAsia="en-GB"/>
        </w:rPr>
        <w:t>the serum compound, Muramyl Dipeptide, induces a morphological change in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from a normal yeast cell </w:t>
      </w:r>
      <w:r>
        <w:rPr>
          <w:rFonts w:ascii="Calibri" w:eastAsia="Calibri" w:hAnsi="Calibri" w:cs="Calibri"/>
          <w:color w:val="000000"/>
          <w:sz w:val="24"/>
          <w:szCs w:val="24"/>
          <w:u w:color="000000"/>
          <w:bdr w:val="nil"/>
          <w:lang w:val="en-US" w:eastAsia="en-GB"/>
        </w:rPr>
        <w:t>to a large polyploid titan cell</w:t>
      </w:r>
      <w:r w:rsidRPr="0079335A">
        <w:rPr>
          <w:rFonts w:ascii="Calibri" w:eastAsia="Calibri" w:hAnsi="Calibri" w:cs="Calibri"/>
          <w:color w:val="000000"/>
          <w:sz w:val="24"/>
          <w:szCs w:val="24"/>
          <w:u w:color="000000"/>
          <w:bdr w:val="nil"/>
          <w:vertAlign w:val="superscript"/>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17&lt;/sup&gt;","plainTextFormattedCitation":"17","previouslyFormattedCitation":"&lt;sup&gt;17&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1915F7">
        <w:rPr>
          <w:rFonts w:ascii="Calibri" w:eastAsia="Calibri" w:hAnsi="Calibri" w:cs="Calibri"/>
          <w:bCs/>
          <w:noProof/>
          <w:color w:val="000000"/>
          <w:sz w:val="24"/>
          <w:szCs w:val="24"/>
          <w:u w:color="000000"/>
          <w:bdr w:val="nil"/>
          <w:vertAlign w:val="superscript"/>
          <w:lang w:val="en-US" w:eastAsia="en-GB"/>
        </w:rPr>
        <w:t>17</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w:t>
      </w:r>
      <w:r w:rsidR="00F13A4F">
        <w:rPr>
          <w:rFonts w:ascii="Calibri" w:eastAsia="Calibri" w:hAnsi="Calibri" w:cs="Calibri"/>
          <w:color w:val="000000"/>
          <w:sz w:val="24"/>
          <w:szCs w:val="24"/>
          <w:u w:color="000000"/>
          <w:bdr w:val="nil"/>
          <w:lang w:val="en-US" w:eastAsia="en-GB"/>
        </w:rPr>
        <w:t>B</w:t>
      </w:r>
      <w:r w:rsidR="000D547E" w:rsidRPr="000D547E">
        <w:rPr>
          <w:rFonts w:ascii="Calibri" w:eastAsia="Calibri" w:hAnsi="Calibri" w:cs="Calibri"/>
          <w:color w:val="000000"/>
          <w:sz w:val="24"/>
          <w:szCs w:val="24"/>
          <w:u w:color="000000"/>
          <w:bdr w:val="nil"/>
          <w:lang w:val="en-US" w:eastAsia="en-GB"/>
        </w:rPr>
        <w:t xml:space="preserve">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000D547E"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18–20&lt;/sup&gt;","plainTextFormattedCitation":"18–20","previouslyFormattedCitation":"&lt;sup&gt;18–20&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18–20</w:t>
      </w:r>
      <w:r w:rsidR="00F67C3E">
        <w:rPr>
          <w:rFonts w:ascii="Calibri" w:eastAsia="Calibri" w:hAnsi="Calibri" w:cs="Calibri"/>
          <w:color w:val="000000"/>
          <w:sz w:val="24"/>
          <w:szCs w:val="24"/>
          <w:u w:color="000000"/>
          <w:bdr w:val="nil"/>
          <w:lang w:val="en-US" w:eastAsia="en-GB"/>
        </w:rPr>
        <w:fldChar w:fldCharType="end"/>
      </w:r>
      <w:r w:rsidR="002832AB">
        <w:rPr>
          <w:rFonts w:ascii="Calibri" w:eastAsia="Calibri" w:hAnsi="Calibri" w:cs="Calibri"/>
          <w:color w:val="000000"/>
          <w:sz w:val="24"/>
          <w:szCs w:val="24"/>
          <w:u w:color="000000"/>
          <w:bdr w:val="nil"/>
          <w:lang w:val="en-US" w:eastAsia="en-GB"/>
        </w:rPr>
        <w:t>.</w:t>
      </w:r>
      <w:r w:rsidR="006C481C">
        <w:rPr>
          <w:rFonts w:ascii="Calibri" w:eastAsia="Calibri" w:hAnsi="Calibri" w:cs="Calibri"/>
          <w:color w:val="000000"/>
          <w:sz w:val="24"/>
          <w:szCs w:val="24"/>
          <w:u w:color="000000"/>
          <w:bdr w:val="nil"/>
          <w:lang w:val="en-US" w:eastAsia="en-GB"/>
        </w:rPr>
        <w:t xml:space="preserve"> </w:t>
      </w:r>
      <w:r w:rsidR="002832AB">
        <w:rPr>
          <w:rFonts w:ascii="Calibri" w:eastAsia="Calibri" w:hAnsi="Calibri" w:cs="Calibri"/>
          <w:color w:val="000000"/>
          <w:sz w:val="24"/>
          <w:szCs w:val="24"/>
          <w:u w:color="000000"/>
          <w:bdr w:val="nil"/>
          <w:lang w:val="en-US" w:eastAsia="en-GB"/>
        </w:rPr>
        <w:t>The lungs of immunocompromised people are frequently colonized by bacteria and fungi</w:t>
      </w:r>
      <w:r w:rsidR="002832AB">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21&lt;/sup&gt;","plainTextFormattedCitation":"21","previouslyFormattedCitation":"&lt;sup&gt;21&lt;/sup&gt;"},"properties":{"noteIndex":0},"schema":"https://github.com/citation-style-language/schema/raw/master/csl-citation.json"}</w:instrText>
      </w:r>
      <w:r w:rsidR="002832AB">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21</w:t>
      </w:r>
      <w:r w:rsidR="002832AB">
        <w:rPr>
          <w:rFonts w:ascii="Calibri" w:eastAsia="Calibri" w:hAnsi="Calibri" w:cs="Calibri"/>
          <w:color w:val="000000"/>
          <w:sz w:val="24"/>
          <w:szCs w:val="24"/>
          <w:u w:color="000000"/>
          <w:bdr w:val="nil"/>
          <w:lang w:val="en-US" w:eastAsia="en-GB"/>
        </w:rPr>
        <w:fldChar w:fldCharType="end"/>
      </w:r>
      <w:r w:rsidR="00987481">
        <w:rPr>
          <w:rFonts w:ascii="Calibri" w:eastAsia="Calibri" w:hAnsi="Calibri" w:cs="Calibri"/>
          <w:color w:val="000000"/>
          <w:sz w:val="24"/>
          <w:szCs w:val="24"/>
          <w:u w:color="000000"/>
          <w:bdr w:val="nil"/>
          <w:lang w:val="en-US" w:eastAsia="en-GB"/>
        </w:rPr>
        <w:t>,</w:t>
      </w:r>
      <w:r w:rsidR="009A1DBE">
        <w:rPr>
          <w:rFonts w:ascii="Calibri" w:eastAsia="Calibri" w:hAnsi="Calibri" w:cs="Calibri"/>
          <w:color w:val="000000"/>
          <w:sz w:val="24"/>
          <w:szCs w:val="24"/>
          <w:u w:color="000000"/>
          <w:bdr w:val="nil"/>
          <w:lang w:val="en-US" w:eastAsia="en-GB"/>
        </w:rPr>
        <w:t xml:space="preserve"> which will disturb the natural microbiome within this organ</w:t>
      </w:r>
      <w:r>
        <w:rPr>
          <w:rFonts w:ascii="Calibri" w:eastAsia="Calibri" w:hAnsi="Calibri" w:cs="Calibri"/>
          <w:color w:val="000000"/>
          <w:sz w:val="24"/>
          <w:szCs w:val="24"/>
          <w:u w:color="000000"/>
          <w:bdr w:val="nil"/>
          <w:lang w:val="en-US" w:eastAsia="en-GB"/>
        </w:rPr>
        <w:t>, and</w:t>
      </w:r>
      <w:r w:rsidR="00987481">
        <w:rPr>
          <w:rFonts w:ascii="Calibri" w:eastAsia="Calibri" w:hAnsi="Calibri" w:cs="Calibri"/>
          <w:color w:val="000000"/>
          <w:sz w:val="24"/>
          <w:szCs w:val="24"/>
          <w:u w:color="000000"/>
          <w:bdr w:val="nil"/>
          <w:lang w:val="en-US" w:eastAsia="en-GB"/>
        </w:rPr>
        <w:t xml:space="preserve"> cross-species interactions may be important for disease progression</w:t>
      </w:r>
      <w:r w:rsidR="002832AB">
        <w:rPr>
          <w:rFonts w:ascii="Calibri" w:eastAsia="Calibri" w:hAnsi="Calibri" w:cs="Calibri"/>
          <w:color w:val="000000"/>
          <w:sz w:val="24"/>
          <w:szCs w:val="24"/>
          <w:u w:color="000000"/>
          <w:bdr w:val="nil"/>
          <w:lang w:val="en-US" w:eastAsia="en-GB"/>
        </w:rPr>
        <w:t xml:space="preserve">. </w:t>
      </w:r>
      <w:r w:rsidR="006C481C" w:rsidRPr="006C481C">
        <w:rPr>
          <w:rFonts w:ascii="Calibri" w:eastAsia="Calibri" w:hAnsi="Calibri" w:cs="Calibri"/>
          <w:color w:val="000000"/>
          <w:sz w:val="24"/>
          <w:szCs w:val="24"/>
          <w:u w:color="000000"/>
          <w:bdr w:val="nil"/>
          <w:lang w:val="en-US" w:eastAsia="en-GB"/>
        </w:rPr>
        <w:t>Microbial cell wall components are increasingly recognized as important signaling molecules that can inhibit growth and virulence factors and influe</w:t>
      </w:r>
      <w:r w:rsidR="00723D46">
        <w:rPr>
          <w:rFonts w:ascii="Calibri" w:eastAsia="Calibri" w:hAnsi="Calibri" w:cs="Calibri"/>
          <w:color w:val="000000"/>
          <w:sz w:val="24"/>
          <w:szCs w:val="24"/>
          <w:u w:color="000000"/>
          <w:bdr w:val="nil"/>
          <w:lang w:val="en-US" w:eastAsia="en-GB"/>
        </w:rPr>
        <w:t>nce morphology of other microbes</w:t>
      </w:r>
      <w:r w:rsidR="00723D46">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10.1080/13693780500078417","ISSN":"1369-3786","author":[{"dropping-particle":"","family":"Saito","given":"Fumito","non-dropping-particle":"","parse-names":false,"suffix":""},{"dropping-particle":"","family":"Ikeda","given":"Reiko","non-dropping-particle":"","parse-names":false,"suffix":""}],"container-title":"Medical Mycology","id":"ITEM-1","issue":"7","issued":{"date-parts":[["2005","1","1"]]},"page":"603-612","publisher":"Oxford University Press","title":"Killing of &lt;i&gt;Cryptococcus neoformans&lt;/i&gt; by &lt;i&gt;Staphylococcus aureus&lt;/i&gt; : the role of cryptococcal capsular polysaccharide in the fungal-bacteria interaction","type":"article-journal","volume":"43"},"uris":["http://www.mendeley.com/documents/?uuid=e5af0f42-7626-3ca2-9305-9aa41c987329"]},{"id":"ITEM-2","itemData":{"DOI":"10.1128/JB.00412-07","ISSN":"0021-9193","PMID":"17483230","abstract":"The fungal pathogen Cryptococcus neoformans is killed by the bacterium Staphylococcus aureus, and the killing is inhibited by soluble capsular polysaccharides. To investigate the mechanism of killing, cells in coculture were examined by scanning and transmission electron microscopy. S. aureus attached to the capsule of C. neoformans, and the ultrastructure of the attached C. neoformans cells was characteristic of dead cells. To identify the molecules that contributed to the fungal-bacterial interaction, we treated each with NaIO(4) or protease. Treatment of C. neoformans with NaIO(4) promoted adherence. It was inferred that cleavage of xylose and glucuronic acid side chains of glucuronoxylomannan (GXM) allowed S. aureus to recognize mannose residues in the backbone, which resisted periodate oxidation. On the other hand, treatment of S. aureus with protease decreased adherence, suggesting that protein contributed to attachment in S. aureus. In confirmation, side chain-cleaved polysaccharide or defined alpha-(1--&gt;3)-mannan inhibited the killing at lower concentrations than native GXM did. Also, these polysaccharides reduced the adherence of the two species and induced clumping of pure S. aureus cells. alpha-(1--&gt;3)-Mannooligosaccharides with a degree of polymerization (DP) of &gt;/=3 induced cluster formation of S. aureus in a dose-dependent manner. Surface plasmon resonance analyses showed interaction of GXM and surface protein from S. aureus; the interaction was inhibited by oligosaccharides with a DP of &gt; or =3. Conformations of alpha-(1--&gt;3) oligosaccharides were predicted. The three-dimensional structures of mannooligosaccharides larger than triose appeared curved and could be imagined to be recognized by a hypothetical staphylococcal lectin. Native polyacrylamide gel electrophoresis of staphylococcal protein followed by electroblotting, enzyme-linked immunolectin assay, protein staining, and N-terminal amino acid sequencing suggested that the candidate protein was triosephosphate isomerase (TPI). The enzymatic activities were confirmed by using whole cells of S. aureus. TPI point mutants of S. aureus decreased the ability to interact with C. neoformans. Thus, TPI on S. aureus adheres to the capsule of C. neoformans by recognizing the structure of mannotriose units in the backbone of GXM; we suggest that this contact is required for killing of C. neoformans.","author":[{"dropping-particle":"","family":"Ikeda","given":"Reiko","non-dropping-particle":"","parse-names":false,"suffix":""},{"dropping-particle":"","family":"Saito","given":"Fumito","non-dropping-particle":"","parse-names":false,"suffix":""},{"dropping-particle":"","family":"Matsuo","given":"Miki","non-dropping-particle":"","parse-names":false,"suffix":""},{"dropping-particle":"","family":"Kurokawa","given":"Kenji","non-dropping-particle":"","parse-names":false,"suffix":""},{"dropping-particle":"","family":"Sekimizu","given":"Kazuhisa","non-dropping-particle":"","parse-names":false,"suffix":""},{"dropping-particle":"","family":"Yamaguchi","given":"Masashi","non-dropping-particle":"","parse-names":false,"suffix":""},{"dropping-particle":"","family":"Kawamoto","given":"Susumu","non-dropping-particle":"","parse-names":false,"suffix":""}],"container-title":"Journal of bacteriology","id":"ITEM-2","issue":"13","issued":{"date-parts":[["2007","7","1"]]},"page":"4815-26","publisher":"American Society for Microbiology Journals","title":"Contribution of the mannan backbone of cryptococcal glucuronoxylomannan and a glycolytic enzyme of Staphylococcus aureus to contact-mediated killing of Cryptococcus neoformans.","type":"article-journal","volume":"189"},"uris":["http://www.mendeley.com/documents/?uuid=cfc6c13b-48d4-300e-93d4-4b4f28dcad42"]},{"id":"ITEM-3","itemData":{"DOI":"10.1016/j.chom.2008.05.014","ISSN":"1934-6069","PMID":"18621008","abstract":"Human serum potently induces hyphal development of the polymorphic fungal pathogen Candida albicans, a phenotype that contributes critically to infections. The fungal adenylyl cyclase Cyr1p is a key component of the cAMP/PKA-signaling pathway that controls diverse infection-related traits, including hyphal morphogenesis. However, identity of the serum hyphal inducer(s) and its fungal sensor remain unknown. Our initial analyses of active serum fractions revealed signs of bacterial peptidoglycan (PGN)-like molecules. Here, we show that several purified and synthetic muramyl dipeptides (MDPs), subunits of PGN, can strongly promote C. albicans hyphal growth. Analogous to PGN recognition by the mammalian sensors Nod1 and Nod2 through their leucine-rich-repeat (LRR) domain, we show that MDPs activate Cyr1p by directly binding to its LRR domain. Given the abundance of PGN in the intestine, a natural habitat and invasion site for C. albicans, our findings have important implications for the mechanisms of infection by this pathogen.","author":[{"dropping-particle":"","family":"Xu","given":"Xiao-Li","non-dropping-particle":"","parse-names":false,"suffix":""},{"dropping-particle":"","family":"Lee","given":"Raymond Teck Ho","non-dropping-particle":"","parse-names":false,"suffix":""},{"dropping-particle":"","family":"Fang","given":"Hao-Ming","non-dropping-particle":"","parse-names":false,"suffix":""},{"dropping-particle":"","family":"Wang","given":"Yan-Ming","non-dropping-particle":"","parse-names":false,"suffix":""},{"dropping-particle":"","family":"Li","given":"Rong","non-dropping-particle":"","parse-names":false,"suffix":""},{"dropping-particle":"","family":"Zou","given":"Hao","non-dropping-particle":"","parse-names":false,"suffix":""},{"dropping-particle":"","family":"Zhu","given":"Yong","non-dropping-particle":"","parse-names":false,"suffix":""},{"dropping-particle":"","family":"Wang","given":"Yue","non-dropping-particle":"","parse-names":false,"suffix":""}],"container-title":"Cell host &amp; microbe","id":"ITEM-3","issue":"1","issued":{"date-parts":[["2008","7","17"]]},"page":"28-39","publisher":"Elsevier","title":"Bacterial peptidoglycan triggers Candida albicans hyphal growth by directly activating the adenylyl cyclase Cyr1p.","type":"article-journal","volume":"4"},"uris":["http://www.mendeley.com/documents/?uuid=72fea03e-84f2-3626-b052-e247c367960a"]},{"id":"ITEM-4","itemData":{"DOI":"10.1111/j.1469-8137.2008.02675.x","ISSN":"0028646X","author":[{"dropping-particle":"","family":"Barret","given":"M.","non-dropping-particle":"","parse-names":false,"suffix":""},{"dropping-particle":"","family":"Frey-Klett","given":"P.","non-dropping-particle":"","parse-names":false,"suffix":""},{"dropping-particle":"","family":"Boutin","given":"M.","non-dropping-particle":"","parse-names":false,"suffix":""},{"dropping-particle":"","family":"Guillerm-Erckelboudt","given":"A.-Y.","non-dropping-particle":"","parse-names":false,"suffix":""},{"dropping-particle":"","family":"Martin","given":"F.","non-dropping-particle":"","parse-names":false,"suffix":""},{"dropping-particle":"","family":"Guillot","given":"L.","non-dropping-particle":"","parse-names":false,"suffix":""},{"dropping-particle":"","family":"Sarniguet","given":"A.","non-dropping-particle":"","parse-names":false,"suffix":""}],"container-title":"New Phytologist","id":"ITEM-4","issue":"2","issued":{"date-parts":[["2009","1","1"]]},"page":"435-447","publisher":"John Wiley &amp; Sons, Ltd (10.1111)","title":"The plant pathogenic fungus &lt;i&gt;Gaeumannomyces graminis&lt;/i&gt; var. &lt;i&gt;tritici&lt;/i&gt; improves bacterial growth and triggers early gene regulations in the biocontrol strain &lt;i&gt;Pseudomonas fluorescens&lt;/i&gt; Pf29Arp","type":"article-journal","volume":"181"},"uris":["http://www.mendeley.com/documents/?uuid=a907b188-a57c-39e5-ad93-002ee2bc0e6c"]},{"id":"ITEM-5","itemData":{"DOI":"10.1126/science.1070784","ISSN":"1095-9203","PMID":"12077418","abstract":"Bacterial-fungal interactions have great environmental, medical, and economic importance, yet few have been well characterized at the molecular level. Here, we describe a pathogenic interaction between Pseudomonas aeruginosa and Candida albicans, two opportunistic pathogens. P. aeruginosa forms a dense biofilm on C. albicans filaments and kills the fungus. In contrast, P. aeruginosa neither binds to nor kills yeast-form C. albicans. Several P. aeruginosa virulence factors that are important in disease are involved in the killing of C. albicans filaments. We propose that many virulence factors studied in the context of human infection may also have a role in bacterial-fungal interactions.","author":[{"dropping-particle":"","family":"Hogan","given":"Deborah A","non-dropping-particle":"","parse-names":false,"suffix":""},{"dropping-particle":"","family":"Kolter","given":"Roberto","non-dropping-particle":"","parse-names":false,"suffix":""}],"container-title":"Science (New York, N.Y.)","id":"ITEM-5","issue":"5576","issued":{"date-parts":[["2002","6","21"]]},"page":"2229-32","publisher":"American Association for the Advancement of Science","title":"Pseudomonas-Candida interactions: an ecological role for virulence factors.","type":"article-journal","volume":"296"},"uris":["http://www.mendeley.com/documents/?uuid=64c8379b-402e-310a-982a-e2a7a2d37123"]},{"id":"ITEM-6","itemData":{"DOI":"10.1128/AEM.02928-05","ISSN":"0099-2240","PMID":"16885294","abstract":"Previous research in our laboratory revealed that the introduction of Bacillus cereus UW85 can increase the populations of bacteria from the Cytophaga-Flavobacterium (CF) group of the Bacteroidetes phylum in the soybean rhizosphere, suggesting that these rhizosphere microorganisms have a beneficial relationship (G. S. Gilbert, J. L. Parke, M. K. Clayton, and J. Handelsman, Ecology 74:840-854, 1993). In the present study, we determined the frequency at which CF bacteria coisolated with B. cereus strains from the soybean rhizosphere and the mechanism by which B. cereus stimulates the growth of CF rhizosphere strains in root exudate media. In three consecutive years of sampling, CF strains predominated among coisolates obtained with B. cereus isolates from field-grown soybean roots. In root exudate media, the presence of B. cereus was required for CF coisolate strains to reach high population density. However, rhizosphere isolates from the phylum Proteobacteria grew equally well in the presence and absence of B. cereus, and the presence of CF coisolates did not affect the growth of B. cereus. Peptidoglycan isolated from B. cereus cultures stimulated growth of the CF rhizosphere bacterium Flavobacterium johnsoniae, although culture supernatant from B. cereus grown in root exudate media did not. These results suggest B. cereus and CF rhizosphere bacteria have a commensal relationship in which peptidoglycan produced by B. cereus stimulates the growth of CF bacteria.","author":[{"dropping-particle":"","family":"Peterson","given":"Snow Brook","non-dropping-particle":"","parse-names":false,"suffix":""},{"dropping-particle":"","family":"Dunn","given":"Anne K","non-dropping-particle":"","parse-names":false,"suffix":""},{"dropping-particle":"","family":"Klimowicz","given":"Amy K","non-dropping-particle":"","parse-names":false,"suffix":""},{"dropping-particle":"","family":"Handelsman","given":"Jo","non-dropping-particle":"","parse-names":false,"suffix":""}],"container-title":"Applied and environmental microbiology","id":"ITEM-6","issue":"8","issued":{"date-parts":[["2006","8","1"]]},"page":"5421-7","publisher":"American Society for Microbiology","title":"Peptidoglycan from Bacillus cereus mediates commensalism with rhizosphere bacteria from the Cytophaga-Flavobacterium group.","type":"article-journal","volume":"72"},"uris":["http://www.mendeley.com/documents/?uuid=6d4a933b-8d1b-3ea8-ae8d-429d60fda966"]},{"id":"ITEM-7","itemData":{"DOI":"10.1038/nrmicro1486","ISSN":"1740-1526","PMID":"16894338","abstract":"Once thought to be a process that occurred only in a few human pathogens, release of biologically active peptidoglycan fragments during growth by Gram-negative bacteria controls many types of bacterial interaction, including symbioses and interactions between microorganisms. This Perspective explores the role of peptidoglycan fragments in mediating a range of microbial-host interactions, and discusses the many systems in which peptidoglycan fragments released during bacterial growth might be active.","author":[{"dropping-particle":"","family":"Cloud-Hansen","given":"Karen A.","non-dropping-particle":"","parse-names":false,"suffix":""},{"dropping-particle":"","family":"Peterson","given":"S. Brook","non-dropping-particle":"","parse-names":false,"suffix":""},{"dropping-particle":"V.","family":"Stabb","given":"Eric","non-dropping-particle":"","parse-names":false,"suffix":""},{"dropping-particle":"","family":"Goldman","given":"William E.","non-dropping-particle":"","parse-names":false,"suffix":""},{"dropping-particle":"","family":"McFall-Ngai","given":"Margaret J.","non-dropping-particle":"","parse-names":false,"suffix":""},{"dropping-particle":"","family":"Handelsman","given":"Jo","non-dropping-particle":"","parse-names":false,"suffix":""}],"container-title":"Nature Reviews Microbiology","id":"ITEM-7","issue":"9","issued":{"date-parts":[["2006","9","7"]]},"page":"710-716","title":"Breaching the great wall: peptidoglycan and microbial interactions","type":"article-journal","volume":"4"},"uris":["http://www.mendeley.com/documents/?uuid=acc5aaf0-1df9-37a3-947e-f57b6e8ea79f"]}],"mendeley":{"formattedCitation":"&lt;sup&gt;22–28&lt;/sup&gt;","plainTextFormattedCitation":"22–28","previouslyFormattedCitation":"&lt;sup&gt;22–28&lt;/sup&gt;"},"properties":{"noteIndex":0},"schema":"https://github.com/citation-style-language/schema/raw/master/csl-citation.json"}</w:instrText>
      </w:r>
      <w:r w:rsidR="00723D46">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22–28</w:t>
      </w:r>
      <w:r w:rsidR="00723D46">
        <w:rPr>
          <w:rFonts w:ascii="Calibri" w:eastAsia="Calibri" w:hAnsi="Calibri" w:cs="Calibri"/>
          <w:color w:val="000000"/>
          <w:sz w:val="24"/>
          <w:szCs w:val="24"/>
          <w:u w:color="000000"/>
          <w:bdr w:val="nil"/>
          <w:lang w:val="en-US" w:eastAsia="en-GB"/>
        </w:rPr>
        <w:fldChar w:fldCharType="end"/>
      </w:r>
      <w:r w:rsidR="006C481C" w:rsidRPr="006C481C">
        <w:rPr>
          <w:rFonts w:ascii="Calibri" w:eastAsia="Calibri" w:hAnsi="Calibri" w:cs="Calibri"/>
          <w:color w:val="000000"/>
          <w:sz w:val="24"/>
          <w:szCs w:val="24"/>
          <w:u w:color="000000"/>
          <w:bdr w:val="nil"/>
          <w:lang w:val="en-US" w:eastAsia="en-GB"/>
        </w:rPr>
        <w:t xml:space="preserve">. </w:t>
      </w:r>
    </w:p>
    <w:p w14:paraId="19037E12" w14:textId="365A52E7" w:rsidR="00D8071E" w:rsidRDefault="002941C5"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 c</w:t>
      </w:r>
      <w:r w:rsidR="002832AB">
        <w:rPr>
          <w:rFonts w:ascii="Calibri" w:eastAsia="Calibri" w:hAnsi="Calibri" w:cs="Calibri"/>
          <w:color w:val="000000"/>
          <w:sz w:val="24"/>
          <w:szCs w:val="24"/>
          <w:u w:color="000000"/>
          <w:bdr w:val="nil"/>
          <w:lang w:val="en-US" w:eastAsia="en-GB"/>
        </w:rPr>
        <w:t xml:space="preserve">an bacterial cell wall components influence the behavior of co-infecting fungal pathogens? Can these activities be exploited to attenuate fungal virulence and do other bacterial cell wall components have a similar effect? </w:t>
      </w:r>
      <w:r w:rsidR="00987481">
        <w:rPr>
          <w:rFonts w:ascii="Calibri" w:eastAsia="Calibri" w:hAnsi="Calibri" w:cs="Calibri"/>
          <w:color w:val="000000"/>
          <w:sz w:val="24"/>
          <w:szCs w:val="24"/>
          <w:u w:color="000000"/>
          <w:bdr w:val="nil"/>
          <w:lang w:val="en-US" w:eastAsia="en-GB"/>
        </w:rPr>
        <w:t>I will investigate the effect</w:t>
      </w:r>
      <w:r w:rsidR="002832AB">
        <w:rPr>
          <w:rFonts w:ascii="Calibri" w:eastAsia="Calibri" w:hAnsi="Calibri" w:cs="Calibri"/>
          <w:color w:val="000000"/>
          <w:sz w:val="24"/>
          <w:szCs w:val="24"/>
          <w:u w:color="000000"/>
          <w:bdr w:val="nil"/>
          <w:lang w:val="en-US" w:eastAsia="en-GB"/>
        </w:rPr>
        <w:t xml:space="preserve"> bacterial cell wall component</w:t>
      </w:r>
      <w:r w:rsidR="00987481">
        <w:rPr>
          <w:rFonts w:ascii="Calibri" w:eastAsia="Calibri" w:hAnsi="Calibri" w:cs="Calibri"/>
          <w:color w:val="000000"/>
          <w:sz w:val="24"/>
          <w:szCs w:val="24"/>
          <w:u w:color="000000"/>
          <w:bdr w:val="nil"/>
          <w:lang w:val="en-US" w:eastAsia="en-GB"/>
        </w:rPr>
        <w:t>s have on</w:t>
      </w:r>
      <w:r w:rsidR="002832AB">
        <w:rPr>
          <w:rFonts w:ascii="Calibri" w:eastAsia="Calibri" w:hAnsi="Calibri" w:cs="Calibri"/>
          <w:color w:val="000000"/>
          <w:sz w:val="24"/>
          <w:szCs w:val="24"/>
          <w:u w:color="000000"/>
          <w:bdr w:val="nil"/>
          <w:lang w:val="en-US" w:eastAsia="en-GB"/>
        </w:rPr>
        <w:t xml:space="preserve"> Cryptococcus</w:t>
      </w:r>
      <w:r w:rsidR="00987481">
        <w:rPr>
          <w:rFonts w:ascii="Calibri" w:eastAsia="Calibri" w:hAnsi="Calibri" w:cs="Calibri"/>
          <w:color w:val="000000"/>
          <w:sz w:val="24"/>
          <w:szCs w:val="24"/>
          <w:u w:color="000000"/>
          <w:bdr w:val="nil"/>
          <w:lang w:val="en-US" w:eastAsia="en-GB"/>
        </w:rPr>
        <w:t xml:space="preserve"> phenotype and gene expression, including the critical virulence factor of capsule induction. </w:t>
      </w:r>
      <w:r>
        <w:rPr>
          <w:rFonts w:ascii="Calibri" w:eastAsia="Calibri" w:hAnsi="Calibri" w:cs="Calibri"/>
          <w:color w:val="000000"/>
          <w:sz w:val="24"/>
          <w:szCs w:val="24"/>
          <w:u w:color="000000"/>
          <w:bdr w:val="nil"/>
          <w:lang w:val="en-US" w:eastAsia="en-GB"/>
        </w:rPr>
        <w:t>Studying the interactions of bacteria and fungi that colonize the lung in immunocompromised individuals and understanding how these interactions affect pathogenesis will be critical for developing novel methods to prevent these infections.</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40DA4AA5" w:rsidR="00CC70B7"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00D8071E">
        <w:rPr>
          <w:rFonts w:ascii="Calibri" w:eastAsia="Calibri" w:hAnsi="Calibri" w:cs="Calibri"/>
          <w:color w:val="000000"/>
          <w:sz w:val="24"/>
          <w:szCs w:val="24"/>
          <w:u w:color="000000"/>
          <w:bdr w:val="nil"/>
          <w:lang w:val="en-US" w:eastAsia="en-GB"/>
        </w:rPr>
        <w:t xml:space="preserve">serotypes A and D (H99 and JEC21) </w:t>
      </w:r>
      <w:r w:rsidRPr="0079335A">
        <w:rPr>
          <w:rFonts w:ascii="Calibri" w:eastAsia="Calibri" w:hAnsi="Calibri" w:cs="Calibri"/>
          <w:color w:val="000000"/>
          <w:sz w:val="24"/>
          <w:szCs w:val="24"/>
          <w:u w:color="000000"/>
          <w:bdr w:val="nil"/>
          <w:lang w:val="en-US" w:eastAsia="en-GB"/>
        </w:rPr>
        <w:t>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w:t>
      </w:r>
      <w:r w:rsidR="00F233D6">
        <w:rPr>
          <w:rFonts w:ascii="Calibri" w:eastAsia="Calibri" w:hAnsi="Calibri" w:cs="Calibri"/>
          <w:sz w:val="24"/>
          <w:szCs w:val="24"/>
          <w:u w:color="000000"/>
          <w:bdr w:val="nil"/>
          <w:lang w:val="en-US" w:eastAsia="en-GB"/>
        </w:rPr>
        <w:t xml:space="preserve"> (see Fig 6)</w:t>
      </w:r>
      <w:r w:rsidRPr="0079335A">
        <w:rPr>
          <w:rFonts w:ascii="Calibri" w:eastAsia="Calibri" w:hAnsi="Calibri" w:cs="Calibri"/>
          <w:sz w:val="24"/>
          <w:szCs w:val="24"/>
          <w:u w:color="000000"/>
          <w:bdr w:val="nil"/>
          <w:lang w:val="en-US" w:eastAsia="en-GB"/>
        </w:rPr>
        <w:t xml:space="preserve"> to identify unknown enriched genes or pathways. This will involve training in RNA-seq</w:t>
      </w:r>
      <w:r w:rsidR="00396AD8">
        <w:rPr>
          <w:rFonts w:ascii="Calibri" w:eastAsia="Calibri" w:hAnsi="Calibri" w:cs="Calibri"/>
          <w:sz w:val="24"/>
          <w:szCs w:val="24"/>
          <w:u w:color="000000"/>
          <w:bdr w:val="nil"/>
          <w:lang w:val="en-US" w:eastAsia="en-GB"/>
        </w:rPr>
        <w:t xml:space="preserve"> (month</w:t>
      </w:r>
      <w:r w:rsidR="00723D46">
        <w:rPr>
          <w:rFonts w:ascii="Calibri" w:eastAsia="Calibri" w:hAnsi="Calibri" w:cs="Calibri"/>
          <w:sz w:val="24"/>
          <w:szCs w:val="24"/>
          <w:u w:color="000000"/>
          <w:bdr w:val="nil"/>
          <w:lang w:val="en-US" w:eastAsia="en-GB"/>
        </w:rPr>
        <w:t xml:space="preserve">s </w:t>
      </w:r>
      <w:r w:rsidR="00396AD8">
        <w:rPr>
          <w:rFonts w:ascii="Calibri" w:eastAsia="Calibri" w:hAnsi="Calibri" w:cs="Calibri"/>
          <w:sz w:val="24"/>
          <w:szCs w:val="24"/>
          <w:u w:color="000000"/>
          <w:bdr w:val="nil"/>
          <w:lang w:val="en-US" w:eastAsia="en-GB"/>
        </w:rPr>
        <w:t>13-22</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sidR="00396AD8">
        <w:rPr>
          <w:rFonts w:ascii="Calibri" w:eastAsia="Calibri" w:hAnsi="Calibri" w:cs="Calibri"/>
          <w:sz w:val="24"/>
          <w:szCs w:val="24"/>
          <w:u w:color="000000"/>
          <w:bdr w:val="nil"/>
          <w:lang w:val="en-US" w:eastAsia="en-GB"/>
        </w:rPr>
        <w:t>(months 1-36</w:t>
      </w:r>
      <w:r>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w:t>
      </w:r>
    </w:p>
    <w:p w14:paraId="3B41F803" w14:textId="77777777" w:rsidR="00CC70B7" w:rsidRDefault="00CC70B7">
      <w:pPr>
        <w:rPr>
          <w:rFonts w:ascii="Calibri" w:eastAsia="Calibri" w:hAnsi="Calibri" w:cs="Calibri"/>
          <w:sz w:val="24"/>
          <w:szCs w:val="24"/>
          <w:u w:color="000000"/>
          <w:bdr w:val="nil"/>
          <w:lang w:val="en-US" w:eastAsia="en-GB"/>
        </w:rPr>
      </w:pPr>
      <w:r>
        <w:rPr>
          <w:rFonts w:ascii="Calibri" w:eastAsia="Calibri" w:hAnsi="Calibri" w:cs="Calibri"/>
          <w:sz w:val="24"/>
          <w:szCs w:val="24"/>
          <w:u w:color="000000"/>
          <w:bdr w:val="nil"/>
          <w:lang w:val="en-US" w:eastAsia="en-GB"/>
        </w:rPr>
        <w:br w:type="page"/>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5ABB0B78" w14:textId="50D9E782"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B7223">
        <w:rPr>
          <w:rFonts w:ascii="Calibri" w:eastAsia="Calibri" w:hAnsi="Calibri" w:cs="Calibri"/>
          <w:sz w:val="24"/>
          <w:szCs w:val="24"/>
        </w:rPr>
        <w:t>Cn-YN</w:t>
      </w:r>
      <w:r w:rsidR="0079335A" w:rsidRPr="0079335A">
        <w:rPr>
          <w:rFonts w:ascii="Calibri" w:eastAsia="Calibri" w:hAnsi="Calibri" w:cs="Calibri"/>
          <w:sz w:val="24"/>
          <w:szCs w:val="24"/>
        </w:rPr>
        <w:t xml:space="preserve">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w:t>
      </w:r>
      <w:r w:rsidR="001915F7">
        <w:rPr>
          <w:rFonts w:ascii="Calibri" w:eastAsia="Calibri" w:hAnsi="Calibri" w:cs="Calibri"/>
          <w:sz w:val="24"/>
          <w:szCs w:val="24"/>
        </w:rPr>
        <w:t xml:space="preserve"> MEM depending on results from a</w:t>
      </w:r>
      <w:r w:rsidR="00D56389">
        <w:rPr>
          <w:rFonts w:ascii="Calibri" w:eastAsia="Calibri" w:hAnsi="Calibri" w:cs="Calibri"/>
          <w:sz w:val="24"/>
          <w:szCs w:val="24"/>
        </w:rPr>
        <w:t>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54296032" w14:textId="0A8EEE6B" w:rsidR="00723D46" w:rsidRPr="00723D46" w:rsidRDefault="00723D46" w:rsidP="00723D46">
      <w:pPr>
        <w:pStyle w:val="ListParagraph"/>
        <w:numPr>
          <w:ilvl w:val="2"/>
          <w:numId w:val="30"/>
        </w:numPr>
        <w:rPr>
          <w:rFonts w:ascii="Calibri" w:eastAsia="Calibri" w:hAnsi="Calibri" w:cs="Calibri"/>
          <w:color w:val="000000"/>
          <w:sz w:val="24"/>
          <w:szCs w:val="24"/>
          <w:u w:color="000000"/>
          <w:bdr w:val="nil"/>
          <w:lang w:val="en-US" w:eastAsia="en-GB"/>
        </w:rPr>
      </w:pPr>
      <w:r w:rsidRPr="00723D46">
        <w:rPr>
          <w:rFonts w:ascii="Calibri" w:eastAsia="Calibri" w:hAnsi="Calibri" w:cs="Calibri"/>
          <w:color w:val="000000"/>
          <w:sz w:val="24"/>
          <w:szCs w:val="24"/>
          <w:u w:color="000000"/>
          <w:bdr w:val="nil"/>
          <w:lang w:val="en-US" w:eastAsia="en-GB"/>
        </w:rPr>
        <w:t xml:space="preserve">Muramyl dipeptide (MdP) </w:t>
      </w:r>
    </w:p>
    <w:p w14:paraId="30732B49" w14:textId="481FD8F5" w:rsidR="00AC51B4" w:rsidRDefault="00AC51B4" w:rsidP="00723D46">
      <w:pPr>
        <w:pStyle w:val="BodyA"/>
        <w:numPr>
          <w:ilvl w:val="2"/>
          <w:numId w:val="30"/>
        </w:numPr>
        <w:spacing w:line="240" w:lineRule="auto"/>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723D46">
      <w:pPr>
        <w:pStyle w:val="BodyA"/>
        <w:numPr>
          <w:ilvl w:val="2"/>
          <w:numId w:val="30"/>
        </w:numPr>
        <w:spacing w:line="240" w:lineRule="auto"/>
        <w:rPr>
          <w:rFonts w:ascii="Calibri" w:eastAsia="Calibri" w:hAnsi="Calibri" w:cs="Calibri"/>
          <w:sz w:val="24"/>
          <w:szCs w:val="24"/>
        </w:rPr>
      </w:pPr>
      <w:r w:rsidRPr="00AC51B4">
        <w:rPr>
          <w:rFonts w:ascii="Calibri" w:eastAsia="Calibri" w:hAnsi="Calibri" w:cs="Calibri"/>
          <w:sz w:val="24"/>
          <w:szCs w:val="24"/>
        </w:rPr>
        <w:t>N-acetyl muramic acid (NAM)</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08723C2D" w14:textId="77777777" w:rsidR="00A510D1"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7B7223">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5542E147" w14:textId="4851F7FE" w:rsidR="00076A1B" w:rsidRPr="00A510D1" w:rsidRDefault="00D8071E" w:rsidP="0079335A">
      <w:pPr>
        <w:pStyle w:val="BodyA"/>
        <w:rPr>
          <w:rFonts w:ascii="Calibri" w:eastAsia="Calibri" w:hAnsi="Calibri" w:cs="Calibri"/>
          <w:color w:val="000000" w:themeColor="text1"/>
          <w:sz w:val="24"/>
          <w:szCs w:val="24"/>
        </w:rPr>
      </w:pPr>
      <w:r>
        <w:rPr>
          <w:rFonts w:ascii="Calibri" w:eastAsia="Calibri" w:hAnsi="Calibri" w:cs="Calibri"/>
          <w:sz w:val="24"/>
          <w:szCs w:val="24"/>
        </w:rPr>
        <w:t>If time allows I will extend this study to other fungal species of the respiratory microbiome and other surfaces (e.g</w:t>
      </w:r>
      <w:r w:rsidRPr="00A510D1">
        <w:rPr>
          <w:rFonts w:ascii="Calibri" w:eastAsia="Calibri" w:hAnsi="Calibri" w:cs="Calibri"/>
          <w:color w:val="000000" w:themeColor="text1"/>
          <w:sz w:val="24"/>
          <w:szCs w:val="24"/>
        </w:rPr>
        <w:t xml:space="preserve">. </w:t>
      </w:r>
      <w:r w:rsidRPr="00A510D1">
        <w:rPr>
          <w:rFonts w:ascii="Calibri" w:eastAsia="Calibri" w:hAnsi="Calibri" w:cs="Calibri"/>
          <w:i/>
          <w:color w:val="000000" w:themeColor="text1"/>
          <w:sz w:val="24"/>
          <w:szCs w:val="24"/>
        </w:rPr>
        <w:t>Saccharomyces cerevisiae</w:t>
      </w:r>
      <w:r w:rsidRPr="00A510D1">
        <w:rPr>
          <w:rFonts w:ascii="Calibri" w:eastAsia="Calibri" w:hAnsi="Calibri" w:cs="Calibri"/>
          <w:color w:val="000000" w:themeColor="text1"/>
          <w:sz w:val="24"/>
          <w:szCs w:val="24"/>
        </w:rPr>
        <w:t xml:space="preserve"> and </w:t>
      </w:r>
      <w:r w:rsidR="00076A1B" w:rsidRPr="00A510D1">
        <w:rPr>
          <w:rFonts w:ascii="Calibri" w:eastAsia="Calibri" w:hAnsi="Calibri" w:cs="Calibri"/>
          <w:i/>
          <w:color w:val="000000" w:themeColor="text1"/>
          <w:sz w:val="24"/>
          <w:szCs w:val="24"/>
        </w:rPr>
        <w:t>Candida, Aspergillus, Pneumocystis, Cladospo</w:t>
      </w:r>
      <w:r w:rsidR="00A510D1">
        <w:rPr>
          <w:rFonts w:ascii="Calibri" w:eastAsia="Calibri" w:hAnsi="Calibri" w:cs="Calibri"/>
          <w:i/>
          <w:color w:val="000000" w:themeColor="text1"/>
          <w:sz w:val="24"/>
          <w:szCs w:val="24"/>
        </w:rPr>
        <w:t>rium, Eurotium, Penicillium sp</w:t>
      </w:r>
      <w:r w:rsidR="00076A1B" w:rsidRPr="00A510D1">
        <w:rPr>
          <w:rFonts w:ascii="Calibri" w:eastAsia="Calibri" w:hAnsi="Calibri" w:cs="Calibri"/>
          <w:i/>
          <w:color w:val="000000" w:themeColor="text1"/>
          <w:sz w:val="24"/>
          <w:szCs w:val="24"/>
        </w:rPr>
        <w:t>)</w:t>
      </w:r>
      <w:r w:rsidR="004A072E">
        <w:rPr>
          <w:rFonts w:ascii="Calibri" w:eastAsia="Calibri" w:hAnsi="Calibri" w:cs="Calibri"/>
          <w:color w:val="000000" w:themeColor="text1"/>
          <w:sz w:val="24"/>
          <w:szCs w:val="24"/>
        </w:rPr>
        <w:t xml:space="preserve"> and </w:t>
      </w:r>
      <w:r w:rsidR="007D32BE">
        <w:rPr>
          <w:rFonts w:ascii="Calibri" w:eastAsia="Calibri" w:hAnsi="Calibri" w:cs="Calibri"/>
          <w:color w:val="000000" w:themeColor="text1"/>
          <w:sz w:val="24"/>
          <w:szCs w:val="24"/>
        </w:rPr>
        <w:t>correlate the results to investigate whether expression of virulence factors is regulated by similar mechanisms/pathways.</w:t>
      </w:r>
      <w:r w:rsidR="00CC70B7">
        <w:rPr>
          <w:rFonts w:ascii="Calibri" w:eastAsia="Calibri" w:hAnsi="Calibri" w:cs="Calibri"/>
          <w:color w:val="000000" w:themeColor="text1"/>
          <w:sz w:val="24"/>
          <w:szCs w:val="24"/>
        </w:rPr>
        <w:t xml:space="preserve"> This will provide preliminary data for further grant applications</w:t>
      </w:r>
      <w:r w:rsidR="00723D46">
        <w:rPr>
          <w:rFonts w:ascii="Calibri" w:eastAsia="Calibri" w:hAnsi="Calibri" w:cs="Calibri"/>
          <w:color w:val="000000" w:themeColor="text1"/>
          <w:sz w:val="24"/>
          <w:szCs w:val="24"/>
        </w:rPr>
        <w:t>, such as a BBSRC project grant addressing wider questions of fungal-bacterial interaction</w:t>
      </w:r>
      <w:r w:rsidR="00CC70B7">
        <w:rPr>
          <w:rFonts w:ascii="Calibri" w:eastAsia="Calibri" w:hAnsi="Calibri" w:cs="Calibri"/>
          <w:color w:val="000000" w:themeColor="text1"/>
          <w:sz w:val="24"/>
          <w:szCs w:val="24"/>
        </w:rPr>
        <w:t xml:space="preserve">. </w:t>
      </w:r>
    </w:p>
    <w:p w14:paraId="10EC0F72" w14:textId="77777777" w:rsidR="00076A1B" w:rsidRDefault="00076A1B">
      <w:pPr>
        <w:rPr>
          <w:rFonts w:ascii="Calibri" w:eastAsia="Calibri" w:hAnsi="Calibri" w:cs="Calibri"/>
          <w:color w:val="000000"/>
          <w:sz w:val="24"/>
          <w:szCs w:val="24"/>
          <w:u w:color="000000"/>
          <w:bdr w:val="nil"/>
          <w:lang w:val="en-US" w:eastAsia="en-GB"/>
        </w:rPr>
      </w:pPr>
      <w:r>
        <w:rPr>
          <w:rFonts w:ascii="Calibri" w:eastAsia="Calibri" w:hAnsi="Calibri" w:cs="Calibri"/>
          <w:sz w:val="24"/>
          <w:szCs w:val="24"/>
        </w:rPr>
        <w:br w:type="page"/>
      </w:r>
    </w:p>
    <w:p w14:paraId="6FBF15B6" w14:textId="4EFFF772"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F81F24">
        <w:rPr>
          <w:rFonts w:ascii="Calibri" w:eastAsia="Arial Unicode MS" w:hAnsi="Calibri" w:cs="Calibri"/>
          <w:color w:val="000000"/>
          <w:sz w:val="24"/>
          <w:szCs w:val="24"/>
          <w:u w:color="000000"/>
          <w:bdr w:val="nil"/>
          <w:lang w:val="en-US" w:eastAsia="en-GB"/>
        </w:rPr>
        <w:t>xperimental P</w:t>
      </w:r>
      <w:r w:rsidR="00093C19" w:rsidRPr="0079335A">
        <w:rPr>
          <w:rFonts w:ascii="Calibri" w:eastAsia="Arial Unicode MS" w:hAnsi="Calibri" w:cs="Calibri"/>
          <w:color w:val="000000"/>
          <w:sz w:val="24"/>
          <w:szCs w:val="24"/>
          <w:u w:color="000000"/>
          <w:bdr w:val="nil"/>
          <w:lang w:val="en-US" w:eastAsia="en-GB"/>
        </w:rPr>
        <w:t>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1521E130" w:rsidR="00397542" w:rsidRPr="00397542" w:rsidRDefault="00A31E75"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Mdp</w:t>
            </w:r>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60B30BC3" w:rsidR="00397542" w:rsidRPr="00397542" w:rsidRDefault="00A31E75"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NAG</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0B5D7466" w:rsidR="00397542" w:rsidRPr="00397542" w:rsidRDefault="00A31E75"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NAM</w:t>
            </w:r>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65B3FDF8" w14:textId="77777777" w:rsidR="00FE1731" w:rsidRDefault="00FE1731" w:rsidP="0079335A">
      <w:pPr>
        <w:pStyle w:val="BodyA"/>
        <w:rPr>
          <w:rFonts w:ascii="Calibri" w:eastAsia="Calibri" w:hAnsi="Calibri" w:cs="Calibri"/>
          <w:sz w:val="24"/>
          <w:szCs w:val="24"/>
        </w:rPr>
      </w:pPr>
    </w:p>
    <w:p w14:paraId="2470B26A" w14:textId="57DA2ACF" w:rsidR="00DC0EB5" w:rsidRDefault="0079335A" w:rsidP="0079335A">
      <w:pPr>
        <w:pBdr>
          <w:top w:val="nil"/>
          <w:left w:val="nil"/>
          <w:bottom w:val="nil"/>
          <w:right w:val="nil"/>
          <w:between w:val="nil"/>
          <w:bar w:val="nil"/>
        </w:pBdr>
        <w:spacing w:line="276" w:lineRule="auto"/>
        <w:rPr>
          <w:rFonts w:ascii="Calibri" w:eastAsia="Calibri" w:hAnsi="Calibri" w:cs="Calibri"/>
          <w:i/>
          <w:color w:val="000000"/>
          <w:sz w:val="24"/>
          <w:szCs w:val="24"/>
          <w:bdr w:val="nil"/>
          <w:lang w:val="en-US" w:eastAsia="en-GB"/>
        </w:rPr>
      </w:pPr>
      <w:r w:rsidRPr="0079335A">
        <w:rPr>
          <w:rFonts w:ascii="Calibri" w:eastAsia="Calibri" w:hAnsi="Calibri" w:cs="Calibri"/>
          <w:b/>
          <w:color w:val="000000"/>
          <w:sz w:val="24"/>
          <w:szCs w:val="24"/>
          <w:u w:val="single" w:color="000000"/>
          <w:bdr w:val="nil"/>
          <w:lang w:val="en-US" w:eastAsia="en-GB"/>
        </w:rPr>
        <w:t>Aim 3</w:t>
      </w:r>
      <w:r w:rsidR="003C4348">
        <w:rPr>
          <w:rFonts w:ascii="Calibri" w:eastAsia="Calibri" w:hAnsi="Calibri" w:cs="Calibri"/>
          <w:b/>
          <w:color w:val="000000"/>
          <w:sz w:val="24"/>
          <w:szCs w:val="24"/>
          <w:u w:val="single" w:color="000000"/>
          <w:bdr w:val="nil"/>
          <w:lang w:val="en-US" w:eastAsia="en-GB"/>
        </w:rPr>
        <w:t xml:space="preserve">: </w:t>
      </w:r>
      <w:r w:rsidR="004A072E" w:rsidRPr="00AB411F">
        <w:rPr>
          <w:rFonts w:ascii="Calibri" w:eastAsia="Calibri" w:hAnsi="Calibri" w:cs="Calibri"/>
          <w:b/>
          <w:color w:val="000000"/>
          <w:sz w:val="24"/>
          <w:szCs w:val="24"/>
          <w:bdr w:val="nil"/>
          <w:lang w:val="en-US" w:eastAsia="en-GB"/>
        </w:rPr>
        <w:t>Functional characterization</w:t>
      </w:r>
      <w:r w:rsidR="00A31E75">
        <w:rPr>
          <w:rFonts w:ascii="Calibri" w:eastAsia="Calibri" w:hAnsi="Calibri" w:cs="Calibri"/>
          <w:b/>
          <w:color w:val="000000"/>
          <w:sz w:val="24"/>
          <w:szCs w:val="24"/>
          <w:bdr w:val="nil"/>
          <w:lang w:val="en-US" w:eastAsia="en-GB"/>
        </w:rPr>
        <w:t xml:space="preserve"> of critical</w:t>
      </w:r>
      <w:r w:rsidR="004A072E" w:rsidRPr="00AB411F">
        <w:rPr>
          <w:rFonts w:ascii="Calibri" w:eastAsia="Calibri" w:hAnsi="Calibri" w:cs="Calibri"/>
          <w:b/>
          <w:color w:val="000000"/>
          <w:sz w:val="24"/>
          <w:szCs w:val="24"/>
          <w:bdr w:val="nil"/>
          <w:lang w:val="en-US" w:eastAsia="en-GB"/>
        </w:rPr>
        <w:t xml:space="preserve"> </w:t>
      </w:r>
      <w:r w:rsidR="00EB7561" w:rsidRPr="00AB411F">
        <w:rPr>
          <w:rFonts w:ascii="Calibri" w:eastAsia="Calibri" w:hAnsi="Calibri" w:cs="Calibri"/>
          <w:b/>
          <w:color w:val="000000"/>
          <w:sz w:val="24"/>
          <w:szCs w:val="24"/>
          <w:bdr w:val="nil"/>
          <w:lang w:val="en-US" w:eastAsia="en-GB"/>
        </w:rPr>
        <w:t xml:space="preserve">genes </w:t>
      </w:r>
      <w:r w:rsidR="00A31E75">
        <w:rPr>
          <w:rFonts w:ascii="Calibri" w:eastAsia="Calibri" w:hAnsi="Calibri" w:cs="Calibri"/>
          <w:b/>
          <w:color w:val="000000"/>
          <w:sz w:val="24"/>
          <w:szCs w:val="24"/>
          <w:bdr w:val="nil"/>
          <w:lang w:val="en-US" w:eastAsia="en-GB"/>
        </w:rPr>
        <w:t xml:space="preserve">for response to environmental stimuli </w:t>
      </w:r>
      <w:r w:rsidR="004A072E" w:rsidRPr="00AB411F">
        <w:rPr>
          <w:rFonts w:ascii="Calibri" w:eastAsia="Calibri" w:hAnsi="Calibri" w:cs="Calibri"/>
          <w:b/>
          <w:color w:val="000000"/>
          <w:sz w:val="24"/>
          <w:szCs w:val="24"/>
          <w:bdr w:val="nil"/>
          <w:lang w:val="en-US" w:eastAsia="en-GB"/>
        </w:rPr>
        <w:t xml:space="preserve">in </w:t>
      </w:r>
      <w:r w:rsidR="00A31E75">
        <w:rPr>
          <w:rFonts w:ascii="Calibri" w:eastAsia="Calibri" w:hAnsi="Calibri" w:cs="Calibri"/>
          <w:b/>
          <w:i/>
          <w:color w:val="000000"/>
          <w:sz w:val="24"/>
          <w:szCs w:val="24"/>
          <w:bdr w:val="nil"/>
          <w:lang w:val="en-US" w:eastAsia="en-GB"/>
        </w:rPr>
        <w:t>C</w:t>
      </w:r>
      <w:r w:rsidR="005A4F70">
        <w:rPr>
          <w:rFonts w:ascii="Calibri" w:eastAsia="Calibri" w:hAnsi="Calibri" w:cs="Calibri"/>
          <w:b/>
          <w:i/>
          <w:color w:val="000000"/>
          <w:sz w:val="24"/>
          <w:szCs w:val="24"/>
          <w:bdr w:val="nil"/>
          <w:lang w:val="en-US" w:eastAsia="en-GB"/>
        </w:rPr>
        <w:t>ryptococcus</w:t>
      </w:r>
      <w:r w:rsidR="004A072E" w:rsidRPr="00AB411F">
        <w:rPr>
          <w:rFonts w:ascii="Calibri" w:eastAsia="Calibri" w:hAnsi="Calibri" w:cs="Calibri"/>
          <w:b/>
          <w:i/>
          <w:color w:val="000000"/>
          <w:sz w:val="24"/>
          <w:szCs w:val="24"/>
          <w:bdr w:val="nil"/>
          <w:lang w:val="en-US" w:eastAsia="en-GB"/>
        </w:rPr>
        <w:t xml:space="preserve"> neoformans</w:t>
      </w:r>
      <w:r w:rsidR="00DC0EB5" w:rsidRPr="00AB411F">
        <w:rPr>
          <w:rFonts w:ascii="Calibri" w:eastAsia="Calibri" w:hAnsi="Calibri" w:cs="Calibri"/>
          <w:b/>
          <w:i/>
          <w:color w:val="000000"/>
          <w:sz w:val="24"/>
          <w:szCs w:val="24"/>
          <w:bdr w:val="nil"/>
          <w:lang w:val="en-US" w:eastAsia="en-GB"/>
        </w:rPr>
        <w:t>.</w:t>
      </w:r>
    </w:p>
    <w:p w14:paraId="58C3555B" w14:textId="124CB1B0" w:rsidR="009A1DBE" w:rsidRDefault="00D11F00" w:rsidP="00DC0EB5">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9A1DBE">
        <w:rPr>
          <w:rFonts w:ascii="Calibri" w:eastAsia="Calibri" w:hAnsi="Calibri" w:cs="Calibri"/>
          <w:b/>
          <w:color w:val="000000"/>
          <w:sz w:val="24"/>
          <w:szCs w:val="24"/>
          <w:u w:val="single"/>
          <w:bdr w:val="nil"/>
          <w:lang w:val="en-US" w:eastAsia="en-GB"/>
        </w:rPr>
        <w:t>Objective</w:t>
      </w:r>
      <w:r w:rsidR="009A1DBE" w:rsidRPr="009A1DBE">
        <w:rPr>
          <w:rFonts w:ascii="Calibri" w:eastAsia="Calibri" w:hAnsi="Calibri" w:cs="Calibri"/>
          <w:b/>
          <w:color w:val="000000"/>
          <w:sz w:val="24"/>
          <w:szCs w:val="24"/>
          <w:u w:val="single"/>
          <w:bdr w:val="nil"/>
          <w:lang w:val="en-US" w:eastAsia="en-GB"/>
        </w:rPr>
        <w:t>:</w:t>
      </w:r>
    </w:p>
    <w:p w14:paraId="3D1564E7" w14:textId="7A5B6962" w:rsidR="00AA198B" w:rsidRDefault="00A31E75" w:rsidP="00D83D0C">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I will identify critical</w:t>
      </w:r>
      <w:r w:rsidR="00DC0EB5">
        <w:rPr>
          <w:rFonts w:ascii="Calibri" w:eastAsia="Calibri" w:hAnsi="Calibri" w:cs="Calibri"/>
          <w:color w:val="000000"/>
          <w:sz w:val="24"/>
          <w:szCs w:val="24"/>
          <w:bdr w:val="nil"/>
          <w:lang w:val="en-US" w:eastAsia="en-GB"/>
        </w:rPr>
        <w:t xml:space="preserve"> genes</w:t>
      </w:r>
      <w:r w:rsidR="00EB7561">
        <w:rPr>
          <w:rFonts w:ascii="Calibri" w:eastAsia="Calibri" w:hAnsi="Calibri" w:cs="Calibri"/>
          <w:color w:val="000000"/>
          <w:sz w:val="24"/>
          <w:szCs w:val="24"/>
          <w:bdr w:val="nil"/>
          <w:lang w:val="en-US" w:eastAsia="en-GB"/>
        </w:rPr>
        <w:t xml:space="preserve"> and </w:t>
      </w:r>
      <w:r>
        <w:rPr>
          <w:rFonts w:ascii="Calibri" w:eastAsia="Calibri" w:hAnsi="Calibri" w:cs="Calibri"/>
          <w:color w:val="000000"/>
          <w:sz w:val="24"/>
          <w:szCs w:val="24"/>
          <w:bdr w:val="nil"/>
          <w:lang w:val="en-US" w:eastAsia="en-GB"/>
        </w:rPr>
        <w:t>probe</w:t>
      </w:r>
      <w:r w:rsidR="00A7151E">
        <w:rPr>
          <w:rFonts w:ascii="Calibri" w:eastAsia="Calibri" w:hAnsi="Calibri" w:cs="Calibri"/>
          <w:color w:val="000000"/>
          <w:sz w:val="24"/>
          <w:szCs w:val="24"/>
          <w:bdr w:val="nil"/>
          <w:lang w:val="en-US" w:eastAsia="en-GB"/>
        </w:rPr>
        <w:t xml:space="preserve"> their biological function</w:t>
      </w:r>
      <w:r w:rsidR="00DC0EB5">
        <w:rPr>
          <w:rFonts w:ascii="Calibri" w:eastAsia="Calibri" w:hAnsi="Calibri" w:cs="Calibri"/>
          <w:color w:val="000000"/>
          <w:sz w:val="24"/>
          <w:szCs w:val="24"/>
          <w:bdr w:val="nil"/>
          <w:lang w:val="en-US" w:eastAsia="en-GB"/>
        </w:rPr>
        <w:t xml:space="preserve"> in </w:t>
      </w:r>
      <w:r>
        <w:rPr>
          <w:rFonts w:ascii="Calibri" w:eastAsia="Calibri" w:hAnsi="Calibri" w:cs="Calibri"/>
          <w:i/>
          <w:color w:val="000000"/>
          <w:sz w:val="24"/>
          <w:szCs w:val="24"/>
          <w:bdr w:val="nil"/>
          <w:lang w:val="en-US" w:eastAsia="en-GB"/>
        </w:rPr>
        <w:t>C.</w:t>
      </w:r>
      <w:r w:rsidR="00DC0EB5" w:rsidRPr="00DC0EB5">
        <w:rPr>
          <w:rFonts w:ascii="Calibri" w:eastAsia="Calibri" w:hAnsi="Calibri" w:cs="Calibri"/>
          <w:i/>
          <w:color w:val="000000"/>
          <w:sz w:val="24"/>
          <w:szCs w:val="24"/>
          <w:bdr w:val="nil"/>
          <w:lang w:val="en-US" w:eastAsia="en-GB"/>
        </w:rPr>
        <w:t xml:space="preserve"> neoformans</w:t>
      </w:r>
      <w:r w:rsidR="00EB7561">
        <w:rPr>
          <w:rFonts w:ascii="Calibri" w:eastAsia="Calibri" w:hAnsi="Calibri" w:cs="Calibri"/>
          <w:color w:val="000000"/>
          <w:sz w:val="24"/>
          <w:szCs w:val="24"/>
          <w:bdr w:val="nil"/>
          <w:lang w:val="en-US" w:eastAsia="en-GB"/>
        </w:rPr>
        <w:t xml:space="preserve"> </w:t>
      </w:r>
      <w:r w:rsidR="00D83D0C">
        <w:rPr>
          <w:rFonts w:ascii="Calibri" w:eastAsia="Calibri" w:hAnsi="Calibri" w:cs="Calibri"/>
          <w:color w:val="000000"/>
          <w:sz w:val="24"/>
          <w:szCs w:val="24"/>
          <w:bdr w:val="nil"/>
          <w:lang w:val="en-US" w:eastAsia="en-GB"/>
        </w:rPr>
        <w:t>using simple models to mimic infection/host-like conditions</w:t>
      </w:r>
      <w:r w:rsidR="00DC0EB5">
        <w:rPr>
          <w:rFonts w:ascii="Calibri" w:eastAsia="Calibri" w:hAnsi="Calibri" w:cs="Calibri"/>
          <w:color w:val="000000"/>
          <w:sz w:val="24"/>
          <w:szCs w:val="24"/>
          <w:bdr w:val="nil"/>
          <w:lang w:val="en-US" w:eastAsia="en-GB"/>
        </w:rPr>
        <w:t>.</w:t>
      </w:r>
      <w:r w:rsidR="00EB7561">
        <w:rPr>
          <w:rFonts w:ascii="Calibri" w:eastAsia="Calibri" w:hAnsi="Calibri" w:cs="Calibri"/>
          <w:color w:val="000000"/>
          <w:sz w:val="24"/>
          <w:szCs w:val="24"/>
          <w:bdr w:val="nil"/>
          <w:lang w:val="en-US" w:eastAsia="en-GB"/>
        </w:rPr>
        <w:t xml:space="preserve"> </w:t>
      </w:r>
      <w:r w:rsidR="00D83D0C">
        <w:rPr>
          <w:rFonts w:ascii="Calibri" w:eastAsia="Calibri" w:hAnsi="Calibri" w:cs="Calibri"/>
          <w:color w:val="000000"/>
          <w:sz w:val="24"/>
          <w:szCs w:val="24"/>
          <w:bdr w:val="nil"/>
          <w:lang w:val="en-US" w:eastAsia="en-GB"/>
        </w:rPr>
        <w:t xml:space="preserve">Analyzing gene expression in aims 1 and 2 will identify genes and pathways that are differentially expressed in cells responding to their environment including bacterial components. I will then investigate how these differentially expressed genes affect the response of </w:t>
      </w:r>
      <w:r w:rsidR="00D83D0C" w:rsidRPr="00D83D0C">
        <w:rPr>
          <w:rFonts w:ascii="Calibri" w:eastAsia="Calibri" w:hAnsi="Calibri" w:cs="Calibri"/>
          <w:i/>
          <w:color w:val="000000"/>
          <w:sz w:val="24"/>
          <w:szCs w:val="24"/>
          <w:bdr w:val="nil"/>
          <w:lang w:val="en-US" w:eastAsia="en-GB"/>
        </w:rPr>
        <w:t>C. neoformans</w:t>
      </w:r>
      <w:r w:rsidR="00D83D0C">
        <w:rPr>
          <w:rFonts w:ascii="Calibri" w:eastAsia="Calibri" w:hAnsi="Calibri" w:cs="Calibri"/>
          <w:color w:val="000000"/>
          <w:sz w:val="24"/>
          <w:szCs w:val="24"/>
          <w:bdr w:val="nil"/>
          <w:lang w:val="en-US" w:eastAsia="en-GB"/>
        </w:rPr>
        <w:t xml:space="preserve"> by knocking them out using CRISP-Cas9 systems established in the Wallace and E. Bayne labs. </w:t>
      </w:r>
      <w:r w:rsidR="00D73C5D" w:rsidRPr="00D73C5D">
        <w:rPr>
          <w:rFonts w:ascii="Calibri" w:eastAsia="Calibri" w:hAnsi="Calibri" w:cs="Calibri"/>
          <w:color w:val="000000"/>
          <w:sz w:val="24"/>
          <w:szCs w:val="24"/>
          <w:bdr w:val="nil"/>
          <w:lang w:val="en-US" w:eastAsia="en-GB"/>
        </w:rPr>
        <w:t>The development of advanced genetic tools and the completed sequencing an</w:t>
      </w:r>
      <w:r w:rsidR="00D83D0C">
        <w:rPr>
          <w:rFonts w:ascii="Calibri" w:eastAsia="Calibri" w:hAnsi="Calibri" w:cs="Calibri"/>
          <w:color w:val="000000"/>
          <w:sz w:val="24"/>
          <w:szCs w:val="24"/>
          <w:bdr w:val="nil"/>
          <w:lang w:val="en-US" w:eastAsia="en-GB"/>
        </w:rPr>
        <w:t xml:space="preserve">d annotation of </w:t>
      </w:r>
      <w:r w:rsidR="00D83D0C" w:rsidRPr="00D83D0C">
        <w:rPr>
          <w:rFonts w:ascii="Calibri" w:eastAsia="Calibri" w:hAnsi="Calibri" w:cs="Calibri"/>
          <w:i/>
          <w:color w:val="000000"/>
          <w:sz w:val="24"/>
          <w:szCs w:val="24"/>
          <w:bdr w:val="nil"/>
          <w:lang w:val="en-US" w:eastAsia="en-GB"/>
        </w:rPr>
        <w:t>Cryptococcus</w:t>
      </w:r>
      <w:r w:rsidR="00D73C5D" w:rsidRPr="00D73C5D">
        <w:rPr>
          <w:rFonts w:ascii="Calibri" w:eastAsia="Calibri" w:hAnsi="Calibri" w:cs="Calibri"/>
          <w:color w:val="000000"/>
          <w:sz w:val="24"/>
          <w:szCs w:val="24"/>
          <w:bdr w:val="nil"/>
          <w:lang w:val="en-US" w:eastAsia="en-GB"/>
        </w:rPr>
        <w:t xml:space="preserve"> genomes have greatly accelerated the efforts to understand the molecular mechanisms of pathogenesis of this fungus.</w:t>
      </w:r>
    </w:p>
    <w:p w14:paraId="6E1541F9" w14:textId="77777777" w:rsidR="009A1DBE" w:rsidRDefault="009A1DB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b/>
          <w:color w:val="000000"/>
          <w:sz w:val="24"/>
          <w:szCs w:val="24"/>
          <w:u w:val="single"/>
          <w:bdr w:val="nil"/>
          <w:lang w:val="en-US" w:eastAsia="en-GB"/>
        </w:rPr>
        <w:t>Method:</w:t>
      </w:r>
    </w:p>
    <w:p w14:paraId="0E6E4627" w14:textId="4090DD7A" w:rsidR="00A1558F" w:rsidRPr="00F26C9E"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sidRPr="00F26C9E">
        <w:rPr>
          <w:rFonts w:ascii="Calibri" w:eastAsia="Calibri" w:hAnsi="Calibri" w:cs="Calibri"/>
          <w:color w:val="000000"/>
          <w:sz w:val="24"/>
          <w:szCs w:val="24"/>
          <w:u w:val="single"/>
          <w:bdr w:val="nil"/>
          <w:lang w:val="en-US" w:eastAsia="en-GB"/>
        </w:rPr>
        <w:t>Bioinformatics analysis:</w:t>
      </w:r>
    </w:p>
    <w:p w14:paraId="0BA397FF" w14:textId="4FD665B5" w:rsidR="00AD5BB4"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A1558F">
        <w:rPr>
          <w:rFonts w:ascii="Calibri" w:eastAsia="Calibri" w:hAnsi="Calibri" w:cs="Calibri"/>
          <w:color w:val="000000"/>
          <w:sz w:val="24"/>
          <w:szCs w:val="24"/>
          <w:bdr w:val="nil"/>
          <w:lang w:val="en-US" w:eastAsia="en-GB"/>
        </w:rPr>
        <w:t xml:space="preserve">Once high quality </w:t>
      </w:r>
      <w:r w:rsidR="00D83D0C">
        <w:rPr>
          <w:rFonts w:ascii="Calibri" w:eastAsia="Calibri" w:hAnsi="Calibri" w:cs="Calibri"/>
          <w:color w:val="000000"/>
          <w:sz w:val="24"/>
          <w:szCs w:val="24"/>
          <w:bdr w:val="nil"/>
          <w:lang w:val="en-US" w:eastAsia="en-GB"/>
        </w:rPr>
        <w:t xml:space="preserve">RNA-seq </w:t>
      </w:r>
      <w:r w:rsidRPr="00A1558F">
        <w:rPr>
          <w:rFonts w:ascii="Calibri" w:eastAsia="Calibri" w:hAnsi="Calibri" w:cs="Calibri"/>
          <w:color w:val="000000"/>
          <w:sz w:val="24"/>
          <w:szCs w:val="24"/>
          <w:bdr w:val="nil"/>
          <w:lang w:val="en-US" w:eastAsia="en-GB"/>
        </w:rPr>
        <w:t>data have been obtained</w:t>
      </w:r>
      <w:r w:rsidR="00D11F00">
        <w:rPr>
          <w:rFonts w:ascii="Calibri" w:eastAsia="Calibri" w:hAnsi="Calibri" w:cs="Calibri"/>
          <w:color w:val="000000"/>
          <w:sz w:val="24"/>
          <w:szCs w:val="24"/>
          <w:bdr w:val="nil"/>
          <w:lang w:val="en-US" w:eastAsia="en-GB"/>
        </w:rPr>
        <w:t xml:space="preserve">, </w:t>
      </w:r>
      <w:r w:rsidR="00AD5BB4">
        <w:rPr>
          <w:rFonts w:ascii="Calibri" w:eastAsia="Calibri" w:hAnsi="Calibri" w:cs="Calibri"/>
          <w:color w:val="000000"/>
          <w:sz w:val="24"/>
          <w:szCs w:val="24"/>
          <w:bdr w:val="nil"/>
          <w:lang w:val="en-US" w:eastAsia="en-GB"/>
        </w:rPr>
        <w:t xml:space="preserve">reads will be </w:t>
      </w:r>
      <w:r w:rsidR="00D83D0C">
        <w:rPr>
          <w:rFonts w:ascii="Calibri" w:eastAsia="Calibri" w:hAnsi="Calibri" w:cs="Calibri"/>
          <w:color w:val="000000"/>
          <w:sz w:val="24"/>
          <w:szCs w:val="24"/>
          <w:bdr w:val="nil"/>
          <w:lang w:val="en-US" w:eastAsia="en-GB"/>
        </w:rPr>
        <w:t xml:space="preserve">trimmed, </w:t>
      </w:r>
      <w:r w:rsidR="00AD5BB4">
        <w:rPr>
          <w:rFonts w:ascii="Calibri" w:eastAsia="Calibri" w:hAnsi="Calibri" w:cs="Calibri"/>
          <w:color w:val="000000"/>
          <w:sz w:val="24"/>
          <w:szCs w:val="24"/>
          <w:bdr w:val="nil"/>
          <w:lang w:val="en-US" w:eastAsia="en-GB"/>
        </w:rPr>
        <w:t>mapped to a reference genome</w:t>
      </w:r>
      <w:r w:rsidR="00D83D0C">
        <w:rPr>
          <w:rFonts w:ascii="Calibri" w:eastAsia="Calibri" w:hAnsi="Calibri" w:cs="Calibri"/>
          <w:color w:val="000000"/>
          <w:sz w:val="24"/>
          <w:szCs w:val="24"/>
          <w:bdr w:val="nil"/>
          <w:lang w:val="en-US" w:eastAsia="en-GB"/>
        </w:rPr>
        <w:t>, and quantified along individual annotated transcripts using software pipelines and genome annotations that are established in the Wallace lab.</w:t>
      </w:r>
      <w:r w:rsidR="00AD5BB4">
        <w:rPr>
          <w:rFonts w:ascii="Calibri" w:eastAsia="Calibri" w:hAnsi="Calibri" w:cs="Calibri"/>
          <w:color w:val="000000"/>
          <w:sz w:val="24"/>
          <w:szCs w:val="24"/>
          <w:bdr w:val="nil"/>
          <w:lang w:val="en-US" w:eastAsia="en-GB"/>
        </w:rPr>
        <w:t xml:space="preserve"> </w:t>
      </w:r>
      <w:r w:rsidR="00F26C9E">
        <w:rPr>
          <w:rFonts w:ascii="Calibri" w:eastAsia="Calibri" w:hAnsi="Calibri" w:cs="Calibri"/>
          <w:color w:val="000000"/>
          <w:sz w:val="24"/>
          <w:szCs w:val="24"/>
          <w:bdr w:val="nil"/>
          <w:lang w:val="en-US" w:eastAsia="en-GB"/>
        </w:rPr>
        <w:t xml:space="preserve">I will estimate </w:t>
      </w:r>
      <w:r w:rsidR="00EA0E14">
        <w:rPr>
          <w:rFonts w:ascii="Calibri" w:eastAsia="Calibri" w:hAnsi="Calibri" w:cs="Calibri"/>
          <w:color w:val="000000"/>
          <w:sz w:val="24"/>
          <w:szCs w:val="24"/>
          <w:bdr w:val="nil"/>
          <w:lang w:val="en-US" w:eastAsia="en-GB"/>
        </w:rPr>
        <w:t>changes in expression levels between dif</w:t>
      </w:r>
      <w:r w:rsidR="00A23F19">
        <w:rPr>
          <w:rFonts w:ascii="Calibri" w:eastAsia="Calibri" w:hAnsi="Calibri" w:cs="Calibri"/>
          <w:color w:val="000000"/>
          <w:sz w:val="24"/>
          <w:szCs w:val="24"/>
          <w:bdr w:val="nil"/>
          <w:lang w:val="en-US" w:eastAsia="en-GB"/>
        </w:rPr>
        <w:t>ferent environmental conditi</w:t>
      </w:r>
      <w:r w:rsidR="00F26C9E">
        <w:rPr>
          <w:rFonts w:ascii="Calibri" w:eastAsia="Calibri" w:hAnsi="Calibri" w:cs="Calibri"/>
          <w:color w:val="000000"/>
          <w:sz w:val="24"/>
          <w:szCs w:val="24"/>
          <w:bdr w:val="nil"/>
          <w:lang w:val="en-US" w:eastAsia="en-GB"/>
        </w:rPr>
        <w:t>ons using DESeq2, using its built-in generalized linear models to incorporate multiple environmental inputs.</w:t>
      </w:r>
      <w:r w:rsidR="00A23F19">
        <w:rPr>
          <w:rFonts w:ascii="Calibri" w:eastAsia="Calibri" w:hAnsi="Calibri" w:cs="Calibri"/>
          <w:color w:val="000000"/>
          <w:sz w:val="24"/>
          <w:szCs w:val="24"/>
          <w:bdr w:val="nil"/>
          <w:lang w:val="en-US" w:eastAsia="en-GB"/>
        </w:rPr>
        <w:t xml:space="preserve"> </w:t>
      </w:r>
      <w:r w:rsidR="00F26C9E">
        <w:rPr>
          <w:rFonts w:ascii="Calibri" w:eastAsia="Calibri" w:hAnsi="Calibri" w:cs="Calibri"/>
          <w:color w:val="000000"/>
          <w:sz w:val="24"/>
          <w:szCs w:val="24"/>
          <w:bdr w:val="nil"/>
          <w:lang w:val="en-US" w:eastAsia="en-GB"/>
        </w:rPr>
        <w:t>I will investigate</w:t>
      </w:r>
      <w:r w:rsidR="00A23F19">
        <w:rPr>
          <w:rFonts w:ascii="Calibri" w:eastAsia="Calibri" w:hAnsi="Calibri" w:cs="Calibri"/>
          <w:color w:val="000000"/>
          <w:sz w:val="24"/>
          <w:szCs w:val="24"/>
          <w:bdr w:val="nil"/>
          <w:lang w:val="en-US" w:eastAsia="en-GB"/>
        </w:rPr>
        <w:t xml:space="preserve"> if the differentially expressed gen</w:t>
      </w:r>
      <w:r w:rsidR="00F26C9E">
        <w:rPr>
          <w:rFonts w:ascii="Calibri" w:eastAsia="Calibri" w:hAnsi="Calibri" w:cs="Calibri"/>
          <w:color w:val="000000"/>
          <w:sz w:val="24"/>
          <w:szCs w:val="24"/>
          <w:bdr w:val="nil"/>
          <w:lang w:val="en-US" w:eastAsia="en-GB"/>
        </w:rPr>
        <w:t>es are associated with a known</w:t>
      </w:r>
      <w:r w:rsidR="00A23F19">
        <w:rPr>
          <w:rFonts w:ascii="Calibri" w:eastAsia="Calibri" w:hAnsi="Calibri" w:cs="Calibri"/>
          <w:color w:val="000000"/>
          <w:sz w:val="24"/>
          <w:szCs w:val="24"/>
          <w:bdr w:val="nil"/>
          <w:lang w:val="en-US" w:eastAsia="en-GB"/>
        </w:rPr>
        <w:t xml:space="preserve"> biological process or molecular function using Gene Ontology and tools for gene set enrichment and pathway analysis (e</w:t>
      </w:r>
      <w:r w:rsidR="0008473C">
        <w:rPr>
          <w:rFonts w:ascii="Calibri" w:eastAsia="Calibri" w:hAnsi="Calibri" w:cs="Calibri"/>
          <w:color w:val="000000"/>
          <w:sz w:val="24"/>
          <w:szCs w:val="24"/>
          <w:bdr w:val="nil"/>
          <w:lang w:val="en-US" w:eastAsia="en-GB"/>
        </w:rPr>
        <w:t>.</w:t>
      </w:r>
      <w:r w:rsidR="00A23F19">
        <w:rPr>
          <w:rFonts w:ascii="Calibri" w:eastAsia="Calibri" w:hAnsi="Calibri" w:cs="Calibri"/>
          <w:color w:val="000000"/>
          <w:sz w:val="24"/>
          <w:szCs w:val="24"/>
          <w:bdr w:val="nil"/>
          <w:lang w:val="en-US" w:eastAsia="en-GB"/>
        </w:rPr>
        <w:t>g. DAVID,</w:t>
      </w:r>
      <w:r w:rsidR="00F26C9E">
        <w:rPr>
          <w:rFonts w:ascii="Calibri" w:eastAsia="Calibri" w:hAnsi="Calibri" w:cs="Calibri"/>
          <w:color w:val="000000"/>
          <w:sz w:val="24"/>
          <w:szCs w:val="24"/>
          <w:bdr w:val="nil"/>
          <w:lang w:val="en-US" w:eastAsia="en-GB"/>
        </w:rPr>
        <w:t xml:space="preserve"> GSEA, Reactome), and by comparison with homologs in other organisms. I will focus on potential regulatory genes such as signaling molecules, transcription factors and RNA-binding proteins.</w:t>
      </w:r>
      <w:r w:rsidR="00A23F19">
        <w:rPr>
          <w:rFonts w:ascii="Calibri" w:eastAsia="Calibri" w:hAnsi="Calibri" w:cs="Calibri"/>
          <w:color w:val="000000"/>
          <w:sz w:val="24"/>
          <w:szCs w:val="24"/>
          <w:bdr w:val="nil"/>
          <w:lang w:val="en-US" w:eastAsia="en-GB"/>
        </w:rPr>
        <w:t xml:space="preserve"> </w:t>
      </w:r>
    </w:p>
    <w:p w14:paraId="2A351A1E" w14:textId="77777777" w:rsidR="00A23F19" w:rsidRPr="00F26C9E" w:rsidRDefault="00A23F19" w:rsidP="00A7151E">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sidRPr="00F26C9E">
        <w:rPr>
          <w:rFonts w:ascii="Calibri" w:eastAsia="Calibri" w:hAnsi="Calibri" w:cs="Calibri"/>
          <w:color w:val="000000"/>
          <w:sz w:val="24"/>
          <w:szCs w:val="24"/>
          <w:u w:val="single"/>
          <w:bdr w:val="nil"/>
          <w:lang w:val="en-US" w:eastAsia="en-GB"/>
        </w:rPr>
        <w:lastRenderedPageBreak/>
        <w:t>Experimental investigation and validation:</w:t>
      </w:r>
    </w:p>
    <w:p w14:paraId="497FD190" w14:textId="1F806152" w:rsidR="00A7151E" w:rsidRDefault="00F26C9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 xml:space="preserve">Targeted gene </w:t>
      </w:r>
      <w:r w:rsidR="00D11F00">
        <w:rPr>
          <w:rFonts w:ascii="Calibri" w:eastAsia="Calibri" w:hAnsi="Calibri" w:cs="Calibri"/>
          <w:color w:val="000000"/>
          <w:sz w:val="24"/>
          <w:szCs w:val="24"/>
          <w:bdr w:val="nil"/>
          <w:lang w:val="en-US" w:eastAsia="en-GB"/>
        </w:rPr>
        <w:t>mutations are necessary to study the funct</w:t>
      </w:r>
      <w:r w:rsidR="001915F7">
        <w:rPr>
          <w:rFonts w:ascii="Calibri" w:eastAsia="Calibri" w:hAnsi="Calibri" w:cs="Calibri"/>
          <w:color w:val="000000"/>
          <w:sz w:val="24"/>
          <w:szCs w:val="24"/>
          <w:bdr w:val="nil"/>
          <w:lang w:val="en-US" w:eastAsia="en-GB"/>
        </w:rPr>
        <w:t>ion of genes and genome editing</w:t>
      </w:r>
      <w:r w:rsidR="00D11F00">
        <w:rPr>
          <w:rFonts w:ascii="Calibri" w:eastAsia="Calibri" w:hAnsi="Calibri" w:cs="Calibri"/>
          <w:color w:val="000000"/>
          <w:sz w:val="24"/>
          <w:szCs w:val="24"/>
          <w:bdr w:val="nil"/>
          <w:lang w:val="en-US" w:eastAsia="en-GB"/>
        </w:rPr>
        <w:t xml:space="preserve"> enables researchers to sw</w:t>
      </w:r>
      <w:r w:rsidR="00885A9F">
        <w:rPr>
          <w:rFonts w:ascii="Calibri" w:eastAsia="Calibri" w:hAnsi="Calibri" w:cs="Calibri"/>
          <w:color w:val="000000"/>
          <w:sz w:val="24"/>
          <w:szCs w:val="24"/>
          <w:bdr w:val="nil"/>
          <w:lang w:val="en-US" w:eastAsia="en-GB"/>
        </w:rPr>
        <w:t xml:space="preserve">itch a gene of interest off, </w:t>
      </w:r>
      <w:r w:rsidR="00D11F00">
        <w:rPr>
          <w:rFonts w:ascii="Calibri" w:eastAsia="Calibri" w:hAnsi="Calibri" w:cs="Calibri"/>
          <w:color w:val="000000"/>
          <w:sz w:val="24"/>
          <w:szCs w:val="24"/>
          <w:bdr w:val="nil"/>
          <w:lang w:val="en-US" w:eastAsia="en-GB"/>
        </w:rPr>
        <w:t>determine the change in phenotype and ultimately deduce the function of the gene product.</w:t>
      </w:r>
      <w:r w:rsidR="00083CA7">
        <w:rPr>
          <w:rFonts w:ascii="Calibri" w:eastAsia="Calibri" w:hAnsi="Calibri" w:cs="Calibri"/>
          <w:color w:val="000000"/>
          <w:sz w:val="24"/>
          <w:szCs w:val="24"/>
          <w:bdr w:val="nil"/>
          <w:lang w:val="en-US" w:eastAsia="en-GB"/>
        </w:rPr>
        <w:t xml:space="preserve"> There is a partial Cryptococcus genome library available.</w:t>
      </w:r>
      <w:r w:rsidR="00D11F00">
        <w:rPr>
          <w:rFonts w:ascii="Calibri" w:eastAsia="Calibri" w:hAnsi="Calibri" w:cs="Calibri"/>
          <w:color w:val="000000"/>
          <w:sz w:val="24"/>
          <w:szCs w:val="24"/>
          <w:bdr w:val="nil"/>
          <w:lang w:val="en-US" w:eastAsia="en-GB"/>
        </w:rPr>
        <w:t xml:space="preserve"> </w:t>
      </w:r>
      <w:r w:rsidR="00083CA7">
        <w:rPr>
          <w:rFonts w:ascii="Calibri" w:eastAsia="Calibri" w:hAnsi="Calibri" w:cs="Calibri"/>
          <w:color w:val="000000"/>
          <w:sz w:val="24"/>
          <w:szCs w:val="24"/>
          <w:bdr w:val="nil"/>
          <w:lang w:val="en-US" w:eastAsia="en-GB"/>
        </w:rPr>
        <w:t>The CRISPR-Cas</w:t>
      </w:r>
      <w:r w:rsidR="00885A9F">
        <w:rPr>
          <w:rFonts w:ascii="Calibri" w:eastAsia="Calibri" w:hAnsi="Calibri" w:cs="Calibri"/>
          <w:color w:val="000000"/>
          <w:sz w:val="24"/>
          <w:szCs w:val="24"/>
          <w:bdr w:val="nil"/>
          <w:lang w:val="en-US" w:eastAsia="en-GB"/>
        </w:rPr>
        <w:t xml:space="preserve">9 system is a powerful </w:t>
      </w:r>
      <w:r>
        <w:rPr>
          <w:rFonts w:ascii="Calibri" w:eastAsia="Calibri" w:hAnsi="Calibri" w:cs="Calibri"/>
          <w:color w:val="000000"/>
          <w:sz w:val="24"/>
          <w:szCs w:val="24"/>
          <w:bdr w:val="nil"/>
          <w:lang w:val="en-US" w:eastAsia="en-GB"/>
        </w:rPr>
        <w:t xml:space="preserve">modern </w:t>
      </w:r>
      <w:r w:rsidR="00885A9F">
        <w:rPr>
          <w:rFonts w:ascii="Calibri" w:eastAsia="Calibri" w:hAnsi="Calibri" w:cs="Calibri"/>
          <w:color w:val="000000"/>
          <w:sz w:val="24"/>
          <w:szCs w:val="24"/>
          <w:bdr w:val="nil"/>
          <w:lang w:val="en-US" w:eastAsia="en-GB"/>
        </w:rPr>
        <w:t xml:space="preserve">tool for genome editing. </w:t>
      </w:r>
      <w:r w:rsidR="00AA198B">
        <w:rPr>
          <w:rFonts w:ascii="Calibri" w:eastAsia="Calibri" w:hAnsi="Calibri" w:cs="Calibri"/>
          <w:color w:val="000000"/>
          <w:sz w:val="24"/>
          <w:szCs w:val="24"/>
          <w:bdr w:val="nil"/>
          <w:lang w:val="en-US" w:eastAsia="en-GB"/>
        </w:rPr>
        <w:t xml:space="preserve">I will be trained in </w:t>
      </w:r>
      <w:r w:rsidR="00885A9F">
        <w:rPr>
          <w:rFonts w:ascii="Calibri" w:eastAsia="Calibri" w:hAnsi="Calibri" w:cs="Calibri"/>
          <w:color w:val="000000"/>
          <w:sz w:val="24"/>
          <w:szCs w:val="24"/>
          <w:bdr w:val="nil"/>
          <w:lang w:val="en-US" w:eastAsia="en-GB"/>
        </w:rPr>
        <w:t xml:space="preserve">the </w:t>
      </w:r>
      <w:r>
        <w:rPr>
          <w:rFonts w:ascii="Calibri" w:eastAsia="Calibri" w:hAnsi="Calibri" w:cs="Calibri"/>
          <w:color w:val="000000"/>
          <w:sz w:val="24"/>
          <w:szCs w:val="24"/>
          <w:bdr w:val="nil"/>
          <w:lang w:val="en-US" w:eastAsia="en-GB"/>
        </w:rPr>
        <w:t>CRISPR-Cas9</w:t>
      </w:r>
      <w:r w:rsidR="00AA198B" w:rsidRPr="00AA198B">
        <w:rPr>
          <w:rFonts w:ascii="Calibri" w:eastAsia="Calibri" w:hAnsi="Calibri" w:cs="Calibri"/>
          <w:color w:val="000000"/>
          <w:sz w:val="24"/>
          <w:szCs w:val="24"/>
          <w:bdr w:val="nil"/>
          <w:lang w:val="en-US" w:eastAsia="en-GB"/>
        </w:rPr>
        <w:t xml:space="preserve"> </w:t>
      </w:r>
      <w:r w:rsidR="00885A9F">
        <w:rPr>
          <w:rFonts w:ascii="Calibri" w:eastAsia="Calibri" w:hAnsi="Calibri" w:cs="Calibri"/>
          <w:color w:val="000000"/>
          <w:sz w:val="24"/>
          <w:szCs w:val="24"/>
          <w:bdr w:val="nil"/>
          <w:lang w:val="en-US" w:eastAsia="en-GB"/>
        </w:rPr>
        <w:t>system</w:t>
      </w:r>
      <w:r>
        <w:rPr>
          <w:rFonts w:ascii="Calibri" w:eastAsia="Calibri" w:hAnsi="Calibri" w:cs="Calibri"/>
          <w:color w:val="000000"/>
          <w:sz w:val="24"/>
          <w:szCs w:val="24"/>
          <w:bdr w:val="nil"/>
          <w:lang w:val="en-US" w:eastAsia="en-GB"/>
        </w:rPr>
        <w:t xml:space="preserve"> in </w:t>
      </w:r>
      <w:r w:rsidRPr="00F26C9E">
        <w:rPr>
          <w:rFonts w:ascii="Calibri" w:eastAsia="Calibri" w:hAnsi="Calibri" w:cs="Calibri"/>
          <w:i/>
          <w:color w:val="000000"/>
          <w:sz w:val="24"/>
          <w:szCs w:val="24"/>
          <w:bdr w:val="nil"/>
          <w:lang w:val="en-US" w:eastAsia="en-GB"/>
        </w:rPr>
        <w:t>C. neoformans</w:t>
      </w:r>
      <w:r w:rsidRPr="00F26C9E">
        <w:rPr>
          <w:rFonts w:ascii="Calibri" w:eastAsia="Calibri" w:hAnsi="Calibri" w:cs="Calibri"/>
          <w:i/>
          <w:color w:val="000000"/>
          <w:sz w:val="24"/>
          <w:szCs w:val="24"/>
          <w:bdr w:val="nil"/>
          <w:lang w:val="en-US" w:eastAsia="en-GB"/>
        </w:rPr>
        <w:fldChar w:fldCharType="begin" w:fldLock="1"/>
      </w:r>
      <w:r w:rsidR="00873B19">
        <w:rPr>
          <w:rFonts w:ascii="Calibri" w:eastAsia="Calibri" w:hAnsi="Calibri" w:cs="Calibri"/>
          <w:i/>
          <w:color w:val="000000"/>
          <w:sz w:val="24"/>
          <w:szCs w:val="24"/>
          <w:bdr w:val="nil"/>
          <w:lang w:val="en-US" w:eastAsia="en-GB"/>
        </w:rPr>
        <w:instrText>ADDIN CSL_CITATION {"citationItems":[{"id":"ITEM-1","itemData":{"DOI":"10.1038/srep31145","ISSN":"2045-2322","author":[{"dropping-particle":"","family":"Wang","given":"Yu","non-dropping-particle":"","parse-names":false,"suffix":""},{"dropping-particle":"","family":"Wei","given":"Dongsheng","non-dropping-particle":"","parse-names":false,"suffix":""},{"dropping-particle":"","family":"Zhu","given":"Xiangyang","non-dropping-particle":"","parse-names":false,"suffix":""},{"dropping-particle":"","family":"Pan","given":"Jiao","non-dropping-particle":"","parse-names":false,"suffix":""},{"dropping-particle":"","family":"Zhang","given":"Ping","non-dropping-particle":"","parse-names":false,"suffix":""},{"dropping-particle":"","family":"Huo","given":"Liang","non-dropping-particle":"","parse-names":false,"suffix":""},{"dropping-particle":"","family":"Zhu","given":"Xudong","non-dropping-particle":"","parse-names":false,"suffix":""}],"container-title":"Scientific Reports","id":"ITEM-1","issue":"1","issued":{"date-parts":[["2016","11","9"]]},"page":"31145","title":"A ‘suicide’ CRISPR-Cas9 system to promote gene deletion and restoration by electroporation in Cryptococcus neoformans","type":"article-journal","volume":"6"},"uris":["http://www.mendeley.com/documents/?uuid=ad7821a7-e511-3579-b720-f2ed9f4e91ed"]},{"id":"ITEM-2","itemData":{"DOI":"10.1371/journal.pone.0164322","abstract":"Low rates of homologous integration have hindered molecular genetic studies in Crypto-coccus neoformans over the past 20 years, and new tools that facilitate genome manipulation in this important pathogen are greatly needed. To this end, we have investigated the use of a Class 2 CRISPR system in C. neoformans (formerly C. neoformans var. grubii). We first expressed a derivative of the Streptococcus pyogenes Cas9 nuclease in C. neofor-mans, and showed that it has no effect on growth, production of virulence factors in vitro, or virulence in a murine inhalation model. In proof of principle experiments, we tested the CAS9 construct in combination with multiple self-cleaving guide RNAs targeting the well-characterized phosphoribosylaminoamidazole carboxylase-encoding ADE2 gene. Utilizing combinations of transient and stable expression of our constructs, we revealed that func-tionality of our CRISPR constructs in C. neoformans is dependent upon the CAS9 construct being stably integrated into the genome, whilst transient expression of the guide RNA is sufficient to enhance rates of homologous recombination in the CAS9 genetic background. Given that the presence of the CRISPR nuclease does not influence virulence in a murine inhalation model, we have successfully demonstrated that this system is compatible with studies of C. neoformans pathogenesis and represents a powerful tool that can be exploited by researchers in the field.","author":[{"dropping-particle":"","family":"Arras","given":"Samantha D M","non-dropping-particle":"","parse-names":false,"suffix":""},{"dropping-particle":"","family":"Chua","given":"Sheena M H","non-dropping-particle":"","parse-names":false,"suffix":""},{"dropping-particle":"","family":"Wizrah","given":"Maha S I","non-dropping-particle":"","parse-names":false,"suffix":""},{"dropping-particle":"","family":"Faint","given":"Joshua A","non-dropping-particle":"","parse-names":false,"suffix":""},{"dropping-particle":"","family":"Yap","given":"Amy S","non-dropping-particle":"","parse-names":false,"suffix":""},{"dropping-particle":"","family":"Fraser","given":"James A","non-dropping-particle":"","parse-names":false,"suffix":""}],"id":"ITEM-2","issued":{"date-parts":[["2016"]]},"title":"Targeted Genome Editing via CRISPR in the Pathogen Cryptococcus neoformans","type":"article-journal"},"uris":["http://www.mendeley.com/documents/?uuid=8c954dac-d9a6-396a-9994-1386b2414397"]}],"mendeley":{"formattedCitation":"&lt;sup&gt;29,30&lt;/sup&gt;","plainTextFormattedCitation":"29,30","previouslyFormattedCitation":"&lt;sup&gt;29,30&lt;/sup&gt;"},"properties":{"noteIndex":0},"schema":"https://github.com/citation-style-language/schema/raw/master/csl-citation.json"}</w:instrText>
      </w:r>
      <w:r w:rsidRPr="00F26C9E">
        <w:rPr>
          <w:rFonts w:ascii="Calibri" w:eastAsia="Calibri" w:hAnsi="Calibri" w:cs="Calibri"/>
          <w:i/>
          <w:color w:val="000000"/>
          <w:sz w:val="24"/>
          <w:szCs w:val="24"/>
          <w:bdr w:val="nil"/>
          <w:lang w:val="en-US" w:eastAsia="en-GB"/>
        </w:rPr>
        <w:fldChar w:fldCharType="separate"/>
      </w:r>
      <w:r w:rsidRPr="00F26C9E">
        <w:rPr>
          <w:rFonts w:ascii="Calibri" w:eastAsia="Calibri" w:hAnsi="Calibri" w:cs="Calibri"/>
          <w:i/>
          <w:noProof/>
          <w:color w:val="000000"/>
          <w:sz w:val="24"/>
          <w:szCs w:val="24"/>
          <w:bdr w:val="nil"/>
          <w:vertAlign w:val="superscript"/>
          <w:lang w:val="en-US" w:eastAsia="en-GB"/>
        </w:rPr>
        <w:t>29,</w:t>
      </w:r>
      <w:r w:rsidRPr="00F26C9E">
        <w:rPr>
          <w:rFonts w:ascii="Calibri" w:eastAsia="Calibri" w:hAnsi="Calibri" w:cs="Calibri"/>
          <w:noProof/>
          <w:color w:val="000000"/>
          <w:sz w:val="24"/>
          <w:szCs w:val="24"/>
          <w:bdr w:val="nil"/>
          <w:vertAlign w:val="superscript"/>
          <w:lang w:val="en-US" w:eastAsia="en-GB"/>
        </w:rPr>
        <w:t>30</w:t>
      </w:r>
      <w:r w:rsidRPr="00F26C9E">
        <w:rPr>
          <w:rFonts w:ascii="Calibri" w:eastAsia="Calibri" w:hAnsi="Calibri" w:cs="Calibri"/>
          <w:i/>
          <w:color w:val="000000"/>
          <w:sz w:val="24"/>
          <w:szCs w:val="24"/>
          <w:bdr w:val="nil"/>
          <w:lang w:val="en-US" w:eastAsia="en-GB"/>
        </w:rPr>
        <w:fldChar w:fldCharType="end"/>
      </w:r>
      <w:r w:rsidR="00AA198B">
        <w:rPr>
          <w:rFonts w:ascii="Calibri" w:eastAsia="Calibri" w:hAnsi="Calibri" w:cs="Calibri"/>
          <w:color w:val="000000"/>
          <w:sz w:val="24"/>
          <w:szCs w:val="24"/>
          <w:bdr w:val="nil"/>
          <w:lang w:val="en-US" w:eastAsia="en-GB"/>
        </w:rPr>
        <w:t xml:space="preserve">, established in the Wallace lab, in </w:t>
      </w:r>
      <w:r w:rsidR="00AA198B" w:rsidRPr="00AA198B">
        <w:rPr>
          <w:rFonts w:ascii="Calibri" w:eastAsia="Calibri" w:hAnsi="Calibri" w:cs="Calibri"/>
          <w:color w:val="000000"/>
          <w:sz w:val="24"/>
          <w:szCs w:val="24"/>
          <w:bdr w:val="nil"/>
          <w:lang w:val="en-US" w:eastAsia="en-GB"/>
        </w:rPr>
        <w:t xml:space="preserve">months </w:t>
      </w:r>
      <w:r w:rsidR="005051D3" w:rsidRPr="005051D3">
        <w:rPr>
          <w:rFonts w:ascii="Calibri" w:eastAsia="Calibri" w:hAnsi="Calibri" w:cs="Calibri"/>
          <w:color w:val="000000" w:themeColor="text1"/>
          <w:sz w:val="24"/>
          <w:szCs w:val="24"/>
          <w:bdr w:val="nil"/>
          <w:lang w:val="en-US" w:eastAsia="en-GB"/>
        </w:rPr>
        <w:t>18-24</w:t>
      </w:r>
      <w:r>
        <w:rPr>
          <w:rFonts w:ascii="Calibri" w:eastAsia="Calibri" w:hAnsi="Calibri" w:cs="Calibri"/>
          <w:color w:val="000000" w:themeColor="text1"/>
          <w:sz w:val="24"/>
          <w:szCs w:val="24"/>
          <w:bdr w:val="nil"/>
          <w:lang w:val="en-US" w:eastAsia="en-GB"/>
        </w:rPr>
        <w:t>.</w:t>
      </w:r>
      <w:r w:rsidR="00AA198B" w:rsidRPr="005051D3">
        <w:rPr>
          <w:rFonts w:ascii="Calibri" w:eastAsia="Calibri" w:hAnsi="Calibri" w:cs="Calibri"/>
          <w:color w:val="000000" w:themeColor="text1"/>
          <w:sz w:val="24"/>
          <w:szCs w:val="24"/>
          <w:bdr w:val="nil"/>
          <w:lang w:val="en-US" w:eastAsia="en-GB"/>
        </w:rPr>
        <w:t xml:space="preserve"> </w:t>
      </w:r>
      <w:r w:rsidR="00083CA7">
        <w:rPr>
          <w:rFonts w:ascii="Calibri" w:eastAsia="Calibri" w:hAnsi="Calibri" w:cs="Calibri"/>
          <w:color w:val="000000"/>
          <w:sz w:val="24"/>
          <w:szCs w:val="24"/>
          <w:bdr w:val="nil"/>
          <w:lang w:val="en-US" w:eastAsia="en-GB"/>
        </w:rPr>
        <w:t>This</w:t>
      </w:r>
      <w:r w:rsidR="00AA198B" w:rsidRPr="00AA198B">
        <w:rPr>
          <w:rFonts w:ascii="Calibri" w:eastAsia="Calibri" w:hAnsi="Calibri" w:cs="Calibri"/>
          <w:color w:val="000000"/>
          <w:sz w:val="24"/>
          <w:szCs w:val="24"/>
          <w:bdr w:val="nil"/>
          <w:lang w:val="en-US" w:eastAsia="en-GB"/>
        </w:rPr>
        <w:t xml:space="preserve"> will enable me to </w:t>
      </w:r>
      <w:r w:rsidR="00083CA7">
        <w:rPr>
          <w:rFonts w:ascii="Calibri" w:eastAsia="Calibri" w:hAnsi="Calibri" w:cs="Calibri"/>
          <w:color w:val="000000"/>
          <w:sz w:val="24"/>
          <w:szCs w:val="24"/>
          <w:bdr w:val="nil"/>
          <w:lang w:val="en-US" w:eastAsia="en-GB"/>
        </w:rPr>
        <w:t xml:space="preserve">delete genes of interest </w:t>
      </w:r>
      <w:r w:rsidR="00A1558F" w:rsidRPr="00A1558F">
        <w:rPr>
          <w:rFonts w:ascii="Calibri" w:eastAsia="Calibri" w:hAnsi="Calibri" w:cs="Calibri"/>
          <w:color w:val="000000"/>
          <w:sz w:val="24"/>
          <w:szCs w:val="24"/>
          <w:bdr w:val="nil"/>
          <w:lang w:val="en-US" w:eastAsia="en-GB"/>
        </w:rPr>
        <w:t>for functional characterization</w:t>
      </w:r>
      <w:r w:rsidR="005051D3">
        <w:rPr>
          <w:rFonts w:ascii="Calibri" w:eastAsia="Calibri" w:hAnsi="Calibri" w:cs="Calibri"/>
          <w:color w:val="000000"/>
          <w:sz w:val="24"/>
          <w:szCs w:val="24"/>
          <w:bdr w:val="nil"/>
          <w:lang w:val="en-US" w:eastAsia="en-GB"/>
        </w:rPr>
        <w:t xml:space="preserve"> of</w:t>
      </w:r>
      <w:r w:rsidR="00AA198B">
        <w:rPr>
          <w:rFonts w:ascii="Calibri" w:eastAsia="Calibri" w:hAnsi="Calibri" w:cs="Calibri"/>
          <w:color w:val="000000"/>
          <w:sz w:val="24"/>
          <w:szCs w:val="24"/>
          <w:bdr w:val="nil"/>
          <w:lang w:val="en-US" w:eastAsia="en-GB"/>
        </w:rPr>
        <w:t xml:space="preserve"> </w:t>
      </w:r>
      <w:r w:rsidR="00083CA7">
        <w:rPr>
          <w:rFonts w:ascii="Calibri" w:eastAsia="Calibri" w:hAnsi="Calibri" w:cs="Calibri"/>
          <w:color w:val="000000"/>
          <w:sz w:val="24"/>
          <w:szCs w:val="24"/>
          <w:bdr w:val="nil"/>
          <w:lang w:val="en-US" w:eastAsia="en-GB"/>
        </w:rPr>
        <w:t xml:space="preserve">their effect on cell morphology and gene expression during the </w:t>
      </w:r>
      <w:r w:rsidR="00083CA7" w:rsidRPr="00083CA7">
        <w:rPr>
          <w:rFonts w:ascii="Calibri" w:eastAsia="Calibri" w:hAnsi="Calibri" w:cs="Calibri"/>
          <w:i/>
          <w:color w:val="000000"/>
          <w:sz w:val="24"/>
          <w:szCs w:val="24"/>
          <w:bdr w:val="nil"/>
          <w:lang w:val="en-US" w:eastAsia="en-GB"/>
        </w:rPr>
        <w:t>Cryptococcus</w:t>
      </w:r>
      <w:r w:rsidR="00083CA7">
        <w:rPr>
          <w:rFonts w:ascii="Calibri" w:eastAsia="Calibri" w:hAnsi="Calibri" w:cs="Calibri"/>
          <w:color w:val="000000"/>
          <w:sz w:val="24"/>
          <w:szCs w:val="24"/>
          <w:bdr w:val="nil"/>
          <w:lang w:val="en-US" w:eastAsia="en-GB"/>
        </w:rPr>
        <w:t xml:space="preserve"> response to </w:t>
      </w:r>
      <w:r w:rsidR="008C195E">
        <w:rPr>
          <w:rFonts w:ascii="Calibri" w:eastAsia="Calibri" w:hAnsi="Calibri" w:cs="Calibri"/>
          <w:color w:val="000000"/>
          <w:sz w:val="24"/>
          <w:szCs w:val="24"/>
          <w:bdr w:val="nil"/>
          <w:lang w:val="en-US" w:eastAsia="en-GB"/>
        </w:rPr>
        <w:t>environmental stimuli</w:t>
      </w:r>
      <w:r w:rsidR="00083CA7">
        <w:rPr>
          <w:rFonts w:ascii="Calibri" w:eastAsia="Calibri" w:hAnsi="Calibri" w:cs="Calibri"/>
          <w:color w:val="000000"/>
          <w:sz w:val="24"/>
          <w:szCs w:val="24"/>
          <w:bdr w:val="nil"/>
          <w:lang w:val="en-US" w:eastAsia="en-GB"/>
        </w:rPr>
        <w:t>. I will test if the phenotype of deletion mutants are indeed caused by the protein deletion by complementation; i.e. knocking the gene of interest back in to a different genomic location</w:t>
      </w:r>
      <w:r w:rsidR="00873B19">
        <w:rPr>
          <w:rFonts w:ascii="Calibri" w:eastAsia="Calibri" w:hAnsi="Calibri" w:cs="Calibri"/>
          <w:color w:val="000000"/>
          <w:sz w:val="24"/>
          <w:szCs w:val="24"/>
          <w:bdr w:val="nil"/>
          <w:lang w:val="en-US" w:eastAsia="en-GB"/>
        </w:rPr>
        <w:fldChar w:fldCharType="begin" w:fldLock="1"/>
      </w:r>
      <w:r w:rsidR="001915F7">
        <w:rPr>
          <w:rFonts w:ascii="Calibri" w:eastAsia="Calibri" w:hAnsi="Calibri" w:cs="Calibri"/>
          <w:color w:val="000000"/>
          <w:sz w:val="24"/>
          <w:szCs w:val="24"/>
          <w:bdr w:val="nil"/>
          <w:lang w:val="en-US" w:eastAsia="en-GB"/>
        </w:rPr>
        <w:instrText>ADDIN CSL_CITATION {"citationItems":[{"id":"ITEM-1","itemData":{"DOI":"10.1371/journal.pone.0122916","ISSN":"1932-6203","abstract":"Just as Koch’s postulates formed the foundation of early infectious disease study, Stanley Falkow’s molecular Koch’s postulates define best practice in determining whether a specific gene contributes to virulence of a pathogen. Fundamentally, these molecular postulates state that if a gene is involved in virulence, its removal will compromise virulence. Likewise, its reintroduction should restore virulence to the mutant. These approaches are widely employed in Cryptococcus neoformans, where gene deletion via biolistic transformation is a well-established technique. However, the complementation of these mutants is less straightforward. Currently, one of three approaches will be taken: the gene is reintroduced at the original locus, the gene is reintroduced into a random site in the genome, or the mutant is not complemented at all. Depending on which approach is utilized, the mutant may be complemented but other genes are potentially disrupted in the process. To counter the drawbacks of the current approaches to complementation we have created a new tool to assist in this key step in the study of a gene’s role in virulence. We have identified and characterized a small gene-free region in the C. neoformans genome dubbed the “safe haven”, and constructed a plasmid vector that targets DNA constructs to this preselected site. The plasmid vector integrates with high frequency, effectively complementing a mutant strain without disrupting adjacent genes. qRT-PCR of the flanking genes on either side of the safe haven site following integration of the targeting vector revealed no changes in their expression, and no secondary phenotypes were observed in a range of phenotypic assays including an intranasal murine infection model. Combined, these data confirm that we have successfully created a much-needed molecular resource for the Cryptococcus community, enabling the reliable fulfillment of the molecular Koch’s postulates.","author":[{"dropping-particle":"","family":"Arras","given":"Samantha D. M.","non-dropping-particle":"","parse-names":false,"suffix":""},{"dropping-particle":"","family":"Chitty","given":"Jessica L.","non-dropping-particle":"","parse-names":false,"suffix":""},{"dropping-particle":"","family":"Blake","given":"Kirsten L.","non-dropping-particle":"","parse-names":false,"suffix":""},{"dropping-particle":"","family":"Schulz","given":"Benjamin L.","non-dropping-particle":"","parse-names":false,"suffix":""},{"dropping-particle":"","family":"Fraser","given":"James A.","non-dropping-particle":"","parse-names":false,"suffix":""}],"container-title":"PLOS ONE","editor":[{"dropping-particle":"","family":"Nielsen","given":"Kirsten","non-dropping-particle":"","parse-names":false,"suffix":""}],"id":"ITEM-1","issue":"4","issued":{"date-parts":[["2015","4","9"]]},"page":"e0122916","publisher":"Public Library of Science","title":"A Genomic Safe Haven for Mutant Complementation in Cryptococcus neoformans","type":"article-journal","volume":"10"},"uris":["http://www.mendeley.com/documents/?uuid=7dbfb724-ebfc-3202-9356-d7dc9157c4ad"]}],"mendeley":{"formattedCitation":"&lt;sup&gt;31&lt;/sup&gt;","plainTextFormattedCitation":"31","previouslyFormattedCitation":"&lt;sup&gt;31&lt;/sup&gt;"},"properties":{"noteIndex":0},"schema":"https://github.com/citation-style-language/schema/raw/master/csl-citation.json"}</w:instrText>
      </w:r>
      <w:r w:rsidR="00873B19">
        <w:rPr>
          <w:rFonts w:ascii="Calibri" w:eastAsia="Calibri" w:hAnsi="Calibri" w:cs="Calibri"/>
          <w:color w:val="000000"/>
          <w:sz w:val="24"/>
          <w:szCs w:val="24"/>
          <w:bdr w:val="nil"/>
          <w:lang w:val="en-US" w:eastAsia="en-GB"/>
        </w:rPr>
        <w:fldChar w:fldCharType="separate"/>
      </w:r>
      <w:r w:rsidR="00873B19" w:rsidRPr="00873B19">
        <w:rPr>
          <w:rFonts w:ascii="Calibri" w:eastAsia="Calibri" w:hAnsi="Calibri" w:cs="Calibri"/>
          <w:noProof/>
          <w:color w:val="000000"/>
          <w:sz w:val="24"/>
          <w:szCs w:val="24"/>
          <w:bdr w:val="nil"/>
          <w:vertAlign w:val="superscript"/>
          <w:lang w:val="en-US" w:eastAsia="en-GB"/>
        </w:rPr>
        <w:t>31</w:t>
      </w:r>
      <w:r w:rsidR="00873B19">
        <w:rPr>
          <w:rFonts w:ascii="Calibri" w:eastAsia="Calibri" w:hAnsi="Calibri" w:cs="Calibri"/>
          <w:color w:val="000000"/>
          <w:sz w:val="24"/>
          <w:szCs w:val="24"/>
          <w:bdr w:val="nil"/>
          <w:lang w:val="en-US" w:eastAsia="en-GB"/>
        </w:rPr>
        <w:fldChar w:fldCharType="end"/>
      </w:r>
      <w:r w:rsidR="00083CA7">
        <w:rPr>
          <w:rFonts w:ascii="Calibri" w:eastAsia="Calibri" w:hAnsi="Calibri" w:cs="Calibri"/>
          <w:color w:val="000000"/>
          <w:sz w:val="24"/>
          <w:szCs w:val="24"/>
          <w:bdr w:val="nil"/>
          <w:lang w:val="en-US" w:eastAsia="en-GB"/>
        </w:rPr>
        <w:t xml:space="preserve">. If </w:t>
      </w:r>
      <w:r w:rsidR="00694F22">
        <w:rPr>
          <w:rFonts w:ascii="Calibri" w:eastAsia="Calibri" w:hAnsi="Calibri" w:cs="Calibri"/>
          <w:color w:val="000000"/>
          <w:sz w:val="24"/>
          <w:szCs w:val="24"/>
          <w:bdr w:val="nil"/>
          <w:lang w:val="en-US" w:eastAsia="en-GB"/>
        </w:rPr>
        <w:t xml:space="preserve">gene </w:t>
      </w:r>
      <w:r w:rsidR="00083CA7">
        <w:rPr>
          <w:rFonts w:ascii="Calibri" w:eastAsia="Calibri" w:hAnsi="Calibri" w:cs="Calibri"/>
          <w:color w:val="000000"/>
          <w:sz w:val="24"/>
          <w:szCs w:val="24"/>
          <w:bdr w:val="nil"/>
          <w:lang w:val="en-US" w:eastAsia="en-GB"/>
        </w:rPr>
        <w:t xml:space="preserve">deletions are not viable, I will instead use CRISPR-Cas9 for targeted domain deletions, or for fluorescence tagging of identical genes to determine protein localization expression levels. </w:t>
      </w:r>
      <w:r w:rsidR="00885A9F">
        <w:rPr>
          <w:rFonts w:ascii="Calibri" w:eastAsia="Calibri" w:hAnsi="Calibri" w:cs="Calibri"/>
          <w:color w:val="000000"/>
          <w:sz w:val="24"/>
          <w:szCs w:val="24"/>
          <w:bdr w:val="nil"/>
          <w:lang w:val="en-US" w:eastAsia="en-GB"/>
        </w:rPr>
        <w:t>Determining the function of genes and e</w:t>
      </w:r>
      <w:r w:rsidR="00A1558F" w:rsidRPr="00A1558F">
        <w:rPr>
          <w:rFonts w:ascii="Calibri" w:eastAsia="Calibri" w:hAnsi="Calibri" w:cs="Calibri"/>
          <w:color w:val="000000"/>
          <w:sz w:val="24"/>
          <w:szCs w:val="24"/>
          <w:bdr w:val="nil"/>
          <w:lang w:val="en-US" w:eastAsia="en-GB"/>
        </w:rPr>
        <w:t>xposing critical signaling and/or metabolic pathways may help to identify novel routes for drug design and intervention.</w:t>
      </w:r>
    </w:p>
    <w:p w14:paraId="61925E84" w14:textId="77777777" w:rsidR="00D15314" w:rsidRDefault="00D15314"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39B5197B" w14:textId="6DD51A7C" w:rsidR="000348D7" w:rsidRPr="000348D7" w:rsidRDefault="000348D7" w:rsidP="000348D7">
      <w:pPr>
        <w:pBdr>
          <w:top w:val="nil"/>
          <w:left w:val="nil"/>
          <w:bottom w:val="nil"/>
          <w:right w:val="nil"/>
          <w:between w:val="nil"/>
          <w:bar w:val="nil"/>
        </w:pBdr>
        <w:spacing w:line="276" w:lineRule="auto"/>
        <w:rPr>
          <w:b/>
          <w:sz w:val="32"/>
          <w:szCs w:val="32"/>
        </w:rPr>
      </w:pPr>
      <w:r w:rsidRPr="000348D7">
        <w:rPr>
          <w:b/>
          <w:sz w:val="32"/>
          <w:szCs w:val="32"/>
        </w:rPr>
        <w:t>Risk Assessment:</w:t>
      </w:r>
    </w:p>
    <w:p w14:paraId="56273AC2" w14:textId="6789255F"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2576" behindDoc="1" locked="0" layoutInCell="1" allowOverlap="1" wp14:anchorId="11DBBC8C" wp14:editId="697D8AA0">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F81F24">
        <w:rPr>
          <w:rFonts w:ascii="Calibri" w:eastAsia="Arial Unicode MS" w:hAnsi="Calibri" w:cs="Calibri"/>
          <w:bCs/>
          <w:color w:val="000000"/>
          <w:sz w:val="24"/>
          <w:szCs w:val="24"/>
          <w:bdr w:val="none" w:sz="0" w:space="0" w:color="auto" w:frame="1"/>
          <w:shd w:val="clear" w:color="auto" w:fill="FFFFFF"/>
          <w:lang w:val="en-US" w:eastAsia="en-GB"/>
        </w:rPr>
        <w:t>Table 6</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 </w:t>
      </w:r>
      <w:r w:rsidR="000348D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65191528" w14:textId="136B893A" w:rsidR="00107902" w:rsidRDefault="00C35FB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1552" behindDoc="1" locked="0" layoutInCell="1" allowOverlap="1" wp14:anchorId="3F9626F5" wp14:editId="103C14C3">
            <wp:simplePos x="0" y="0"/>
            <wp:positionH relativeFrom="column">
              <wp:posOffset>49</wp:posOffset>
            </wp:positionH>
            <wp:positionV relativeFrom="paragraph">
              <wp:posOffset>90951</wp:posOffset>
            </wp:positionV>
            <wp:extent cx="3279775" cy="3314065"/>
            <wp:effectExtent l="0" t="0" r="0" b="635"/>
            <wp:wrapTight wrapText="bothSides">
              <wp:wrapPolygon edited="0">
                <wp:start x="0" y="0"/>
                <wp:lineTo x="0" y="21480"/>
                <wp:lineTo x="21454" y="21480"/>
                <wp:lineTo x="21454"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9775" cy="331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4BBF8DF7" w14:textId="58D56681" w:rsidR="00751047" w:rsidRPr="002D57AD" w:rsidRDefault="00F81F24"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lastRenderedPageBreak/>
        <w:t>Table 6b</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Mitigation summary</w:t>
      </w: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79"/>
        <w:gridCol w:w="2835"/>
        <w:gridCol w:w="992"/>
        <w:gridCol w:w="6662"/>
        <w:gridCol w:w="1002"/>
      </w:tblGrid>
      <w:tr w:rsidR="00107902" w:rsidRPr="00712469" w14:paraId="4E601AED" w14:textId="77777777" w:rsidTr="005051D3">
        <w:trPr>
          <w:trHeight w:val="20"/>
        </w:trPr>
        <w:tc>
          <w:tcPr>
            <w:tcW w:w="2679" w:type="dxa"/>
            <w:tcBorders>
              <w:bottom w:val="double" w:sz="4" w:space="0" w:color="auto"/>
              <w:right w:val="double" w:sz="4" w:space="0" w:color="auto"/>
            </w:tcBorders>
            <w:shd w:val="clear" w:color="auto" w:fill="D9D9D9" w:themeFill="background1" w:themeFillShade="D9"/>
          </w:tcPr>
          <w:p w14:paraId="334F3567" w14:textId="77777777" w:rsidR="00107902" w:rsidRPr="000348D7" w:rsidRDefault="00107902" w:rsidP="00397542">
            <w:pPr>
              <w:ind w:left="-822"/>
              <w:jc w:val="center"/>
            </w:pPr>
            <w:r w:rsidRPr="000348D7">
              <w:t>Process</w:t>
            </w:r>
          </w:p>
        </w:tc>
        <w:tc>
          <w:tcPr>
            <w:tcW w:w="2835" w:type="dxa"/>
            <w:tcBorders>
              <w:left w:val="double" w:sz="4" w:space="0" w:color="auto"/>
              <w:bottom w:val="double" w:sz="4" w:space="0" w:color="auto"/>
            </w:tcBorders>
            <w:shd w:val="clear" w:color="auto" w:fill="D9D9D9" w:themeFill="background1" w:themeFillShade="D9"/>
          </w:tcPr>
          <w:p w14:paraId="00C078E1" w14:textId="77777777" w:rsidR="00107902" w:rsidRPr="000348D7" w:rsidRDefault="00107902" w:rsidP="00397542">
            <w:pPr>
              <w:jc w:val="center"/>
            </w:pPr>
            <w:r w:rsidRPr="000348D7">
              <w:t>Hazard</w:t>
            </w:r>
          </w:p>
        </w:tc>
        <w:tc>
          <w:tcPr>
            <w:tcW w:w="992" w:type="dxa"/>
            <w:tcBorders>
              <w:bottom w:val="double" w:sz="4" w:space="0" w:color="auto"/>
            </w:tcBorders>
            <w:shd w:val="clear" w:color="auto" w:fill="D9D9D9" w:themeFill="background1" w:themeFillShade="D9"/>
          </w:tcPr>
          <w:p w14:paraId="72E9F5A6" w14:textId="3848C49B" w:rsidR="00107902" w:rsidRPr="000348D7" w:rsidRDefault="00107902" w:rsidP="00397542">
            <w:pPr>
              <w:jc w:val="center"/>
              <w:rPr>
                <w:vertAlign w:val="superscript"/>
              </w:rPr>
            </w:pPr>
            <w:r w:rsidRPr="000348D7">
              <w:t>R-M</w:t>
            </w:r>
            <w:r w:rsidRPr="000348D7">
              <w:rPr>
                <w:vertAlign w:val="superscript"/>
              </w:rPr>
              <w:t>*</w:t>
            </w:r>
          </w:p>
        </w:tc>
        <w:tc>
          <w:tcPr>
            <w:tcW w:w="6662" w:type="dxa"/>
            <w:tcBorders>
              <w:bottom w:val="double" w:sz="4" w:space="0" w:color="auto"/>
            </w:tcBorders>
            <w:shd w:val="clear" w:color="auto" w:fill="D9D9D9" w:themeFill="background1" w:themeFillShade="D9"/>
          </w:tcPr>
          <w:p w14:paraId="1481DE10" w14:textId="77777777" w:rsidR="00107902" w:rsidRPr="000348D7" w:rsidRDefault="00107902" w:rsidP="00397542">
            <w:pPr>
              <w:jc w:val="center"/>
            </w:pPr>
            <w:r w:rsidRPr="000348D7">
              <w:t>Mitigation</w:t>
            </w:r>
          </w:p>
        </w:tc>
        <w:tc>
          <w:tcPr>
            <w:tcW w:w="1002" w:type="dxa"/>
            <w:tcBorders>
              <w:bottom w:val="double" w:sz="4" w:space="0" w:color="auto"/>
            </w:tcBorders>
            <w:shd w:val="clear" w:color="auto" w:fill="D9D9D9" w:themeFill="background1" w:themeFillShade="D9"/>
          </w:tcPr>
          <w:p w14:paraId="5530DB76" w14:textId="5AAB32DE" w:rsidR="00107902" w:rsidRPr="000348D7" w:rsidRDefault="00107902" w:rsidP="00397542">
            <w:pPr>
              <w:jc w:val="center"/>
            </w:pPr>
            <w:r w:rsidRPr="000348D7">
              <w:t>R+M**</w:t>
            </w:r>
          </w:p>
        </w:tc>
      </w:tr>
      <w:tr w:rsidR="00107902" w:rsidRPr="00712469" w14:paraId="208FB880" w14:textId="77777777" w:rsidTr="000348D7">
        <w:trPr>
          <w:trHeight w:val="397"/>
        </w:trPr>
        <w:tc>
          <w:tcPr>
            <w:tcW w:w="2679" w:type="dxa"/>
            <w:tcBorders>
              <w:top w:val="double" w:sz="4" w:space="0" w:color="auto"/>
              <w:right w:val="double" w:sz="4" w:space="0" w:color="auto"/>
            </w:tcBorders>
            <w:shd w:val="clear" w:color="auto" w:fill="D9D9D9" w:themeFill="background1" w:themeFillShade="D9"/>
          </w:tcPr>
          <w:p w14:paraId="57F5E6DD" w14:textId="77777777" w:rsidR="00107902" w:rsidRPr="000348D7" w:rsidRDefault="00107902" w:rsidP="00397542">
            <w:r w:rsidRPr="000348D7">
              <w:t xml:space="preserve">Handling of </w:t>
            </w:r>
            <w:r w:rsidRPr="000348D7">
              <w:rPr>
                <w:i/>
              </w:rPr>
              <w:t>C. neoformans</w:t>
            </w:r>
          </w:p>
        </w:tc>
        <w:tc>
          <w:tcPr>
            <w:tcW w:w="2835" w:type="dxa"/>
            <w:tcBorders>
              <w:top w:val="double" w:sz="4" w:space="0" w:color="auto"/>
              <w:left w:val="double" w:sz="4" w:space="0" w:color="auto"/>
            </w:tcBorders>
          </w:tcPr>
          <w:p w14:paraId="0FA6944A" w14:textId="77777777" w:rsidR="00107902" w:rsidRPr="000348D7" w:rsidRDefault="00107902" w:rsidP="00397542">
            <w:r w:rsidRPr="000348D7">
              <w:t>Laboratory associated infection</w:t>
            </w:r>
          </w:p>
        </w:tc>
        <w:tc>
          <w:tcPr>
            <w:tcW w:w="992" w:type="dxa"/>
            <w:tcBorders>
              <w:top w:val="double" w:sz="4" w:space="0" w:color="auto"/>
            </w:tcBorders>
            <w:shd w:val="clear" w:color="auto" w:fill="92D050"/>
          </w:tcPr>
          <w:p w14:paraId="049392DC" w14:textId="77777777" w:rsidR="00107902" w:rsidRPr="000348D7" w:rsidRDefault="00107902" w:rsidP="00397542">
            <w:pPr>
              <w:jc w:val="center"/>
            </w:pPr>
            <w:r w:rsidRPr="000348D7">
              <w:t>R1</w:t>
            </w:r>
          </w:p>
        </w:tc>
        <w:tc>
          <w:tcPr>
            <w:tcW w:w="6662" w:type="dxa"/>
            <w:tcBorders>
              <w:top w:val="double" w:sz="4" w:space="0" w:color="auto"/>
            </w:tcBorders>
          </w:tcPr>
          <w:p w14:paraId="2C75A956" w14:textId="77777777" w:rsidR="00107902" w:rsidRPr="000348D7" w:rsidRDefault="00107902" w:rsidP="00107902">
            <w:pPr>
              <w:pStyle w:val="ListParagraph"/>
              <w:numPr>
                <w:ilvl w:val="0"/>
                <w:numId w:val="18"/>
              </w:numPr>
            </w:pPr>
            <w:r w:rsidRPr="000348D7">
              <w:t>Category 2 pathogen</w:t>
            </w:r>
          </w:p>
          <w:p w14:paraId="38EE108C" w14:textId="77777777" w:rsidR="00107902" w:rsidRPr="000348D7" w:rsidRDefault="00107902" w:rsidP="00107902">
            <w:pPr>
              <w:pStyle w:val="ListParagraph"/>
              <w:numPr>
                <w:ilvl w:val="0"/>
                <w:numId w:val="18"/>
              </w:numPr>
            </w:pPr>
            <w:r w:rsidRPr="000348D7">
              <w:t>Biosafety level 1</w:t>
            </w:r>
          </w:p>
          <w:p w14:paraId="1FFDAF91" w14:textId="77777777" w:rsidR="00107902" w:rsidRPr="000348D7" w:rsidRDefault="00107902" w:rsidP="00107902">
            <w:pPr>
              <w:pStyle w:val="ListParagraph"/>
              <w:numPr>
                <w:ilvl w:val="0"/>
                <w:numId w:val="18"/>
              </w:numPr>
            </w:pPr>
            <w:r w:rsidRPr="000348D7">
              <w:t>Standard microbiological practices</w:t>
            </w:r>
          </w:p>
          <w:p w14:paraId="624505F2" w14:textId="77777777" w:rsidR="00107902" w:rsidRPr="000348D7" w:rsidRDefault="00107902" w:rsidP="00107902">
            <w:pPr>
              <w:pStyle w:val="ListParagraph"/>
              <w:numPr>
                <w:ilvl w:val="0"/>
                <w:numId w:val="18"/>
              </w:numPr>
            </w:pPr>
            <w:r w:rsidRPr="000348D7">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0348D7" w:rsidRDefault="00107902" w:rsidP="00397542">
            <w:pPr>
              <w:jc w:val="center"/>
            </w:pPr>
            <w:r w:rsidRPr="000348D7">
              <w:t>R1</w:t>
            </w:r>
          </w:p>
        </w:tc>
      </w:tr>
      <w:tr w:rsidR="00107902" w:rsidRPr="00712469" w14:paraId="10F9C74C" w14:textId="77777777" w:rsidTr="000348D7">
        <w:trPr>
          <w:trHeight w:val="397"/>
        </w:trPr>
        <w:tc>
          <w:tcPr>
            <w:tcW w:w="2679" w:type="dxa"/>
            <w:tcBorders>
              <w:right w:val="double" w:sz="4" w:space="0" w:color="auto"/>
            </w:tcBorders>
            <w:shd w:val="clear" w:color="auto" w:fill="D9D9D9" w:themeFill="background1" w:themeFillShade="D9"/>
          </w:tcPr>
          <w:p w14:paraId="44A5C657" w14:textId="77777777" w:rsidR="00107902" w:rsidRPr="000348D7" w:rsidRDefault="00107902" w:rsidP="00397542">
            <w:r w:rsidRPr="000348D7">
              <w:t>Cell culture</w:t>
            </w:r>
          </w:p>
        </w:tc>
        <w:tc>
          <w:tcPr>
            <w:tcW w:w="2835" w:type="dxa"/>
            <w:tcBorders>
              <w:left w:val="double" w:sz="4" w:space="0" w:color="auto"/>
            </w:tcBorders>
            <w:shd w:val="clear" w:color="auto" w:fill="auto"/>
          </w:tcPr>
          <w:p w14:paraId="26B6C828" w14:textId="77777777" w:rsidR="00107902" w:rsidRPr="000348D7" w:rsidRDefault="00107902" w:rsidP="00397542">
            <w:r w:rsidRPr="000348D7">
              <w:t>Contamination during inoculation, incubation and harvesting</w:t>
            </w:r>
          </w:p>
        </w:tc>
        <w:tc>
          <w:tcPr>
            <w:tcW w:w="992" w:type="dxa"/>
            <w:shd w:val="clear" w:color="auto" w:fill="FFFF00"/>
          </w:tcPr>
          <w:p w14:paraId="4D29641F" w14:textId="77777777" w:rsidR="00107902" w:rsidRPr="000348D7" w:rsidRDefault="00107902" w:rsidP="00397542">
            <w:pPr>
              <w:jc w:val="center"/>
            </w:pPr>
            <w:r w:rsidRPr="000348D7">
              <w:t>R2</w:t>
            </w:r>
          </w:p>
        </w:tc>
        <w:tc>
          <w:tcPr>
            <w:tcW w:w="6662" w:type="dxa"/>
          </w:tcPr>
          <w:p w14:paraId="47F2DEF0" w14:textId="77777777" w:rsidR="00107902" w:rsidRPr="000348D7" w:rsidRDefault="00107902" w:rsidP="00107902">
            <w:pPr>
              <w:pStyle w:val="ListParagraph"/>
              <w:numPr>
                <w:ilvl w:val="0"/>
                <w:numId w:val="10"/>
              </w:numPr>
            </w:pPr>
            <w:r w:rsidRPr="000348D7">
              <w:t>Use aseptic technique</w:t>
            </w:r>
          </w:p>
          <w:p w14:paraId="4B5F89AF" w14:textId="77777777" w:rsidR="00107902" w:rsidRPr="000348D7" w:rsidRDefault="00107902" w:rsidP="00107902">
            <w:pPr>
              <w:pStyle w:val="ListParagraph"/>
              <w:numPr>
                <w:ilvl w:val="0"/>
                <w:numId w:val="10"/>
              </w:numPr>
            </w:pPr>
            <w:r w:rsidRPr="000348D7">
              <w:t>Use sterile equipment</w:t>
            </w:r>
          </w:p>
          <w:p w14:paraId="2B31D904" w14:textId="77777777" w:rsidR="00107902" w:rsidRPr="000348D7" w:rsidRDefault="00107902" w:rsidP="00107902">
            <w:pPr>
              <w:pStyle w:val="ListParagraph"/>
              <w:numPr>
                <w:ilvl w:val="0"/>
                <w:numId w:val="10"/>
              </w:numPr>
            </w:pPr>
            <w:r w:rsidRPr="000348D7">
              <w:t>Use sterile flask stoppers</w:t>
            </w:r>
          </w:p>
          <w:p w14:paraId="325F2B25" w14:textId="77777777" w:rsidR="00107902" w:rsidRPr="000348D7" w:rsidRDefault="00107902" w:rsidP="00107902">
            <w:pPr>
              <w:pStyle w:val="ListParagraph"/>
              <w:numPr>
                <w:ilvl w:val="0"/>
                <w:numId w:val="10"/>
              </w:numPr>
            </w:pPr>
            <w:r w:rsidRPr="000348D7">
              <w:t>Use sterile reagents</w:t>
            </w:r>
          </w:p>
        </w:tc>
        <w:tc>
          <w:tcPr>
            <w:tcW w:w="1002" w:type="dxa"/>
            <w:shd w:val="clear" w:color="auto" w:fill="92D050"/>
          </w:tcPr>
          <w:p w14:paraId="0807093B" w14:textId="77777777" w:rsidR="00107902" w:rsidRPr="000348D7" w:rsidRDefault="00107902" w:rsidP="00397542">
            <w:pPr>
              <w:jc w:val="center"/>
            </w:pPr>
            <w:r w:rsidRPr="000348D7">
              <w:t>R1</w:t>
            </w:r>
          </w:p>
        </w:tc>
      </w:tr>
      <w:tr w:rsidR="00107902" w:rsidRPr="00712469" w14:paraId="630C7483" w14:textId="77777777" w:rsidTr="000348D7">
        <w:trPr>
          <w:trHeight w:val="397"/>
        </w:trPr>
        <w:tc>
          <w:tcPr>
            <w:tcW w:w="2679" w:type="dxa"/>
            <w:tcBorders>
              <w:right w:val="double" w:sz="4" w:space="0" w:color="auto"/>
            </w:tcBorders>
            <w:shd w:val="clear" w:color="auto" w:fill="D9D9D9" w:themeFill="background1" w:themeFillShade="D9"/>
          </w:tcPr>
          <w:p w14:paraId="595F5E30" w14:textId="797F2399" w:rsidR="00107902" w:rsidRPr="000348D7" w:rsidRDefault="00107902" w:rsidP="00397542">
            <w:r w:rsidRPr="000348D7">
              <w:t>Lyophilisation of cells</w:t>
            </w:r>
          </w:p>
        </w:tc>
        <w:tc>
          <w:tcPr>
            <w:tcW w:w="2835" w:type="dxa"/>
            <w:tcBorders>
              <w:left w:val="double" w:sz="4" w:space="0" w:color="auto"/>
            </w:tcBorders>
            <w:shd w:val="clear" w:color="auto" w:fill="auto"/>
          </w:tcPr>
          <w:p w14:paraId="3AAD3E64" w14:textId="77777777" w:rsidR="00107902" w:rsidRPr="000348D7" w:rsidRDefault="00107902" w:rsidP="00397542">
            <w:r w:rsidRPr="000348D7">
              <w:t>Contamination</w:t>
            </w:r>
          </w:p>
        </w:tc>
        <w:tc>
          <w:tcPr>
            <w:tcW w:w="992" w:type="dxa"/>
            <w:shd w:val="clear" w:color="auto" w:fill="FF0000"/>
          </w:tcPr>
          <w:p w14:paraId="233F4BD6" w14:textId="77777777" w:rsidR="00107902" w:rsidRPr="000348D7" w:rsidRDefault="00107902" w:rsidP="00397542">
            <w:pPr>
              <w:jc w:val="center"/>
            </w:pPr>
            <w:r w:rsidRPr="000348D7">
              <w:t>R4</w:t>
            </w:r>
          </w:p>
        </w:tc>
        <w:tc>
          <w:tcPr>
            <w:tcW w:w="6662" w:type="dxa"/>
          </w:tcPr>
          <w:p w14:paraId="4E4D0B7C" w14:textId="3AC87FF4" w:rsidR="00107902" w:rsidRPr="000348D7" w:rsidRDefault="00107902" w:rsidP="00107902">
            <w:pPr>
              <w:pStyle w:val="ListParagraph"/>
              <w:numPr>
                <w:ilvl w:val="0"/>
                <w:numId w:val="13"/>
              </w:numPr>
            </w:pPr>
            <w:r w:rsidRPr="000348D7">
              <w:t>Carrie</w:t>
            </w:r>
            <w:r w:rsidR="00B51D75" w:rsidRPr="000348D7">
              <w:t xml:space="preserve">d out within a </w:t>
            </w:r>
            <w:r w:rsidR="003105E1" w:rsidRPr="000348D7">
              <w:t>vacuum</w:t>
            </w:r>
            <w:r w:rsidRPr="000348D7">
              <w:t xml:space="preserve"> at -80</w:t>
            </w:r>
            <w:r w:rsidRPr="000348D7">
              <w:rPr>
                <w:rFonts w:cstheme="minorHAnsi"/>
              </w:rPr>
              <w:t>⁰</w:t>
            </w:r>
            <w:r w:rsidRPr="000348D7">
              <w:t>C</w:t>
            </w:r>
          </w:p>
          <w:p w14:paraId="7CBE7D78" w14:textId="77777777" w:rsidR="00107902" w:rsidRPr="000348D7" w:rsidRDefault="00107902" w:rsidP="00107902">
            <w:pPr>
              <w:pStyle w:val="ListParagraph"/>
              <w:numPr>
                <w:ilvl w:val="0"/>
                <w:numId w:val="13"/>
              </w:numPr>
            </w:pPr>
            <w:r w:rsidRPr="000348D7">
              <w:t>Use sterile equipment</w:t>
            </w:r>
          </w:p>
        </w:tc>
        <w:tc>
          <w:tcPr>
            <w:tcW w:w="1002" w:type="dxa"/>
            <w:shd w:val="clear" w:color="auto" w:fill="92D050"/>
          </w:tcPr>
          <w:p w14:paraId="32E0543D" w14:textId="77777777" w:rsidR="00107902" w:rsidRPr="000348D7" w:rsidRDefault="00107902" w:rsidP="00397542">
            <w:pPr>
              <w:jc w:val="center"/>
            </w:pPr>
            <w:r w:rsidRPr="000348D7">
              <w:t>R1</w:t>
            </w:r>
          </w:p>
        </w:tc>
      </w:tr>
      <w:tr w:rsidR="00107902" w:rsidRPr="00712469" w14:paraId="1FAD35B9" w14:textId="77777777" w:rsidTr="000348D7">
        <w:trPr>
          <w:trHeight w:val="397"/>
        </w:trPr>
        <w:tc>
          <w:tcPr>
            <w:tcW w:w="2679" w:type="dxa"/>
            <w:tcBorders>
              <w:right w:val="double" w:sz="4" w:space="0" w:color="auto"/>
            </w:tcBorders>
            <w:shd w:val="clear" w:color="auto" w:fill="D9D9D9" w:themeFill="background1" w:themeFillShade="D9"/>
          </w:tcPr>
          <w:p w14:paraId="6FDEA2F3" w14:textId="77777777" w:rsidR="00107902" w:rsidRPr="000348D7" w:rsidRDefault="00107902" w:rsidP="00397542">
            <w:r w:rsidRPr="000348D7">
              <w:t>Reagents used for RNA extraction</w:t>
            </w:r>
          </w:p>
        </w:tc>
        <w:tc>
          <w:tcPr>
            <w:tcW w:w="2835" w:type="dxa"/>
            <w:tcBorders>
              <w:left w:val="double" w:sz="4" w:space="0" w:color="auto"/>
            </w:tcBorders>
            <w:shd w:val="clear" w:color="auto" w:fill="auto"/>
          </w:tcPr>
          <w:p w14:paraId="4B1E2A8E" w14:textId="77777777" w:rsidR="00107902" w:rsidRPr="000348D7" w:rsidRDefault="00107902" w:rsidP="00397542">
            <w:r w:rsidRPr="000348D7">
              <w:t>Contamination</w:t>
            </w:r>
          </w:p>
        </w:tc>
        <w:tc>
          <w:tcPr>
            <w:tcW w:w="992" w:type="dxa"/>
            <w:shd w:val="clear" w:color="auto" w:fill="FFFF00"/>
          </w:tcPr>
          <w:p w14:paraId="5F53612D" w14:textId="77777777" w:rsidR="00107902" w:rsidRPr="000348D7" w:rsidRDefault="00107902" w:rsidP="00397542">
            <w:pPr>
              <w:jc w:val="center"/>
            </w:pPr>
            <w:r w:rsidRPr="000348D7">
              <w:t>R2</w:t>
            </w:r>
          </w:p>
        </w:tc>
        <w:tc>
          <w:tcPr>
            <w:tcW w:w="6662" w:type="dxa"/>
          </w:tcPr>
          <w:p w14:paraId="1CC3E227" w14:textId="77777777" w:rsidR="00107902" w:rsidRPr="000348D7" w:rsidRDefault="00107902" w:rsidP="00107902">
            <w:pPr>
              <w:pStyle w:val="ListParagraph"/>
              <w:numPr>
                <w:ilvl w:val="0"/>
                <w:numId w:val="9"/>
              </w:numPr>
            </w:pPr>
            <w:r w:rsidRPr="000348D7">
              <w:t>All reagents are part of a kit validated by the manufacturer</w:t>
            </w:r>
          </w:p>
          <w:p w14:paraId="0460EEA6" w14:textId="17082E92" w:rsidR="00107902" w:rsidRPr="000348D7" w:rsidRDefault="00107902" w:rsidP="00D56389">
            <w:pPr>
              <w:pStyle w:val="ListParagraph"/>
              <w:numPr>
                <w:ilvl w:val="0"/>
                <w:numId w:val="9"/>
              </w:numPr>
            </w:pPr>
            <w:r w:rsidRPr="000348D7">
              <w:t>Use RNA handling techniques such as gloves and RNase free diluents</w:t>
            </w:r>
            <w:r w:rsidR="00D56389" w:rsidRPr="000348D7">
              <w:t xml:space="preserve"> and Eppendorf’s</w:t>
            </w:r>
          </w:p>
        </w:tc>
        <w:tc>
          <w:tcPr>
            <w:tcW w:w="1002" w:type="dxa"/>
            <w:shd w:val="clear" w:color="auto" w:fill="92D050"/>
          </w:tcPr>
          <w:p w14:paraId="15B0189E" w14:textId="77777777" w:rsidR="00107902" w:rsidRPr="000348D7" w:rsidRDefault="00107902" w:rsidP="00397542">
            <w:pPr>
              <w:jc w:val="center"/>
            </w:pPr>
            <w:r w:rsidRPr="000348D7">
              <w:t>R1</w:t>
            </w:r>
          </w:p>
        </w:tc>
      </w:tr>
      <w:tr w:rsidR="00107902" w:rsidRPr="00712469" w14:paraId="6E857196" w14:textId="77777777" w:rsidTr="000348D7">
        <w:trPr>
          <w:trHeight w:val="397"/>
        </w:trPr>
        <w:tc>
          <w:tcPr>
            <w:tcW w:w="2679" w:type="dxa"/>
            <w:tcBorders>
              <w:right w:val="double" w:sz="4" w:space="0" w:color="auto"/>
            </w:tcBorders>
            <w:shd w:val="clear" w:color="auto" w:fill="D9D9D9" w:themeFill="background1" w:themeFillShade="D9"/>
          </w:tcPr>
          <w:p w14:paraId="6908963B" w14:textId="77777777" w:rsidR="000348D7" w:rsidRDefault="00107902" w:rsidP="00397542">
            <w:r w:rsidRPr="000348D7">
              <w:t xml:space="preserve">Normalisation of RNA </w:t>
            </w:r>
          </w:p>
          <w:p w14:paraId="52F2C941" w14:textId="09783A24" w:rsidR="00107902" w:rsidRPr="000348D7" w:rsidRDefault="00107902" w:rsidP="00397542">
            <w:r w:rsidRPr="000348D7">
              <w:t>extraction</w:t>
            </w:r>
          </w:p>
        </w:tc>
        <w:tc>
          <w:tcPr>
            <w:tcW w:w="2835" w:type="dxa"/>
            <w:tcBorders>
              <w:left w:val="double" w:sz="4" w:space="0" w:color="auto"/>
            </w:tcBorders>
          </w:tcPr>
          <w:p w14:paraId="471FB4A7" w14:textId="77777777" w:rsidR="00107902" w:rsidRPr="000348D7" w:rsidRDefault="00107902" w:rsidP="00397542">
            <w:r w:rsidRPr="000348D7">
              <w:t>Inter- and intra-sample variation</w:t>
            </w:r>
          </w:p>
        </w:tc>
        <w:tc>
          <w:tcPr>
            <w:tcW w:w="992" w:type="dxa"/>
            <w:shd w:val="clear" w:color="auto" w:fill="C00000"/>
          </w:tcPr>
          <w:p w14:paraId="2662560B" w14:textId="77777777" w:rsidR="00107902" w:rsidRPr="000348D7" w:rsidRDefault="00107902" w:rsidP="00397542">
            <w:pPr>
              <w:jc w:val="center"/>
            </w:pPr>
            <w:r w:rsidRPr="000348D7">
              <w:t>R5</w:t>
            </w:r>
          </w:p>
        </w:tc>
        <w:tc>
          <w:tcPr>
            <w:tcW w:w="6662" w:type="dxa"/>
          </w:tcPr>
          <w:p w14:paraId="258BA2A3" w14:textId="2FEF52D5" w:rsidR="00107902" w:rsidRPr="000348D7" w:rsidRDefault="00107902" w:rsidP="00107902">
            <w:pPr>
              <w:pStyle w:val="ListParagraph"/>
              <w:numPr>
                <w:ilvl w:val="0"/>
                <w:numId w:val="11"/>
              </w:numPr>
            </w:pPr>
            <w:r w:rsidRPr="000348D7">
              <w:t xml:space="preserve">Spike in a 1:100 ratio of methanol-fixed </w:t>
            </w:r>
            <w:r w:rsidRPr="000348D7">
              <w:rPr>
                <w:i/>
              </w:rPr>
              <w:t>Schizosaccaromyces pombe</w:t>
            </w:r>
            <w:r w:rsidR="00D56389" w:rsidRPr="000348D7">
              <w:rPr>
                <w:i/>
              </w:rPr>
              <w:t>,</w:t>
            </w:r>
            <w:r w:rsidRPr="000348D7">
              <w:t xml:space="preserve"> using three reference genes.</w:t>
            </w:r>
          </w:p>
        </w:tc>
        <w:tc>
          <w:tcPr>
            <w:tcW w:w="1002" w:type="dxa"/>
            <w:shd w:val="clear" w:color="auto" w:fill="92D050"/>
          </w:tcPr>
          <w:p w14:paraId="78EB1B5B" w14:textId="77777777" w:rsidR="00107902" w:rsidRPr="000348D7" w:rsidRDefault="00107902" w:rsidP="00397542">
            <w:pPr>
              <w:jc w:val="center"/>
            </w:pPr>
            <w:r w:rsidRPr="000348D7">
              <w:t>R1</w:t>
            </w:r>
          </w:p>
        </w:tc>
      </w:tr>
      <w:tr w:rsidR="00822CFF" w:rsidRPr="00712469" w14:paraId="28D6391F" w14:textId="77777777" w:rsidTr="000348D7">
        <w:trPr>
          <w:trHeight w:val="397"/>
        </w:trPr>
        <w:tc>
          <w:tcPr>
            <w:tcW w:w="2679" w:type="dxa"/>
            <w:tcBorders>
              <w:right w:val="double" w:sz="4" w:space="0" w:color="auto"/>
            </w:tcBorders>
            <w:shd w:val="clear" w:color="auto" w:fill="D9D9D9" w:themeFill="background1" w:themeFillShade="D9"/>
          </w:tcPr>
          <w:p w14:paraId="56F17FCD" w14:textId="4B6D7A3A" w:rsidR="00822CFF" w:rsidRPr="000348D7" w:rsidRDefault="00822CFF" w:rsidP="00397542">
            <w:r w:rsidRPr="000348D7">
              <w:t>Quality and integrity of extracted RNA</w:t>
            </w:r>
          </w:p>
        </w:tc>
        <w:tc>
          <w:tcPr>
            <w:tcW w:w="2835" w:type="dxa"/>
            <w:tcBorders>
              <w:left w:val="double" w:sz="4" w:space="0" w:color="auto"/>
            </w:tcBorders>
          </w:tcPr>
          <w:p w14:paraId="09C0CBA5" w14:textId="41F6E84C" w:rsidR="00822CFF" w:rsidRPr="000348D7" w:rsidRDefault="00822CFF" w:rsidP="00397542">
            <w:r w:rsidRPr="000348D7">
              <w:t>Contamination and/or degradation</w:t>
            </w:r>
          </w:p>
        </w:tc>
        <w:tc>
          <w:tcPr>
            <w:tcW w:w="992" w:type="dxa"/>
            <w:shd w:val="clear" w:color="auto" w:fill="C00000"/>
          </w:tcPr>
          <w:p w14:paraId="44512932" w14:textId="3A65E432" w:rsidR="00822CFF" w:rsidRPr="000348D7" w:rsidRDefault="00822CFF" w:rsidP="00397542">
            <w:pPr>
              <w:jc w:val="center"/>
            </w:pPr>
            <w:r w:rsidRPr="000348D7">
              <w:t>R5</w:t>
            </w:r>
          </w:p>
        </w:tc>
        <w:tc>
          <w:tcPr>
            <w:tcW w:w="6662" w:type="dxa"/>
          </w:tcPr>
          <w:p w14:paraId="71F032F8" w14:textId="6F3BE9D3"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260/280 = 1.8-2 (contaminating protein)</w:t>
            </w:r>
          </w:p>
          <w:p w14:paraId="367149B9" w14:textId="7F73567F"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260/230 = 1.8-2 (contaminating salts)</w:t>
            </w:r>
          </w:p>
          <w:p w14:paraId="78A63C1A" w14:textId="69264B85" w:rsidR="00822CFF" w:rsidRPr="000348D7" w:rsidRDefault="00822CFF" w:rsidP="00107902">
            <w:pPr>
              <w:pStyle w:val="ListParagraph"/>
              <w:numPr>
                <w:ilvl w:val="0"/>
                <w:numId w:val="11"/>
              </w:numPr>
            </w:pPr>
            <w:r w:rsidRPr="000348D7">
              <w:t>Assess ribosomal RNA (rRNA)  using gel electrophoresis</w:t>
            </w:r>
          </w:p>
        </w:tc>
        <w:tc>
          <w:tcPr>
            <w:tcW w:w="1002" w:type="dxa"/>
            <w:shd w:val="clear" w:color="auto" w:fill="92D050"/>
          </w:tcPr>
          <w:p w14:paraId="1C5CA297" w14:textId="383A94A9" w:rsidR="00822CFF" w:rsidRPr="000348D7" w:rsidRDefault="00822CFF" w:rsidP="00397542">
            <w:pPr>
              <w:jc w:val="center"/>
            </w:pPr>
            <w:r w:rsidRPr="000348D7">
              <w:t>R1</w:t>
            </w:r>
          </w:p>
        </w:tc>
      </w:tr>
      <w:tr w:rsidR="00107902" w:rsidRPr="00712469" w14:paraId="10A7E8D0" w14:textId="77777777" w:rsidTr="000348D7">
        <w:trPr>
          <w:trHeight w:val="397"/>
        </w:trPr>
        <w:tc>
          <w:tcPr>
            <w:tcW w:w="2679" w:type="dxa"/>
            <w:tcBorders>
              <w:right w:val="double" w:sz="4" w:space="0" w:color="auto"/>
            </w:tcBorders>
            <w:shd w:val="clear" w:color="auto" w:fill="D9D9D9" w:themeFill="background1" w:themeFillShade="D9"/>
          </w:tcPr>
          <w:p w14:paraId="10636754" w14:textId="33260C6F" w:rsidR="00107902" w:rsidRPr="000348D7" w:rsidRDefault="00107902" w:rsidP="00397542">
            <w:r w:rsidRPr="000348D7">
              <w:t>Removal of genomic DNA from RNA samples</w:t>
            </w:r>
          </w:p>
        </w:tc>
        <w:tc>
          <w:tcPr>
            <w:tcW w:w="2835" w:type="dxa"/>
            <w:tcBorders>
              <w:left w:val="double" w:sz="4" w:space="0" w:color="auto"/>
            </w:tcBorders>
          </w:tcPr>
          <w:p w14:paraId="507FC147" w14:textId="77777777" w:rsidR="00107902" w:rsidRPr="000348D7" w:rsidRDefault="00107902" w:rsidP="00397542">
            <w:r w:rsidRPr="000348D7">
              <w:t xml:space="preserve">Contaminating genomic DNA </w:t>
            </w:r>
          </w:p>
        </w:tc>
        <w:tc>
          <w:tcPr>
            <w:tcW w:w="992" w:type="dxa"/>
            <w:shd w:val="clear" w:color="auto" w:fill="FFC000"/>
          </w:tcPr>
          <w:p w14:paraId="5026B0BC" w14:textId="77777777" w:rsidR="00107902" w:rsidRPr="000348D7" w:rsidRDefault="00107902" w:rsidP="00397542">
            <w:pPr>
              <w:jc w:val="center"/>
            </w:pPr>
            <w:r w:rsidRPr="000348D7">
              <w:t>R3</w:t>
            </w:r>
          </w:p>
        </w:tc>
        <w:tc>
          <w:tcPr>
            <w:tcW w:w="6662" w:type="dxa"/>
          </w:tcPr>
          <w:p w14:paraId="7757045F" w14:textId="77777777" w:rsidR="00107902" w:rsidRPr="000348D7" w:rsidRDefault="00107902" w:rsidP="00107902">
            <w:pPr>
              <w:pStyle w:val="ListParagraph"/>
              <w:numPr>
                <w:ilvl w:val="0"/>
                <w:numId w:val="9"/>
              </w:numPr>
            </w:pPr>
            <w:r w:rsidRPr="000348D7">
              <w:t>DNase treat samples</w:t>
            </w:r>
          </w:p>
          <w:p w14:paraId="604F95D0" w14:textId="166E318F" w:rsidR="00107902" w:rsidRPr="000348D7" w:rsidRDefault="00107902" w:rsidP="00107902">
            <w:pPr>
              <w:pStyle w:val="ListParagraph"/>
              <w:numPr>
                <w:ilvl w:val="0"/>
                <w:numId w:val="9"/>
              </w:numPr>
            </w:pPr>
            <w:r w:rsidRPr="000348D7">
              <w:t xml:space="preserve">Check quality using nanodrop </w:t>
            </w:r>
            <w:r w:rsidRPr="000348D7">
              <w:rPr>
                <w:rFonts w:ascii="Calibri" w:hAnsi="Calibri" w:cs="Calibri"/>
              </w:rPr>
              <w:t xml:space="preserve">ʎ260/280 ratio and </w:t>
            </w:r>
            <w:r w:rsidR="0008473C" w:rsidRPr="000348D7">
              <w:rPr>
                <w:rFonts w:ascii="Calibri" w:hAnsi="Calibri" w:cs="Calibri"/>
              </w:rPr>
              <w:t>Agilent</w:t>
            </w:r>
            <w:r w:rsidRPr="000348D7">
              <w:rPr>
                <w:rFonts w:ascii="Calibri" w:hAnsi="Calibri" w:cs="Calibri"/>
              </w:rPr>
              <w:t xml:space="preserve"> </w:t>
            </w:r>
            <w:r w:rsidR="0008473C" w:rsidRPr="000348D7">
              <w:rPr>
                <w:rFonts w:ascii="Calibri" w:hAnsi="Calibri" w:cs="Calibri"/>
              </w:rPr>
              <w:t>bioanalyzer</w:t>
            </w:r>
          </w:p>
        </w:tc>
        <w:tc>
          <w:tcPr>
            <w:tcW w:w="1002" w:type="dxa"/>
            <w:shd w:val="clear" w:color="auto" w:fill="92D050"/>
          </w:tcPr>
          <w:p w14:paraId="68333C94" w14:textId="77777777" w:rsidR="00107902" w:rsidRPr="000348D7" w:rsidRDefault="00107902" w:rsidP="00397542">
            <w:pPr>
              <w:jc w:val="center"/>
            </w:pPr>
            <w:r w:rsidRPr="000348D7">
              <w:t>R1</w:t>
            </w:r>
          </w:p>
        </w:tc>
      </w:tr>
      <w:tr w:rsidR="00107902" w:rsidRPr="00712469" w14:paraId="46B6A9B1" w14:textId="77777777" w:rsidTr="000348D7">
        <w:trPr>
          <w:trHeight w:val="397"/>
        </w:trPr>
        <w:tc>
          <w:tcPr>
            <w:tcW w:w="2679" w:type="dxa"/>
            <w:tcBorders>
              <w:right w:val="double" w:sz="4" w:space="0" w:color="auto"/>
            </w:tcBorders>
            <w:shd w:val="clear" w:color="auto" w:fill="D9D9D9" w:themeFill="background1" w:themeFillShade="D9"/>
          </w:tcPr>
          <w:p w14:paraId="149B2E62" w14:textId="77777777" w:rsidR="00107902" w:rsidRPr="000348D7" w:rsidRDefault="00107902" w:rsidP="00397542">
            <w:r w:rsidRPr="000348D7">
              <w:t>cDNA Synthesis for RT-qPCR</w:t>
            </w:r>
          </w:p>
        </w:tc>
        <w:tc>
          <w:tcPr>
            <w:tcW w:w="2835" w:type="dxa"/>
            <w:tcBorders>
              <w:left w:val="double" w:sz="4" w:space="0" w:color="auto"/>
            </w:tcBorders>
          </w:tcPr>
          <w:p w14:paraId="204F2FA2" w14:textId="77777777" w:rsidR="00107902" w:rsidRPr="000348D7" w:rsidRDefault="00107902" w:rsidP="00397542">
            <w:r w:rsidRPr="000348D7">
              <w:t>Contamination with PCR artefacts</w:t>
            </w:r>
          </w:p>
        </w:tc>
        <w:tc>
          <w:tcPr>
            <w:tcW w:w="992" w:type="dxa"/>
            <w:shd w:val="clear" w:color="auto" w:fill="FFC000"/>
          </w:tcPr>
          <w:p w14:paraId="18E31F03" w14:textId="77777777" w:rsidR="00107902" w:rsidRPr="000348D7" w:rsidRDefault="00107902" w:rsidP="00397542">
            <w:pPr>
              <w:jc w:val="center"/>
            </w:pPr>
            <w:r w:rsidRPr="000348D7">
              <w:t>R3</w:t>
            </w:r>
          </w:p>
        </w:tc>
        <w:tc>
          <w:tcPr>
            <w:tcW w:w="6662" w:type="dxa"/>
          </w:tcPr>
          <w:p w14:paraId="5C2982AA" w14:textId="77777777" w:rsidR="00107902" w:rsidRPr="000348D7" w:rsidRDefault="00107902" w:rsidP="00107902">
            <w:pPr>
              <w:pStyle w:val="ListParagraph"/>
              <w:numPr>
                <w:ilvl w:val="0"/>
                <w:numId w:val="12"/>
              </w:numPr>
            </w:pPr>
            <w:r w:rsidRPr="000348D7">
              <w:t>Run 3 biological replicates</w:t>
            </w:r>
          </w:p>
          <w:p w14:paraId="3F86A606" w14:textId="77777777" w:rsidR="00107902" w:rsidRPr="000348D7" w:rsidRDefault="00107902" w:rsidP="00107902">
            <w:pPr>
              <w:pStyle w:val="ListParagraph"/>
              <w:numPr>
                <w:ilvl w:val="0"/>
                <w:numId w:val="12"/>
              </w:numPr>
            </w:pPr>
            <w:r w:rsidRPr="000348D7">
              <w:t>Determine whether the same sequences are observed in each</w:t>
            </w:r>
          </w:p>
          <w:p w14:paraId="2B9C0E18"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1CD5875D" w14:textId="77777777" w:rsidR="00107902" w:rsidRPr="000348D7" w:rsidRDefault="00107902" w:rsidP="00397542">
            <w:pPr>
              <w:jc w:val="center"/>
            </w:pPr>
            <w:r w:rsidRPr="000348D7">
              <w:t>R1</w:t>
            </w:r>
          </w:p>
        </w:tc>
      </w:tr>
      <w:tr w:rsidR="00107902" w:rsidRPr="00712469" w14:paraId="1A237330" w14:textId="77777777" w:rsidTr="000348D7">
        <w:trPr>
          <w:trHeight w:val="397"/>
        </w:trPr>
        <w:tc>
          <w:tcPr>
            <w:tcW w:w="2679" w:type="dxa"/>
            <w:tcBorders>
              <w:right w:val="double" w:sz="4" w:space="0" w:color="auto"/>
            </w:tcBorders>
            <w:shd w:val="clear" w:color="auto" w:fill="D9D9D9" w:themeFill="background1" w:themeFillShade="D9"/>
          </w:tcPr>
          <w:p w14:paraId="6898B9E6" w14:textId="77777777" w:rsidR="00107902" w:rsidRPr="000348D7" w:rsidRDefault="00107902" w:rsidP="00397542">
            <w:r w:rsidRPr="000348D7">
              <w:t>Primer design for RT-qPCR</w:t>
            </w:r>
          </w:p>
        </w:tc>
        <w:tc>
          <w:tcPr>
            <w:tcW w:w="2835" w:type="dxa"/>
            <w:tcBorders>
              <w:left w:val="double" w:sz="4" w:space="0" w:color="auto"/>
            </w:tcBorders>
          </w:tcPr>
          <w:p w14:paraId="46209B26" w14:textId="77777777" w:rsidR="00107902" w:rsidRPr="000348D7" w:rsidRDefault="00107902" w:rsidP="00397542">
            <w:r w:rsidRPr="000348D7">
              <w:t>Ensure specificity</w:t>
            </w:r>
          </w:p>
        </w:tc>
        <w:tc>
          <w:tcPr>
            <w:tcW w:w="992" w:type="dxa"/>
            <w:shd w:val="clear" w:color="auto" w:fill="FFC000"/>
          </w:tcPr>
          <w:p w14:paraId="6BECDE8A" w14:textId="77777777" w:rsidR="00107902" w:rsidRPr="000348D7" w:rsidRDefault="00107902" w:rsidP="00397542">
            <w:pPr>
              <w:jc w:val="center"/>
            </w:pPr>
            <w:r w:rsidRPr="000348D7">
              <w:t>R3</w:t>
            </w:r>
          </w:p>
        </w:tc>
        <w:tc>
          <w:tcPr>
            <w:tcW w:w="6662" w:type="dxa"/>
          </w:tcPr>
          <w:p w14:paraId="792236E3" w14:textId="77777777" w:rsidR="00107902" w:rsidRPr="000348D7" w:rsidRDefault="00107902" w:rsidP="00107902">
            <w:pPr>
              <w:pStyle w:val="ListParagraph"/>
              <w:numPr>
                <w:ilvl w:val="0"/>
                <w:numId w:val="14"/>
              </w:numPr>
            </w:pPr>
            <w:r w:rsidRPr="000348D7">
              <w:t>All the primers to be used have been developed and validated in the Wallace labs to show specificity</w:t>
            </w:r>
          </w:p>
        </w:tc>
        <w:tc>
          <w:tcPr>
            <w:tcW w:w="1002" w:type="dxa"/>
            <w:shd w:val="clear" w:color="auto" w:fill="92D050"/>
          </w:tcPr>
          <w:p w14:paraId="30A08BE4" w14:textId="77777777" w:rsidR="00107902" w:rsidRPr="000348D7" w:rsidRDefault="00107902" w:rsidP="00397542">
            <w:pPr>
              <w:jc w:val="center"/>
            </w:pPr>
            <w:r w:rsidRPr="000348D7">
              <w:t>R1</w:t>
            </w:r>
          </w:p>
        </w:tc>
      </w:tr>
      <w:tr w:rsidR="00107902" w:rsidRPr="00712469" w14:paraId="32586E95" w14:textId="77777777" w:rsidTr="000348D7">
        <w:trPr>
          <w:trHeight w:val="397"/>
        </w:trPr>
        <w:tc>
          <w:tcPr>
            <w:tcW w:w="2679" w:type="dxa"/>
            <w:tcBorders>
              <w:right w:val="double" w:sz="4" w:space="0" w:color="auto"/>
            </w:tcBorders>
            <w:shd w:val="clear" w:color="auto" w:fill="D9D9D9" w:themeFill="background1" w:themeFillShade="D9"/>
          </w:tcPr>
          <w:p w14:paraId="5D06A53E" w14:textId="77777777" w:rsidR="00107902" w:rsidRPr="000348D7" w:rsidRDefault="00107902" w:rsidP="00397542">
            <w:r w:rsidRPr="000348D7">
              <w:t>Reagents for RT-qPCR</w:t>
            </w:r>
          </w:p>
        </w:tc>
        <w:tc>
          <w:tcPr>
            <w:tcW w:w="2835" w:type="dxa"/>
            <w:tcBorders>
              <w:left w:val="double" w:sz="4" w:space="0" w:color="auto"/>
            </w:tcBorders>
          </w:tcPr>
          <w:p w14:paraId="62FE2D30" w14:textId="77777777" w:rsidR="00107902" w:rsidRPr="000348D7" w:rsidRDefault="00107902" w:rsidP="00397542">
            <w:r w:rsidRPr="000348D7">
              <w:t>Contamination</w:t>
            </w:r>
          </w:p>
        </w:tc>
        <w:tc>
          <w:tcPr>
            <w:tcW w:w="992" w:type="dxa"/>
            <w:shd w:val="clear" w:color="auto" w:fill="FFC000"/>
          </w:tcPr>
          <w:p w14:paraId="4C187955" w14:textId="77777777" w:rsidR="00107902" w:rsidRPr="000348D7" w:rsidRDefault="00107902" w:rsidP="00397542">
            <w:pPr>
              <w:jc w:val="center"/>
            </w:pPr>
            <w:r w:rsidRPr="000348D7">
              <w:t>R3</w:t>
            </w:r>
          </w:p>
        </w:tc>
        <w:tc>
          <w:tcPr>
            <w:tcW w:w="6662" w:type="dxa"/>
          </w:tcPr>
          <w:p w14:paraId="61F3851F" w14:textId="77777777" w:rsidR="00107902" w:rsidRPr="000348D7" w:rsidRDefault="00107902" w:rsidP="00107902">
            <w:pPr>
              <w:pStyle w:val="ListParagraph"/>
              <w:numPr>
                <w:ilvl w:val="0"/>
                <w:numId w:val="9"/>
              </w:numPr>
            </w:pPr>
            <w:r w:rsidRPr="000348D7">
              <w:t>All reagents are part of a kit validated by the manufacturer</w:t>
            </w:r>
          </w:p>
          <w:p w14:paraId="5646EEE5" w14:textId="77777777" w:rsidR="00107902" w:rsidRPr="000348D7" w:rsidRDefault="00107902" w:rsidP="00107902">
            <w:pPr>
              <w:pStyle w:val="ListParagraph"/>
              <w:numPr>
                <w:ilvl w:val="0"/>
                <w:numId w:val="9"/>
              </w:numPr>
            </w:pPr>
            <w:r w:rsidRPr="000348D7">
              <w:t>Use RNA handling techniques such as gloves and RNase free diluents</w:t>
            </w:r>
          </w:p>
          <w:p w14:paraId="7A47B1F6" w14:textId="77777777" w:rsidR="00107902" w:rsidRPr="000348D7" w:rsidRDefault="00107902" w:rsidP="00107902">
            <w:pPr>
              <w:pStyle w:val="ListParagraph"/>
              <w:numPr>
                <w:ilvl w:val="0"/>
                <w:numId w:val="14"/>
              </w:numPr>
            </w:pPr>
            <w:r w:rsidRPr="000348D7">
              <w:t>Use RNase free Eppendorf’s</w:t>
            </w:r>
          </w:p>
          <w:p w14:paraId="2B83245A" w14:textId="77777777" w:rsidR="00107902" w:rsidRPr="000348D7" w:rsidRDefault="00107902" w:rsidP="00107902">
            <w:pPr>
              <w:pStyle w:val="ListParagraph"/>
              <w:numPr>
                <w:ilvl w:val="0"/>
                <w:numId w:val="14"/>
              </w:numPr>
            </w:pPr>
            <w:r w:rsidRPr="000348D7">
              <w:t>Use appropriate controls; no template</w:t>
            </w:r>
          </w:p>
        </w:tc>
        <w:tc>
          <w:tcPr>
            <w:tcW w:w="1002" w:type="dxa"/>
            <w:shd w:val="clear" w:color="auto" w:fill="92D050"/>
          </w:tcPr>
          <w:p w14:paraId="61165F71" w14:textId="77777777" w:rsidR="00107902" w:rsidRPr="000348D7" w:rsidRDefault="00107902" w:rsidP="00397542">
            <w:pPr>
              <w:jc w:val="center"/>
            </w:pPr>
            <w:r w:rsidRPr="000348D7">
              <w:t>R1</w:t>
            </w:r>
          </w:p>
        </w:tc>
      </w:tr>
      <w:tr w:rsidR="00107902" w:rsidRPr="00712469" w14:paraId="4519897E" w14:textId="77777777" w:rsidTr="000348D7">
        <w:trPr>
          <w:trHeight w:val="397"/>
        </w:trPr>
        <w:tc>
          <w:tcPr>
            <w:tcW w:w="2679" w:type="dxa"/>
            <w:tcBorders>
              <w:right w:val="double" w:sz="4" w:space="0" w:color="auto"/>
            </w:tcBorders>
            <w:shd w:val="clear" w:color="auto" w:fill="D9D9D9" w:themeFill="background1" w:themeFillShade="D9"/>
          </w:tcPr>
          <w:p w14:paraId="05971FA0" w14:textId="77777777" w:rsidR="00107902" w:rsidRPr="000348D7" w:rsidRDefault="00107902" w:rsidP="00397542">
            <w:r w:rsidRPr="000348D7">
              <w:lastRenderedPageBreak/>
              <w:t>Normalisation of RT-qPCR for data analysis</w:t>
            </w:r>
          </w:p>
        </w:tc>
        <w:tc>
          <w:tcPr>
            <w:tcW w:w="2835" w:type="dxa"/>
            <w:tcBorders>
              <w:left w:val="double" w:sz="4" w:space="0" w:color="auto"/>
            </w:tcBorders>
          </w:tcPr>
          <w:p w14:paraId="11A4FA45" w14:textId="77777777" w:rsidR="00107902" w:rsidRPr="000348D7" w:rsidRDefault="00107902" w:rsidP="00397542">
            <w:r w:rsidRPr="000348D7">
              <w:t>Misrepresentation of expression profiles obtained</w:t>
            </w:r>
          </w:p>
        </w:tc>
        <w:tc>
          <w:tcPr>
            <w:tcW w:w="992" w:type="dxa"/>
            <w:shd w:val="clear" w:color="auto" w:fill="FFC000"/>
          </w:tcPr>
          <w:p w14:paraId="0121E4F0" w14:textId="77777777" w:rsidR="00107902" w:rsidRPr="000348D7" w:rsidRDefault="00107902" w:rsidP="00397542">
            <w:pPr>
              <w:jc w:val="center"/>
            </w:pPr>
            <w:r w:rsidRPr="000348D7">
              <w:t>R3</w:t>
            </w:r>
          </w:p>
        </w:tc>
        <w:tc>
          <w:tcPr>
            <w:tcW w:w="6662" w:type="dxa"/>
          </w:tcPr>
          <w:p w14:paraId="0C5883B0" w14:textId="77777777" w:rsidR="00107902" w:rsidRPr="000348D7" w:rsidRDefault="00107902" w:rsidP="00107902">
            <w:pPr>
              <w:pStyle w:val="ListParagraph"/>
              <w:numPr>
                <w:ilvl w:val="0"/>
                <w:numId w:val="15"/>
              </w:numPr>
            </w:pPr>
            <w:r w:rsidRPr="000348D7">
              <w:t>Select 3-4 stably expressed reference controls</w:t>
            </w:r>
          </w:p>
          <w:p w14:paraId="3AC0A8C4" w14:textId="77777777" w:rsidR="00107902" w:rsidRPr="000348D7" w:rsidRDefault="00107902" w:rsidP="00107902">
            <w:pPr>
              <w:pStyle w:val="ListParagraph"/>
              <w:numPr>
                <w:ilvl w:val="0"/>
                <w:numId w:val="15"/>
              </w:numPr>
            </w:pPr>
            <w:r w:rsidRPr="000348D7">
              <w:t>Use the mean to normalise differences in the amount and quality of starting material</w:t>
            </w:r>
          </w:p>
          <w:p w14:paraId="2B288085" w14:textId="77777777" w:rsidR="00107902" w:rsidRPr="000348D7" w:rsidRDefault="00107902" w:rsidP="00107902">
            <w:pPr>
              <w:pStyle w:val="ListParagraph"/>
              <w:numPr>
                <w:ilvl w:val="0"/>
                <w:numId w:val="15"/>
              </w:numPr>
            </w:pPr>
            <w:r w:rsidRPr="000348D7">
              <w:t>Use the mean to normalise the efficiency of the reaction</w:t>
            </w:r>
          </w:p>
          <w:p w14:paraId="0C174488" w14:textId="1990FF64" w:rsidR="00D01E84" w:rsidRPr="000348D7" w:rsidRDefault="00D01E84" w:rsidP="00107902">
            <w:pPr>
              <w:pStyle w:val="ListParagraph"/>
              <w:numPr>
                <w:ilvl w:val="0"/>
                <w:numId w:val="15"/>
              </w:numPr>
            </w:pPr>
            <w:r w:rsidRPr="000348D7">
              <w:t>RT-qPCR will be carried out under MIQE guidelines</w:t>
            </w:r>
          </w:p>
        </w:tc>
        <w:tc>
          <w:tcPr>
            <w:tcW w:w="1002" w:type="dxa"/>
            <w:shd w:val="clear" w:color="auto" w:fill="92D050"/>
          </w:tcPr>
          <w:p w14:paraId="73ACBE9D" w14:textId="77777777" w:rsidR="00107902" w:rsidRPr="000348D7" w:rsidRDefault="00107902" w:rsidP="00397542">
            <w:pPr>
              <w:jc w:val="center"/>
            </w:pPr>
            <w:r w:rsidRPr="000348D7">
              <w:t>R1</w:t>
            </w:r>
          </w:p>
        </w:tc>
      </w:tr>
      <w:tr w:rsidR="00822CFF" w:rsidRPr="00712469" w14:paraId="547E649D" w14:textId="77777777" w:rsidTr="000348D7">
        <w:trPr>
          <w:trHeight w:val="397"/>
        </w:trPr>
        <w:tc>
          <w:tcPr>
            <w:tcW w:w="2679" w:type="dxa"/>
            <w:tcBorders>
              <w:right w:val="double" w:sz="4" w:space="0" w:color="auto"/>
            </w:tcBorders>
            <w:shd w:val="clear" w:color="auto" w:fill="D9D9D9" w:themeFill="background1" w:themeFillShade="D9"/>
          </w:tcPr>
          <w:p w14:paraId="4D6E64D9" w14:textId="64E919E9" w:rsidR="00822CFF" w:rsidRPr="000348D7" w:rsidRDefault="00822CFF" w:rsidP="00397542">
            <w:r w:rsidRPr="000348D7">
              <w:t>Enrich mRNA for RNA-seq</w:t>
            </w:r>
          </w:p>
        </w:tc>
        <w:tc>
          <w:tcPr>
            <w:tcW w:w="2835" w:type="dxa"/>
            <w:tcBorders>
              <w:left w:val="double" w:sz="4" w:space="0" w:color="auto"/>
            </w:tcBorders>
          </w:tcPr>
          <w:p w14:paraId="1F1FA7CF" w14:textId="539E8B39" w:rsidR="00822CFF" w:rsidRPr="000348D7" w:rsidRDefault="00822CFF" w:rsidP="00397542">
            <w:r w:rsidRPr="000348D7">
              <w:t>Remove rRNA</w:t>
            </w:r>
            <w:r w:rsidR="000348D7">
              <w:t xml:space="preserve"> (</w:t>
            </w:r>
            <w:r w:rsidR="00CB5C51" w:rsidRPr="000348D7">
              <w:t>80%</w:t>
            </w:r>
            <w:r w:rsidR="000348D7">
              <w:t xml:space="preserve"> of</w:t>
            </w:r>
            <w:r w:rsidR="00CB5C51" w:rsidRPr="000348D7">
              <w:t xml:space="preserve"> RNA will be ribosomal</w:t>
            </w:r>
            <w:r w:rsidR="000348D7">
              <w:t>)</w:t>
            </w:r>
          </w:p>
        </w:tc>
        <w:tc>
          <w:tcPr>
            <w:tcW w:w="992" w:type="dxa"/>
            <w:shd w:val="clear" w:color="auto" w:fill="FFC000"/>
          </w:tcPr>
          <w:p w14:paraId="1C7574E9" w14:textId="46C6FB4B" w:rsidR="00822CFF" w:rsidRPr="000348D7" w:rsidRDefault="00CB5C51" w:rsidP="00397542">
            <w:pPr>
              <w:jc w:val="center"/>
            </w:pPr>
            <w:r w:rsidRPr="000348D7">
              <w:t>R3</w:t>
            </w:r>
          </w:p>
        </w:tc>
        <w:tc>
          <w:tcPr>
            <w:tcW w:w="6662" w:type="dxa"/>
          </w:tcPr>
          <w:p w14:paraId="1F90C90B" w14:textId="65666B11" w:rsidR="00822CFF" w:rsidRPr="000348D7" w:rsidRDefault="00822CFF" w:rsidP="00107902">
            <w:pPr>
              <w:pStyle w:val="ListParagraph"/>
              <w:numPr>
                <w:ilvl w:val="0"/>
                <w:numId w:val="12"/>
              </w:numPr>
            </w:pPr>
            <w:r w:rsidRPr="000348D7">
              <w:t>Select for mRNA with oligo-dT- hybridisation</w:t>
            </w:r>
          </w:p>
          <w:p w14:paraId="6112D7C6" w14:textId="480CDE1D" w:rsidR="00822CFF" w:rsidRPr="000348D7" w:rsidRDefault="00822CFF" w:rsidP="00107902">
            <w:pPr>
              <w:pStyle w:val="ListParagraph"/>
              <w:numPr>
                <w:ilvl w:val="0"/>
                <w:numId w:val="12"/>
              </w:numPr>
            </w:pPr>
            <w:r w:rsidRPr="000348D7">
              <w:t>Specific removal of rRNA</w:t>
            </w:r>
          </w:p>
        </w:tc>
        <w:tc>
          <w:tcPr>
            <w:tcW w:w="1002" w:type="dxa"/>
            <w:shd w:val="clear" w:color="auto" w:fill="92D050"/>
          </w:tcPr>
          <w:p w14:paraId="2AECAB8F" w14:textId="43577D92" w:rsidR="00822CFF" w:rsidRPr="000348D7" w:rsidRDefault="00CB5C51" w:rsidP="00397542">
            <w:pPr>
              <w:jc w:val="center"/>
            </w:pPr>
            <w:r w:rsidRPr="000348D7">
              <w:t>R1</w:t>
            </w:r>
          </w:p>
        </w:tc>
      </w:tr>
      <w:tr w:rsidR="00107902" w:rsidRPr="00712469" w14:paraId="7F0B920E" w14:textId="77777777" w:rsidTr="000348D7">
        <w:trPr>
          <w:trHeight w:val="397"/>
        </w:trPr>
        <w:tc>
          <w:tcPr>
            <w:tcW w:w="2679" w:type="dxa"/>
            <w:tcBorders>
              <w:right w:val="double" w:sz="4" w:space="0" w:color="auto"/>
            </w:tcBorders>
            <w:shd w:val="clear" w:color="auto" w:fill="D9D9D9" w:themeFill="background1" w:themeFillShade="D9"/>
          </w:tcPr>
          <w:p w14:paraId="7FBC755F" w14:textId="107D6C6A" w:rsidR="00107902" w:rsidRPr="000348D7" w:rsidRDefault="00107902" w:rsidP="00397542">
            <w:r w:rsidRPr="000348D7">
              <w:t>Library construction for RNA-seq</w:t>
            </w:r>
          </w:p>
        </w:tc>
        <w:tc>
          <w:tcPr>
            <w:tcW w:w="2835" w:type="dxa"/>
            <w:tcBorders>
              <w:left w:val="double" w:sz="4" w:space="0" w:color="auto"/>
            </w:tcBorders>
          </w:tcPr>
          <w:p w14:paraId="7BEFAC1A" w14:textId="77777777" w:rsidR="00107902" w:rsidRPr="000348D7" w:rsidRDefault="00107902" w:rsidP="00397542">
            <w:r w:rsidRPr="000348D7">
              <w:t>Contamination with PCR artefacts</w:t>
            </w:r>
          </w:p>
        </w:tc>
        <w:tc>
          <w:tcPr>
            <w:tcW w:w="992" w:type="dxa"/>
            <w:shd w:val="clear" w:color="auto" w:fill="FFC000"/>
          </w:tcPr>
          <w:p w14:paraId="34AA658B" w14:textId="77777777" w:rsidR="00107902" w:rsidRPr="000348D7" w:rsidRDefault="00107902" w:rsidP="00397542">
            <w:pPr>
              <w:jc w:val="center"/>
            </w:pPr>
            <w:r w:rsidRPr="000348D7">
              <w:t>R3</w:t>
            </w:r>
          </w:p>
        </w:tc>
        <w:tc>
          <w:tcPr>
            <w:tcW w:w="6662" w:type="dxa"/>
          </w:tcPr>
          <w:p w14:paraId="08066855" w14:textId="77777777" w:rsidR="00107902" w:rsidRPr="000348D7" w:rsidRDefault="00107902" w:rsidP="00107902">
            <w:pPr>
              <w:pStyle w:val="ListParagraph"/>
              <w:numPr>
                <w:ilvl w:val="0"/>
                <w:numId w:val="12"/>
              </w:numPr>
            </w:pPr>
            <w:r w:rsidRPr="000348D7">
              <w:t>Run 3 biological replicates</w:t>
            </w:r>
          </w:p>
          <w:p w14:paraId="78DD2864" w14:textId="77777777" w:rsidR="00107902" w:rsidRPr="000348D7" w:rsidRDefault="00107902" w:rsidP="00107902">
            <w:pPr>
              <w:pStyle w:val="ListParagraph"/>
              <w:numPr>
                <w:ilvl w:val="0"/>
                <w:numId w:val="12"/>
              </w:numPr>
            </w:pPr>
            <w:r w:rsidRPr="000348D7">
              <w:t>Determine whether the same sequences are observed in each</w:t>
            </w:r>
          </w:p>
          <w:p w14:paraId="57638847"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206FE0B0" w14:textId="77777777" w:rsidR="00107902" w:rsidRPr="000348D7" w:rsidRDefault="00107902" w:rsidP="00397542">
            <w:pPr>
              <w:jc w:val="center"/>
            </w:pPr>
            <w:r w:rsidRPr="000348D7">
              <w:t>R1</w:t>
            </w:r>
          </w:p>
        </w:tc>
      </w:tr>
      <w:tr w:rsidR="00CC70B7" w:rsidRPr="00712469" w14:paraId="12B52D47" w14:textId="77777777" w:rsidTr="000348D7">
        <w:trPr>
          <w:trHeight w:val="397"/>
        </w:trPr>
        <w:tc>
          <w:tcPr>
            <w:tcW w:w="2679" w:type="dxa"/>
            <w:tcBorders>
              <w:right w:val="double" w:sz="4" w:space="0" w:color="auto"/>
            </w:tcBorders>
            <w:shd w:val="clear" w:color="auto" w:fill="D9D9D9" w:themeFill="background1" w:themeFillShade="D9"/>
          </w:tcPr>
          <w:p w14:paraId="78ADD287" w14:textId="4520FFE4" w:rsidR="00CC70B7" w:rsidRPr="000348D7" w:rsidRDefault="00B22A86" w:rsidP="00397542">
            <w:r>
              <w:t>Gene editing with CRISPR</w:t>
            </w:r>
            <w:r w:rsidR="001915F7">
              <w:t>-Cas9 system</w:t>
            </w:r>
          </w:p>
        </w:tc>
        <w:tc>
          <w:tcPr>
            <w:tcW w:w="2835" w:type="dxa"/>
            <w:tcBorders>
              <w:left w:val="double" w:sz="4" w:space="0" w:color="auto"/>
            </w:tcBorders>
          </w:tcPr>
          <w:p w14:paraId="3F727669" w14:textId="5296FFA0" w:rsidR="00CC70B7" w:rsidRPr="000348D7" w:rsidRDefault="005051D3" w:rsidP="00397542">
            <w:r>
              <w:t>Specificity and efficiency</w:t>
            </w:r>
          </w:p>
        </w:tc>
        <w:tc>
          <w:tcPr>
            <w:tcW w:w="992" w:type="dxa"/>
            <w:shd w:val="clear" w:color="auto" w:fill="FF0000"/>
          </w:tcPr>
          <w:p w14:paraId="25356D3E" w14:textId="05D9741F" w:rsidR="00CC70B7" w:rsidRPr="000348D7" w:rsidRDefault="005051D3" w:rsidP="00397542">
            <w:pPr>
              <w:jc w:val="center"/>
            </w:pPr>
            <w:r>
              <w:t>R4</w:t>
            </w:r>
          </w:p>
        </w:tc>
        <w:tc>
          <w:tcPr>
            <w:tcW w:w="6662" w:type="dxa"/>
          </w:tcPr>
          <w:p w14:paraId="6C3BEE54" w14:textId="314D9BB3" w:rsidR="00CC70B7" w:rsidRDefault="005051D3" w:rsidP="00107902">
            <w:pPr>
              <w:pStyle w:val="ListParagraph"/>
              <w:numPr>
                <w:ilvl w:val="0"/>
                <w:numId w:val="16"/>
              </w:numPr>
            </w:pPr>
            <w:r>
              <w:t>Use short guide RNA (sgRNA) design software</w:t>
            </w:r>
          </w:p>
          <w:p w14:paraId="52330586" w14:textId="77777777" w:rsidR="005051D3" w:rsidRDefault="005051D3" w:rsidP="00107902">
            <w:pPr>
              <w:pStyle w:val="ListParagraph"/>
              <w:numPr>
                <w:ilvl w:val="0"/>
                <w:numId w:val="16"/>
              </w:numPr>
            </w:pPr>
            <w:r>
              <w:t>Using RNA-seq data carefully select target sites</w:t>
            </w:r>
          </w:p>
          <w:p w14:paraId="206C919F" w14:textId="30D04140" w:rsidR="005051D3" w:rsidRDefault="005051D3" w:rsidP="00107902">
            <w:pPr>
              <w:pStyle w:val="ListParagraph"/>
              <w:numPr>
                <w:ilvl w:val="0"/>
                <w:numId w:val="16"/>
              </w:numPr>
            </w:pPr>
            <w:r>
              <w:t>C</w:t>
            </w:r>
            <w:r w:rsidR="00694F22">
              <w:t>arefully consider the sgRNA:Cas</w:t>
            </w:r>
            <w:r>
              <w:t>9 concentration</w:t>
            </w:r>
          </w:p>
          <w:p w14:paraId="0DACA7DD" w14:textId="45FC78AD" w:rsidR="005051D3" w:rsidRPr="000348D7" w:rsidRDefault="005051D3" w:rsidP="00107902">
            <w:pPr>
              <w:pStyle w:val="ListParagraph"/>
              <w:numPr>
                <w:ilvl w:val="0"/>
                <w:numId w:val="16"/>
              </w:numPr>
            </w:pPr>
            <w:r>
              <w:t>Optimize the delivery method (electroporation)</w:t>
            </w:r>
          </w:p>
        </w:tc>
        <w:tc>
          <w:tcPr>
            <w:tcW w:w="1002" w:type="dxa"/>
            <w:shd w:val="clear" w:color="auto" w:fill="92D050"/>
          </w:tcPr>
          <w:p w14:paraId="33B06F93" w14:textId="01AE5972" w:rsidR="00CC70B7" w:rsidRPr="000348D7" w:rsidRDefault="005051D3" w:rsidP="00397542">
            <w:pPr>
              <w:jc w:val="center"/>
            </w:pPr>
            <w:r>
              <w:t>R1</w:t>
            </w:r>
          </w:p>
        </w:tc>
      </w:tr>
      <w:tr w:rsidR="00107902" w:rsidRPr="00712469" w14:paraId="235FF08A" w14:textId="77777777" w:rsidTr="000348D7">
        <w:trPr>
          <w:trHeight w:val="397"/>
        </w:trPr>
        <w:tc>
          <w:tcPr>
            <w:tcW w:w="2679" w:type="dxa"/>
            <w:tcBorders>
              <w:right w:val="double" w:sz="4" w:space="0" w:color="auto"/>
            </w:tcBorders>
            <w:shd w:val="clear" w:color="auto" w:fill="D9D9D9" w:themeFill="background1" w:themeFillShade="D9"/>
          </w:tcPr>
          <w:p w14:paraId="79EF2648" w14:textId="0A67CD02" w:rsidR="00107902" w:rsidRPr="000348D7" w:rsidRDefault="00107902" w:rsidP="00397542">
            <w:r w:rsidRPr="000348D7">
              <w:t>Training</w:t>
            </w:r>
          </w:p>
        </w:tc>
        <w:tc>
          <w:tcPr>
            <w:tcW w:w="2835" w:type="dxa"/>
            <w:tcBorders>
              <w:left w:val="double" w:sz="4" w:space="0" w:color="auto"/>
            </w:tcBorders>
          </w:tcPr>
          <w:p w14:paraId="669C9A74" w14:textId="77777777" w:rsidR="00107902" w:rsidRPr="000348D7" w:rsidRDefault="00107902" w:rsidP="00397542">
            <w:r w:rsidRPr="000348D7">
              <w:t>Ineffective training</w:t>
            </w:r>
          </w:p>
        </w:tc>
        <w:tc>
          <w:tcPr>
            <w:tcW w:w="992" w:type="dxa"/>
            <w:shd w:val="clear" w:color="auto" w:fill="FF0000"/>
          </w:tcPr>
          <w:p w14:paraId="20DE4F8D" w14:textId="77777777" w:rsidR="00107902" w:rsidRPr="000348D7" w:rsidRDefault="00107902" w:rsidP="00397542">
            <w:pPr>
              <w:jc w:val="center"/>
            </w:pPr>
            <w:r w:rsidRPr="000348D7">
              <w:t>R4</w:t>
            </w:r>
          </w:p>
        </w:tc>
        <w:tc>
          <w:tcPr>
            <w:tcW w:w="6662" w:type="dxa"/>
          </w:tcPr>
          <w:p w14:paraId="0B9E8DEC" w14:textId="77777777" w:rsidR="00107902" w:rsidRPr="000348D7" w:rsidRDefault="00107902" w:rsidP="00107902">
            <w:pPr>
              <w:pStyle w:val="ListParagraph"/>
              <w:numPr>
                <w:ilvl w:val="0"/>
                <w:numId w:val="16"/>
              </w:numPr>
            </w:pPr>
            <w:r w:rsidRPr="000348D7">
              <w:t>See re-training program</w:t>
            </w:r>
          </w:p>
          <w:p w14:paraId="5CB744F7" w14:textId="77777777" w:rsidR="00107902" w:rsidRPr="000348D7" w:rsidRDefault="00107902" w:rsidP="00107902">
            <w:pPr>
              <w:pStyle w:val="ListParagraph"/>
              <w:numPr>
                <w:ilvl w:val="0"/>
                <w:numId w:val="16"/>
              </w:numPr>
            </w:pPr>
            <w:r w:rsidRPr="000348D7">
              <w:t>Discuss progression of training with sponsor</w:t>
            </w:r>
          </w:p>
          <w:p w14:paraId="7DDD9457" w14:textId="77777777" w:rsidR="00107902" w:rsidRPr="000348D7" w:rsidRDefault="00107902" w:rsidP="00107902">
            <w:pPr>
              <w:pStyle w:val="ListParagraph"/>
              <w:numPr>
                <w:ilvl w:val="0"/>
                <w:numId w:val="16"/>
              </w:numPr>
            </w:pPr>
            <w:r w:rsidRPr="000348D7">
              <w:t>Implement new training strategies where applicable</w:t>
            </w:r>
          </w:p>
        </w:tc>
        <w:tc>
          <w:tcPr>
            <w:tcW w:w="1002" w:type="dxa"/>
            <w:shd w:val="clear" w:color="auto" w:fill="92D050"/>
          </w:tcPr>
          <w:p w14:paraId="3890BAED" w14:textId="77777777" w:rsidR="00107902" w:rsidRPr="000348D7" w:rsidRDefault="00107902" w:rsidP="00397542">
            <w:pPr>
              <w:jc w:val="center"/>
            </w:pPr>
            <w:r w:rsidRPr="000348D7">
              <w:t>R1</w:t>
            </w:r>
          </w:p>
        </w:tc>
      </w:tr>
      <w:tr w:rsidR="00107902" w:rsidRPr="00712469" w14:paraId="537A77EB" w14:textId="77777777" w:rsidTr="000348D7">
        <w:trPr>
          <w:trHeight w:val="397"/>
        </w:trPr>
        <w:tc>
          <w:tcPr>
            <w:tcW w:w="2679" w:type="dxa"/>
            <w:tcBorders>
              <w:right w:val="double" w:sz="4" w:space="0" w:color="auto"/>
            </w:tcBorders>
            <w:shd w:val="clear" w:color="auto" w:fill="D9D9D9" w:themeFill="background1" w:themeFillShade="D9"/>
          </w:tcPr>
          <w:p w14:paraId="329B9AD3" w14:textId="77777777" w:rsidR="00107902" w:rsidRPr="000348D7" w:rsidRDefault="00107902" w:rsidP="00397542">
            <w:r w:rsidRPr="000348D7">
              <w:t xml:space="preserve">Equipment </w:t>
            </w:r>
          </w:p>
        </w:tc>
        <w:tc>
          <w:tcPr>
            <w:tcW w:w="2835" w:type="dxa"/>
            <w:tcBorders>
              <w:left w:val="double" w:sz="4" w:space="0" w:color="auto"/>
            </w:tcBorders>
          </w:tcPr>
          <w:p w14:paraId="168F6F71" w14:textId="77777777" w:rsidR="00107902" w:rsidRPr="000348D7" w:rsidRDefault="00107902" w:rsidP="00397542">
            <w:r w:rsidRPr="000348D7">
              <w:t>Failures</w:t>
            </w:r>
          </w:p>
        </w:tc>
        <w:tc>
          <w:tcPr>
            <w:tcW w:w="992" w:type="dxa"/>
            <w:shd w:val="clear" w:color="auto" w:fill="C00000"/>
          </w:tcPr>
          <w:p w14:paraId="17B2ECEA" w14:textId="77777777" w:rsidR="00107902" w:rsidRPr="000348D7" w:rsidRDefault="00107902" w:rsidP="00397542">
            <w:pPr>
              <w:jc w:val="center"/>
            </w:pPr>
            <w:r w:rsidRPr="000348D7">
              <w:t>R5</w:t>
            </w:r>
          </w:p>
        </w:tc>
        <w:tc>
          <w:tcPr>
            <w:tcW w:w="6662" w:type="dxa"/>
          </w:tcPr>
          <w:p w14:paraId="46377C96" w14:textId="77777777" w:rsidR="00107902" w:rsidRPr="000348D7" w:rsidRDefault="00107902" w:rsidP="00107902">
            <w:pPr>
              <w:pStyle w:val="ListParagraph"/>
              <w:numPr>
                <w:ilvl w:val="0"/>
                <w:numId w:val="17"/>
              </w:numPr>
            </w:pPr>
            <w:r w:rsidRPr="000348D7">
              <w:t xml:space="preserve">All equipment is maintained to a high standard within the Wallace labs by the lab manager </w:t>
            </w:r>
          </w:p>
        </w:tc>
        <w:tc>
          <w:tcPr>
            <w:tcW w:w="1002" w:type="dxa"/>
            <w:shd w:val="clear" w:color="auto" w:fill="92D050"/>
          </w:tcPr>
          <w:p w14:paraId="59B36D71" w14:textId="77777777" w:rsidR="00107902" w:rsidRPr="000348D7" w:rsidRDefault="00107902" w:rsidP="00397542">
            <w:pPr>
              <w:jc w:val="center"/>
            </w:pPr>
            <w:r w:rsidRPr="000348D7">
              <w:t>R1</w:t>
            </w:r>
          </w:p>
        </w:tc>
      </w:tr>
      <w:tr w:rsidR="00107902" w:rsidRPr="00712469" w14:paraId="4F8E9D60" w14:textId="77777777" w:rsidTr="000348D7">
        <w:trPr>
          <w:trHeight w:val="397"/>
        </w:trPr>
        <w:tc>
          <w:tcPr>
            <w:tcW w:w="2679" w:type="dxa"/>
            <w:tcBorders>
              <w:right w:val="double" w:sz="4" w:space="0" w:color="auto"/>
            </w:tcBorders>
            <w:shd w:val="clear" w:color="auto" w:fill="D9D9D9" w:themeFill="background1" w:themeFillShade="D9"/>
          </w:tcPr>
          <w:p w14:paraId="1C57537B" w14:textId="77777777" w:rsidR="00107902" w:rsidRPr="000348D7" w:rsidRDefault="00107902" w:rsidP="00397542">
            <w:r w:rsidRPr="000348D7">
              <w:t>Timelines</w:t>
            </w:r>
          </w:p>
        </w:tc>
        <w:tc>
          <w:tcPr>
            <w:tcW w:w="2835" w:type="dxa"/>
            <w:tcBorders>
              <w:left w:val="double" w:sz="4" w:space="0" w:color="auto"/>
            </w:tcBorders>
          </w:tcPr>
          <w:p w14:paraId="5D2A58BE" w14:textId="77777777" w:rsidR="00107902" w:rsidRPr="000348D7" w:rsidRDefault="00107902" w:rsidP="00397542">
            <w:r w:rsidRPr="000348D7">
              <w:t>Failure to complete the project</w:t>
            </w:r>
          </w:p>
        </w:tc>
        <w:tc>
          <w:tcPr>
            <w:tcW w:w="992" w:type="dxa"/>
            <w:shd w:val="clear" w:color="auto" w:fill="C00000"/>
          </w:tcPr>
          <w:p w14:paraId="3C9B60AB" w14:textId="77777777" w:rsidR="00107902" w:rsidRPr="000348D7" w:rsidRDefault="00107902" w:rsidP="00397542">
            <w:pPr>
              <w:jc w:val="center"/>
            </w:pPr>
            <w:r w:rsidRPr="000348D7">
              <w:t>R5</w:t>
            </w:r>
          </w:p>
        </w:tc>
        <w:tc>
          <w:tcPr>
            <w:tcW w:w="6662" w:type="dxa"/>
          </w:tcPr>
          <w:p w14:paraId="2FD84C53" w14:textId="77777777" w:rsidR="00107902" w:rsidRPr="000348D7" w:rsidRDefault="00107902" w:rsidP="00107902">
            <w:pPr>
              <w:pStyle w:val="ListParagraph"/>
              <w:numPr>
                <w:ilvl w:val="0"/>
                <w:numId w:val="17"/>
              </w:numPr>
            </w:pPr>
            <w:r w:rsidRPr="000348D7">
              <w:t>Implement good time management and organisational strategy (see Timetable)</w:t>
            </w:r>
          </w:p>
          <w:p w14:paraId="17F4DB94" w14:textId="77777777" w:rsidR="00107902" w:rsidRPr="000348D7" w:rsidRDefault="00107902" w:rsidP="00107902">
            <w:pPr>
              <w:pStyle w:val="ListParagraph"/>
              <w:numPr>
                <w:ilvl w:val="0"/>
                <w:numId w:val="17"/>
              </w:numPr>
            </w:pPr>
            <w:r w:rsidRPr="000348D7">
              <w:t>Review progress every 6 months with supervisor</w:t>
            </w:r>
          </w:p>
          <w:p w14:paraId="279884EC" w14:textId="77777777" w:rsidR="00107902" w:rsidRPr="000348D7" w:rsidRDefault="00107902" w:rsidP="00107902">
            <w:pPr>
              <w:pStyle w:val="ListParagraph"/>
              <w:numPr>
                <w:ilvl w:val="0"/>
                <w:numId w:val="17"/>
              </w:numPr>
            </w:pPr>
            <w:r w:rsidRPr="000348D7">
              <w:t>Compile yearly reports</w:t>
            </w:r>
          </w:p>
        </w:tc>
        <w:tc>
          <w:tcPr>
            <w:tcW w:w="1002" w:type="dxa"/>
            <w:shd w:val="clear" w:color="auto" w:fill="92D050"/>
          </w:tcPr>
          <w:p w14:paraId="21302881" w14:textId="77777777" w:rsidR="00107902" w:rsidRPr="000348D7" w:rsidRDefault="00107902" w:rsidP="00397542">
            <w:pPr>
              <w:jc w:val="center"/>
            </w:pPr>
            <w:r w:rsidRPr="000348D7">
              <w:t>R1</w:t>
            </w:r>
          </w:p>
        </w:tc>
      </w:tr>
    </w:tbl>
    <w:p w14:paraId="7CC0BDD8" w14:textId="67455ED8" w:rsidR="005051D3" w:rsidRDefault="00D01E84" w:rsidP="000348D7">
      <w:pPr>
        <w:pBdr>
          <w:top w:val="nil"/>
          <w:left w:val="nil"/>
          <w:bottom w:val="nil"/>
          <w:right w:val="nil"/>
          <w:between w:val="nil"/>
          <w:bar w:val="nil"/>
        </w:pBdr>
        <w:spacing w:after="0" w:line="276" w:lineRule="auto"/>
        <w:rPr>
          <w:sz w:val="24"/>
          <w:szCs w:val="24"/>
        </w:rPr>
      </w:pPr>
      <w:r>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0348D7">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4EBB917D" w14:textId="6EF2B634" w:rsidR="000348D7" w:rsidRDefault="000348D7" w:rsidP="000348D7">
      <w:pPr>
        <w:pBdr>
          <w:top w:val="nil"/>
          <w:left w:val="nil"/>
          <w:bottom w:val="nil"/>
          <w:right w:val="nil"/>
          <w:between w:val="nil"/>
          <w:bar w:val="nil"/>
        </w:pBdr>
        <w:spacing w:after="0" w:line="276" w:lineRule="auto"/>
        <w:rPr>
          <w:sz w:val="24"/>
          <w:szCs w:val="24"/>
        </w:rPr>
      </w:pPr>
      <w:r>
        <w:rPr>
          <w:sz w:val="24"/>
          <w:szCs w:val="24"/>
        </w:rPr>
        <w:t xml:space="preserve">The </w:t>
      </w:r>
      <w:r w:rsidR="008C3386">
        <w:rPr>
          <w:sz w:val="24"/>
          <w:szCs w:val="24"/>
        </w:rPr>
        <w:t>key elements of mitigation are:</w:t>
      </w:r>
      <w:r w:rsidR="00D01E84">
        <w:rPr>
          <w:sz w:val="24"/>
          <w:szCs w:val="24"/>
        </w:rPr>
        <w:t xml:space="preserve"> </w:t>
      </w:r>
      <w:r w:rsidR="00694F22">
        <w:rPr>
          <w:sz w:val="24"/>
          <w:szCs w:val="24"/>
        </w:rPr>
        <w:tab/>
      </w:r>
      <w:r w:rsidR="00694F22">
        <w:rPr>
          <w:rFonts w:cstheme="minorHAnsi"/>
          <w:sz w:val="24"/>
          <w:szCs w:val="24"/>
        </w:rPr>
        <w:t xml:space="preserve">●     </w:t>
      </w:r>
      <w:r w:rsidR="008C3386">
        <w:rPr>
          <w:sz w:val="24"/>
          <w:szCs w:val="24"/>
        </w:rPr>
        <w:t>I</w:t>
      </w:r>
      <w:r w:rsidR="008C3386" w:rsidRPr="00EF0283">
        <w:rPr>
          <w:sz w:val="24"/>
          <w:szCs w:val="24"/>
        </w:rPr>
        <w:t>mple</w:t>
      </w:r>
      <w:r w:rsidR="008C3386">
        <w:rPr>
          <w:sz w:val="24"/>
          <w:szCs w:val="24"/>
        </w:rPr>
        <w:t>menting good time management</w:t>
      </w:r>
      <w:r w:rsidR="008C3386" w:rsidRPr="00EF0283">
        <w:rPr>
          <w:sz w:val="24"/>
          <w:szCs w:val="24"/>
        </w:rPr>
        <w:t xml:space="preserve"> </w:t>
      </w:r>
    </w:p>
    <w:p w14:paraId="0EDD5182" w14:textId="7044D16A"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694F22">
        <w:rPr>
          <w:rFonts w:cstheme="minorHAnsi"/>
          <w:sz w:val="24"/>
          <w:szCs w:val="24"/>
        </w:rPr>
        <w:t xml:space="preserve">●     </w:t>
      </w:r>
      <w:r w:rsidR="008C3386">
        <w:rPr>
          <w:sz w:val="24"/>
          <w:szCs w:val="24"/>
        </w:rPr>
        <w:t>O</w:t>
      </w:r>
      <w:r w:rsidR="008C3386" w:rsidRPr="00EF0283">
        <w:rPr>
          <w:sz w:val="24"/>
          <w:szCs w:val="24"/>
        </w:rPr>
        <w:t xml:space="preserve">rganisational strategies </w:t>
      </w:r>
    </w:p>
    <w:p w14:paraId="56B5929C" w14:textId="1B22B856"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694F22">
        <w:rPr>
          <w:rFonts w:cstheme="minorHAnsi"/>
          <w:sz w:val="24"/>
          <w:szCs w:val="24"/>
        </w:rPr>
        <w:t xml:space="preserve">●     </w:t>
      </w:r>
      <w:r w:rsidR="008C3386" w:rsidRPr="00EF0283">
        <w:rPr>
          <w:sz w:val="24"/>
          <w:szCs w:val="24"/>
        </w:rPr>
        <w:t xml:space="preserve">6 monthly and yearly reviews/reports </w:t>
      </w:r>
    </w:p>
    <w:p w14:paraId="51727F80" w14:textId="1E06733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694F22">
        <w:rPr>
          <w:rFonts w:cstheme="minorHAnsi"/>
          <w:sz w:val="24"/>
          <w:szCs w:val="24"/>
        </w:rPr>
        <w:t xml:space="preserve">●     </w:t>
      </w:r>
      <w:r w:rsidR="008C3386">
        <w:rPr>
          <w:sz w:val="24"/>
          <w:szCs w:val="24"/>
        </w:rPr>
        <w:t>A</w:t>
      </w:r>
      <w:r w:rsidR="008C3386" w:rsidRPr="00EF0283">
        <w:rPr>
          <w:sz w:val="24"/>
          <w:szCs w:val="24"/>
        </w:rPr>
        <w:t>dherence to the proposed training schedule</w:t>
      </w:r>
    </w:p>
    <w:p w14:paraId="56CB3BC3" w14:textId="787ED2C1" w:rsidR="008C3386" w:rsidRPr="00016DB1"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694F22">
        <w:rPr>
          <w:rFonts w:cstheme="minorHAnsi"/>
          <w:sz w:val="24"/>
          <w:szCs w:val="24"/>
        </w:rPr>
        <w:t xml:space="preserve">●     </w:t>
      </w:r>
      <w:r w:rsidR="008C3386">
        <w:rPr>
          <w:sz w:val="24"/>
          <w:szCs w:val="24"/>
        </w:rPr>
        <w:t>G</w:t>
      </w:r>
      <w:r w:rsidR="008C3386"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5051D3">
          <w:pgSz w:w="16838" w:h="11906" w:orient="landscape"/>
          <w:pgMar w:top="284" w:right="1440"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1A57F170"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This research is discovery driven and will advance knowledge regarding the </w:t>
      </w:r>
      <w:r w:rsidR="00694F22">
        <w:rPr>
          <w:rFonts w:ascii="Calibri" w:eastAsia="Arial Unicode MS" w:hAnsi="Calibri" w:cs="Calibri"/>
          <w:bCs/>
          <w:color w:val="000000"/>
          <w:sz w:val="24"/>
          <w:szCs w:val="24"/>
          <w:u w:color="000000"/>
          <w:bdr w:val="none" w:sz="0" w:space="0" w:color="auto" w:frame="1"/>
          <w:shd w:val="clear" w:color="auto" w:fill="FFFFFF"/>
          <w:lang w:val="en-US" w:eastAsia="en-GB"/>
        </w:rPr>
        <w:t xml:space="preserve">fundamental biology of </w:t>
      </w:r>
      <w:r w:rsidR="00694F22" w:rsidRPr="00694F22">
        <w:rPr>
          <w:rFonts w:ascii="Calibri" w:eastAsia="Arial Unicode MS" w:hAnsi="Calibri" w:cs="Calibri"/>
          <w:bCs/>
          <w:i/>
          <w:color w:val="000000"/>
          <w:sz w:val="24"/>
          <w:szCs w:val="24"/>
          <w:u w:color="000000"/>
          <w:bdr w:val="none" w:sz="0" w:space="0" w:color="auto" w:frame="1"/>
          <w:shd w:val="clear" w:color="auto" w:fill="FFFFFF"/>
          <w:lang w:val="en-US" w:eastAsia="en-GB"/>
        </w:rPr>
        <w:t>Cryptococcus</w:t>
      </w:r>
      <w:r w:rsidR="00694F22">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and the </w:t>
      </w: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w:t>
      </w:r>
      <w:r w:rsidR="00787CBE">
        <w:rPr>
          <w:rFonts w:ascii="Calibri" w:eastAsia="Arial Unicode MS" w:hAnsi="Calibri" w:cs="Calibri"/>
          <w:bCs/>
          <w:color w:val="000000"/>
          <w:sz w:val="24"/>
          <w:szCs w:val="24"/>
          <w:u w:color="000000"/>
          <w:bdr w:val="none" w:sz="0" w:space="0" w:color="auto" w:frame="1"/>
          <w:shd w:val="clear" w:color="auto" w:fill="FFFFFF"/>
          <w:lang w:val="en-US" w:eastAsia="en-GB"/>
        </w:rPr>
        <w:t>ect this fellowship to lead to 2 peer reviewed papers, 1</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02416E19" w:rsidR="00107902" w:rsidRDefault="0051041B" w:rsidP="00CB5C51">
      <w:pPr>
        <w:spacing w:line="276" w:lineRule="auto"/>
        <w:rPr>
          <w:rFonts w:ascii="Calibri" w:eastAsia="Calibri" w:hAnsi="Calibri" w:cs="Calibri"/>
          <w:color w:val="000000"/>
          <w:sz w:val="24"/>
          <w:szCs w:val="24"/>
          <w:u w:color="000000"/>
          <w:bdr w:val="nil"/>
          <w:lang w:val="en-US" w:eastAsia="en-GB"/>
        </w:rPr>
      </w:pPr>
      <w:r w:rsidRPr="0051041B">
        <w:rPr>
          <w:rFonts w:ascii="Calibri" w:eastAsia="Calibri" w:hAnsi="Calibri" w:cs="Calibri"/>
          <w:color w:val="000000"/>
          <w:sz w:val="24"/>
          <w:szCs w:val="24"/>
          <w:u w:color="000000"/>
          <w:bdr w:val="nil"/>
          <w:lang w:val="en-US" w:eastAsia="en-GB"/>
        </w:rPr>
        <w:t xml:space="preserve">Using preliminary data produced during my fellowship I would like to investigate the possible relationship between fungi and bacteria in the microbiome to see if production of virulence factors in fungi are regulated </w:t>
      </w:r>
      <w:r>
        <w:rPr>
          <w:rFonts w:ascii="Calibri" w:eastAsia="Calibri" w:hAnsi="Calibri" w:cs="Calibri"/>
          <w:color w:val="000000"/>
          <w:sz w:val="24"/>
          <w:szCs w:val="24"/>
          <w:u w:color="000000"/>
          <w:bdr w:val="nil"/>
          <w:lang w:val="en-US" w:eastAsia="en-GB"/>
        </w:rPr>
        <w:t>or in some way modified by interactions with bacteria</w:t>
      </w:r>
      <w:r w:rsidR="00694F22">
        <w:rPr>
          <w:rFonts w:ascii="Calibri" w:eastAsia="Calibri" w:hAnsi="Calibri" w:cs="Calibri"/>
          <w:color w:val="000000"/>
          <w:sz w:val="24"/>
          <w:szCs w:val="24"/>
          <w:u w:color="000000"/>
          <w:bdr w:val="nil"/>
          <w:lang w:val="en-US" w:eastAsia="en-GB"/>
        </w:rPr>
        <w:t>. Is there a conserved</w:t>
      </w:r>
      <w:r>
        <w:rPr>
          <w:rFonts w:ascii="Calibri" w:eastAsia="Calibri" w:hAnsi="Calibri" w:cs="Calibri"/>
          <w:color w:val="000000"/>
          <w:sz w:val="24"/>
          <w:szCs w:val="24"/>
          <w:u w:color="000000"/>
          <w:bdr w:val="nil"/>
          <w:lang w:val="en-US" w:eastAsia="en-GB"/>
        </w:rPr>
        <w:t xml:space="preserve"> regulatory/signaling pathway that can induce the production of virulence factors in fungi?</w:t>
      </w:r>
      <w:r w:rsidR="00787CBE">
        <w:rPr>
          <w:rFonts w:ascii="Calibri" w:eastAsia="Calibri" w:hAnsi="Calibri" w:cs="Calibri"/>
          <w:color w:val="000000"/>
          <w:sz w:val="24"/>
          <w:szCs w:val="24"/>
          <w:u w:color="000000"/>
          <w:bdr w:val="nil"/>
          <w:lang w:val="en-US" w:eastAsia="en-GB"/>
        </w:rPr>
        <w:t xml:space="preserve"> Investigation of how interactions of </w:t>
      </w:r>
      <w:r w:rsidR="00107902">
        <w:rPr>
          <w:rFonts w:ascii="Calibri" w:eastAsia="Calibri" w:hAnsi="Calibri" w:cs="Calibri"/>
          <w:color w:val="000000"/>
          <w:sz w:val="24"/>
          <w:szCs w:val="24"/>
          <w:u w:color="000000"/>
          <w:bdr w:val="nil"/>
          <w:lang w:val="en-US" w:eastAsia="en-GB"/>
        </w:rPr>
        <w:t xml:space="preserve">organisms in the </w:t>
      </w:r>
      <w:r>
        <w:rPr>
          <w:rFonts w:ascii="Calibri" w:eastAsia="Calibri" w:hAnsi="Calibri" w:cs="Calibri"/>
          <w:color w:val="000000"/>
          <w:sz w:val="24"/>
          <w:szCs w:val="24"/>
          <w:u w:color="000000"/>
          <w:bdr w:val="nil"/>
          <w:lang w:val="en-US" w:eastAsia="en-GB"/>
        </w:rPr>
        <w:t>microbiome c</w:t>
      </w:r>
      <w:r w:rsidR="00107902">
        <w:rPr>
          <w:rFonts w:ascii="Calibri" w:eastAsia="Calibri" w:hAnsi="Calibri" w:cs="Calibri"/>
          <w:color w:val="000000"/>
          <w:sz w:val="24"/>
          <w:szCs w:val="24"/>
          <w:u w:color="000000"/>
          <w:bdr w:val="nil"/>
          <w:lang w:val="en-US" w:eastAsia="en-GB"/>
        </w:rPr>
        <w:t xml:space="preserve">ontribute to </w:t>
      </w:r>
      <w:r>
        <w:rPr>
          <w:rFonts w:ascii="Calibri" w:eastAsia="Calibri" w:hAnsi="Calibri" w:cs="Calibri"/>
          <w:color w:val="000000"/>
          <w:sz w:val="24"/>
          <w:szCs w:val="24"/>
          <w:u w:color="000000"/>
          <w:bdr w:val="nil"/>
          <w:lang w:val="en-US" w:eastAsia="en-GB"/>
        </w:rPr>
        <w:t>disease</w:t>
      </w:r>
      <w:r w:rsidR="00787CBE">
        <w:rPr>
          <w:rFonts w:ascii="Calibri" w:eastAsia="Calibri" w:hAnsi="Calibri" w:cs="Calibri"/>
          <w:color w:val="000000"/>
          <w:sz w:val="24"/>
          <w:szCs w:val="24"/>
          <w:u w:color="000000"/>
          <w:bdr w:val="nil"/>
          <w:lang w:val="en-US" w:eastAsia="en-GB"/>
        </w:rPr>
        <w:t>;</w:t>
      </w:r>
      <w:r w:rsidR="00107902">
        <w:rPr>
          <w:rFonts w:ascii="Calibri" w:eastAsia="Calibri" w:hAnsi="Calibri" w:cs="Calibri"/>
          <w:color w:val="000000"/>
          <w:sz w:val="24"/>
          <w:szCs w:val="24"/>
          <w:u w:color="000000"/>
          <w:bdr w:val="nil"/>
          <w:lang w:val="en-US" w:eastAsia="en-GB"/>
        </w:rPr>
        <w:t xml:space="preserve"> through </w:t>
      </w:r>
      <w:r w:rsidR="00107902" w:rsidRPr="0079335A">
        <w:rPr>
          <w:rFonts w:ascii="Calibri" w:eastAsia="Calibri" w:hAnsi="Calibri" w:cs="Calibri"/>
          <w:color w:val="000000"/>
          <w:sz w:val="24"/>
          <w:szCs w:val="24"/>
          <w:u w:color="000000"/>
          <w:bdr w:val="nil"/>
          <w:lang w:val="en-US" w:eastAsia="en-GB"/>
        </w:rPr>
        <w:t>bi-microbial cult</w:t>
      </w:r>
      <w:r w:rsidR="00787CBE">
        <w:rPr>
          <w:rFonts w:ascii="Calibri" w:eastAsia="Calibri" w:hAnsi="Calibri" w:cs="Calibri"/>
          <w:color w:val="000000"/>
          <w:sz w:val="24"/>
          <w:szCs w:val="24"/>
          <w:u w:color="000000"/>
          <w:bdr w:val="nil"/>
          <w:lang w:val="en-US" w:eastAsia="en-GB"/>
        </w:rPr>
        <w:t xml:space="preserve">ures, </w:t>
      </w:r>
      <w:r w:rsidR="00107902">
        <w:rPr>
          <w:rFonts w:ascii="Calibri" w:eastAsia="Calibri" w:hAnsi="Calibri" w:cs="Calibri"/>
          <w:color w:val="000000"/>
          <w:sz w:val="24"/>
          <w:szCs w:val="24"/>
          <w:u w:color="000000"/>
          <w:bdr w:val="nil"/>
          <w:lang w:val="en-US" w:eastAsia="en-GB"/>
        </w:rPr>
        <w:t>investigation of</w:t>
      </w:r>
      <w:r w:rsidR="00107902" w:rsidRPr="0079335A">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cell wall components or </w:t>
      </w:r>
      <w:r w:rsidR="00107902" w:rsidRPr="0079335A">
        <w:rPr>
          <w:rFonts w:ascii="Calibri" w:eastAsia="Calibri" w:hAnsi="Calibri" w:cs="Calibri"/>
          <w:color w:val="000000"/>
          <w:sz w:val="24"/>
          <w:szCs w:val="24"/>
          <w:u w:color="000000"/>
          <w:bdr w:val="nil"/>
          <w:lang w:val="en-US" w:eastAsia="en-GB"/>
        </w:rPr>
        <w:t>the effects small signal peptides</w:t>
      </w:r>
      <w:r w:rsidR="00787CBE">
        <w:rPr>
          <w:rFonts w:ascii="Calibri" w:eastAsia="Calibri" w:hAnsi="Calibri" w:cs="Calibri"/>
          <w:color w:val="000000"/>
          <w:sz w:val="24"/>
          <w:szCs w:val="24"/>
          <w:u w:color="000000"/>
          <w:bdr w:val="nil"/>
          <w:lang w:val="en-US" w:eastAsia="en-GB"/>
        </w:rPr>
        <w:t xml:space="preserve"> </w:t>
      </w:r>
      <w:r w:rsidR="00A80B7B">
        <w:rPr>
          <w:rFonts w:ascii="Calibri" w:eastAsia="Calibri" w:hAnsi="Calibri" w:cs="Calibri"/>
          <w:color w:val="000000"/>
          <w:sz w:val="24"/>
          <w:szCs w:val="24"/>
          <w:u w:color="000000"/>
          <w:bdr w:val="nil"/>
          <w:lang w:val="en-US" w:eastAsia="en-GB"/>
        </w:rPr>
        <w:t>produced by microbes,</w:t>
      </w:r>
      <w:r w:rsidR="00694F22">
        <w:rPr>
          <w:rFonts w:ascii="Calibri" w:eastAsia="Calibri" w:hAnsi="Calibri" w:cs="Calibri"/>
          <w:i/>
          <w:color w:val="000000"/>
          <w:sz w:val="24"/>
          <w:szCs w:val="24"/>
          <w:u w:color="000000"/>
          <w:bdr w:val="nil"/>
          <w:lang w:val="en-US" w:eastAsia="en-GB"/>
        </w:rPr>
        <w:t xml:space="preserve"> </w:t>
      </w:r>
      <w:r w:rsidR="00694F22" w:rsidRPr="00694F22">
        <w:rPr>
          <w:rFonts w:ascii="Calibri" w:eastAsia="Calibri" w:hAnsi="Calibri" w:cs="Calibri"/>
          <w:color w:val="000000"/>
          <w:sz w:val="24"/>
          <w:szCs w:val="24"/>
          <w:u w:color="000000"/>
          <w:bdr w:val="nil"/>
          <w:lang w:val="en-US" w:eastAsia="en-GB"/>
        </w:rPr>
        <w:t>could provide</w:t>
      </w:r>
      <w:r w:rsidR="00694F22">
        <w:rPr>
          <w:rFonts w:ascii="Calibri" w:eastAsia="Calibri" w:hAnsi="Calibri" w:cs="Calibri"/>
          <w:i/>
          <w:color w:val="000000"/>
          <w:sz w:val="24"/>
          <w:szCs w:val="24"/>
          <w:u w:color="000000"/>
          <w:bdr w:val="nil"/>
          <w:lang w:val="en-US" w:eastAsia="en-GB"/>
        </w:rPr>
        <w:t xml:space="preserve"> </w:t>
      </w:r>
      <w:r w:rsidR="00107902" w:rsidRPr="00107902">
        <w:rPr>
          <w:sz w:val="24"/>
          <w:szCs w:val="24"/>
        </w:rPr>
        <w:t xml:space="preserve">important insights into novel pathways for the development of </w:t>
      </w:r>
      <w:r w:rsidR="00694F22">
        <w:rPr>
          <w:sz w:val="24"/>
          <w:szCs w:val="24"/>
        </w:rPr>
        <w:t xml:space="preserve">novel </w:t>
      </w:r>
      <w:r w:rsidR="00107902" w:rsidRPr="00107902">
        <w:rPr>
          <w:sz w:val="24"/>
          <w:szCs w:val="24"/>
        </w:rPr>
        <w:t>anti-fungal drugs</w:t>
      </w:r>
      <w:r w:rsidR="00867491">
        <w:rPr>
          <w:sz w:val="24"/>
          <w:szCs w:val="24"/>
        </w:rPr>
        <w:t>.</w:t>
      </w:r>
      <w:r w:rsidR="0008473C">
        <w:rPr>
          <w:sz w:val="24"/>
          <w:szCs w:val="24"/>
        </w:rPr>
        <w:t xml:space="preserve"> </w:t>
      </w:r>
      <w:r w:rsidR="00107902"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E97D188"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114E09E7"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9DE9EEF"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6C6F2A79"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1915F7">
        <w:rPr>
          <w:rFonts w:ascii="Calibri" w:eastAsia="Calibri" w:hAnsi="Calibri" w:cs="Calibri"/>
          <w:sz w:val="24"/>
          <w:szCs w:val="24"/>
          <w:bdr w:val="nil"/>
          <w:lang w:val="en-US"/>
        </w:rPr>
        <w:t xml:space="preserve"> 2423</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3C54A796" w:rsidR="0079335A" w:rsidRPr="0079335A" w:rsidRDefault="00C172B8" w:rsidP="00C172B8">
      <w:pPr>
        <w:pBdr>
          <w:top w:val="nil"/>
          <w:left w:val="nil"/>
          <w:bottom w:val="nil"/>
          <w:right w:val="nil"/>
          <w:between w:val="nil"/>
          <w:bar w:val="nil"/>
        </w:pBdr>
        <w:tabs>
          <w:tab w:val="left" w:pos="567"/>
        </w:tabs>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8</w:t>
      </w:r>
      <w:r w:rsidR="0099420D">
        <w:rPr>
          <w:rFonts w:ascii="Calibri" w:eastAsia="Calibri" w:hAnsi="Calibri" w:cs="Calibri"/>
          <w:b/>
          <w:color w:val="000000"/>
          <w:sz w:val="32"/>
          <w:szCs w:val="32"/>
          <w:u w:color="000000"/>
          <w:bdr w:val="nil"/>
          <w:lang w:val="en-US" w:eastAsia="en-GB"/>
        </w:rPr>
        <w:t>.</w:t>
      </w:r>
      <w:r w:rsidR="00234159">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3582F97D" w14:textId="69778475" w:rsidR="0079335A" w:rsidRDefault="0079335A" w:rsidP="008C195E">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r w:rsidR="008C195E">
        <w:rPr>
          <w:rFonts w:ascii="Calibri" w:eastAsia="Calibri" w:hAnsi="Calibri" w:cs="Calibri"/>
          <w:color w:val="000000"/>
          <w:sz w:val="24"/>
          <w:szCs w:val="24"/>
          <w:u w:color="000000"/>
          <w:bdr w:val="nil"/>
          <w:lang w:val="en-US" w:eastAsia="en-GB"/>
        </w:rPr>
        <w:t xml:space="preserve"> </w:t>
      </w:r>
      <w:r w:rsidRPr="001148A6">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category 2 pathogen and the Wallace lab has all risk assessments in place, including biosafety and genetic modification, for the proposed work.</w:t>
      </w:r>
    </w:p>
    <w:p w14:paraId="1E9BEF72" w14:textId="4F149412" w:rsidR="00F41C8A" w:rsidRDefault="00C172B8" w:rsidP="00F41C8A">
      <w:pPr>
        <w:rPr>
          <w:rFonts w:ascii="Calibri" w:eastAsia="Calibri" w:hAnsi="Calibri" w:cs="Calibri"/>
          <w:sz w:val="24"/>
          <w:szCs w:val="24"/>
          <w:bdr w:val="nil"/>
          <w:lang w:val="en-US"/>
        </w:rPr>
      </w:pPr>
      <w:r>
        <w:rPr>
          <w:rFonts w:ascii="Calibri" w:eastAsia="Calibri" w:hAnsi="Calibri" w:cs="Calibri"/>
          <w:b/>
          <w:sz w:val="32"/>
          <w:szCs w:val="32"/>
          <w:bdr w:val="nil"/>
          <w:lang w:val="en-US"/>
        </w:rPr>
        <w:lastRenderedPageBreak/>
        <w:t>9</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AF5728">
        <w:rPr>
          <w:rFonts w:ascii="Calibri" w:eastAsia="Calibri" w:hAnsi="Calibri" w:cs="Calibri"/>
          <w:b/>
          <w:sz w:val="32"/>
          <w:szCs w:val="32"/>
          <w:bdr w:val="nil"/>
          <w:lang w:val="en-US"/>
        </w:rPr>
        <w:t xml:space="preserve"> </w:t>
      </w:r>
      <w:r w:rsidR="00F81F24" w:rsidRPr="00F81F24">
        <w:rPr>
          <w:rFonts w:ascii="Calibri" w:eastAsia="Calibri" w:hAnsi="Calibri" w:cs="Calibri"/>
          <w:sz w:val="24"/>
          <w:szCs w:val="24"/>
          <w:bdr w:val="nil"/>
          <w:lang w:val="en-US"/>
        </w:rPr>
        <w:t>Table 7:</w:t>
      </w:r>
      <w:r w:rsidR="00F81F24">
        <w:rPr>
          <w:rFonts w:ascii="Calibri" w:eastAsia="Calibri" w:hAnsi="Calibri" w:cs="Calibri"/>
          <w:b/>
          <w:sz w:val="32"/>
          <w:szCs w:val="32"/>
          <w:bdr w:val="nil"/>
          <w:lang w:val="en-US"/>
        </w:rPr>
        <w:t xml:space="preserve"> </w:t>
      </w:r>
      <w:r w:rsidR="00AF5728">
        <w:rPr>
          <w:rFonts w:ascii="Calibri" w:eastAsia="Calibri" w:hAnsi="Calibri" w:cs="Calibri"/>
          <w:sz w:val="24"/>
          <w:szCs w:val="24"/>
          <w:bdr w:val="nil"/>
          <w:lang w:val="en-US"/>
        </w:rPr>
        <w:t xml:space="preserve">Proposed Research and </w:t>
      </w:r>
      <w:r w:rsidR="00F41C8A" w:rsidRPr="00F41C8A">
        <w:rPr>
          <w:rFonts w:ascii="Calibri" w:eastAsia="Calibri" w:hAnsi="Calibri" w:cs="Calibri"/>
          <w:sz w:val="24"/>
          <w:szCs w:val="24"/>
          <w:bdr w:val="nil"/>
          <w:lang w:val="en-US"/>
        </w:rPr>
        <w:t xml:space="preserve">Re-training </w:t>
      </w:r>
    </w:p>
    <w:tbl>
      <w:tblPr>
        <w:tblStyle w:val="TableGrid"/>
        <w:tblW w:w="13184" w:type="dxa"/>
        <w:tblInd w:w="269"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93"/>
        <w:gridCol w:w="2835"/>
        <w:gridCol w:w="519"/>
        <w:gridCol w:w="520"/>
        <w:gridCol w:w="520"/>
        <w:gridCol w:w="520"/>
        <w:gridCol w:w="519"/>
        <w:gridCol w:w="520"/>
        <w:gridCol w:w="520"/>
        <w:gridCol w:w="520"/>
        <w:gridCol w:w="520"/>
        <w:gridCol w:w="519"/>
        <w:gridCol w:w="520"/>
        <w:gridCol w:w="520"/>
        <w:gridCol w:w="520"/>
        <w:gridCol w:w="519"/>
        <w:gridCol w:w="520"/>
        <w:gridCol w:w="520"/>
        <w:gridCol w:w="520"/>
        <w:gridCol w:w="520"/>
      </w:tblGrid>
      <w:tr w:rsidR="003B2729" w14:paraId="408989BC" w14:textId="77777777" w:rsidTr="000348D7">
        <w:trPr>
          <w:trHeight w:val="283"/>
        </w:trPr>
        <w:tc>
          <w:tcPr>
            <w:tcW w:w="993" w:type="dxa"/>
            <w:tcBorders>
              <w:top w:val="single" w:sz="12" w:space="0" w:color="auto"/>
              <w:left w:val="single" w:sz="12" w:space="0" w:color="auto"/>
              <w:right w:val="double" w:sz="4" w:space="0" w:color="auto"/>
            </w:tcBorders>
            <w:shd w:val="clear" w:color="auto" w:fill="D9D9D9" w:themeFill="background1" w:themeFillShade="D9"/>
          </w:tcPr>
          <w:p w14:paraId="07EFD2DD" w14:textId="5A1D9CCB" w:rsidR="003B2729" w:rsidRDefault="003B2729" w:rsidP="00F41C8A">
            <w:r>
              <w:t>Aim</w:t>
            </w:r>
          </w:p>
        </w:tc>
        <w:tc>
          <w:tcPr>
            <w:tcW w:w="2835" w:type="dxa"/>
            <w:tcBorders>
              <w:top w:val="single" w:sz="12" w:space="0" w:color="auto"/>
              <w:left w:val="double" w:sz="4" w:space="0" w:color="auto"/>
              <w:right w:val="double" w:sz="4" w:space="0" w:color="auto"/>
            </w:tcBorders>
            <w:shd w:val="clear" w:color="auto" w:fill="D0CECE" w:themeFill="background2" w:themeFillShade="E6"/>
          </w:tcPr>
          <w:p w14:paraId="48D50028" w14:textId="0011D08B" w:rsidR="003B2729" w:rsidRDefault="003B2729" w:rsidP="00F41C8A">
            <w:pPr>
              <w:ind w:right="-533"/>
            </w:pPr>
            <w:r>
              <w:t>Task</w:t>
            </w:r>
          </w:p>
        </w:tc>
        <w:tc>
          <w:tcPr>
            <w:tcW w:w="9356" w:type="dxa"/>
            <w:gridSpan w:val="18"/>
            <w:tcBorders>
              <w:top w:val="single" w:sz="12" w:space="0" w:color="auto"/>
              <w:left w:val="double" w:sz="4" w:space="0" w:color="auto"/>
              <w:right w:val="single" w:sz="12" w:space="0" w:color="auto"/>
            </w:tcBorders>
            <w:shd w:val="clear" w:color="auto" w:fill="D9D9D9" w:themeFill="background1" w:themeFillShade="D9"/>
          </w:tcPr>
          <w:p w14:paraId="167924E8" w14:textId="7FDFD400" w:rsidR="003B2729" w:rsidRDefault="003B2729" w:rsidP="00F41C8A">
            <w:pPr>
              <w:ind w:right="-533"/>
            </w:pPr>
            <w:r>
              <w:t>Month</w:t>
            </w:r>
          </w:p>
        </w:tc>
      </w:tr>
      <w:tr w:rsidR="00066B71" w14:paraId="57E74BE4" w14:textId="77777777" w:rsidTr="000348D7">
        <w:trPr>
          <w:trHeight w:val="283"/>
        </w:trPr>
        <w:tc>
          <w:tcPr>
            <w:tcW w:w="993" w:type="dxa"/>
            <w:tcBorders>
              <w:left w:val="single" w:sz="12" w:space="0" w:color="auto"/>
              <w:bottom w:val="double" w:sz="4" w:space="0" w:color="auto"/>
              <w:right w:val="double" w:sz="4" w:space="0" w:color="auto"/>
            </w:tcBorders>
            <w:shd w:val="clear" w:color="auto" w:fill="D9D9D9" w:themeFill="background1" w:themeFillShade="D9"/>
          </w:tcPr>
          <w:p w14:paraId="7775C6A3" w14:textId="7172B169" w:rsidR="003B2729" w:rsidRDefault="00066B71" w:rsidP="00F41C8A">
            <w:r>
              <w:t xml:space="preserve"> </w:t>
            </w:r>
          </w:p>
        </w:tc>
        <w:tc>
          <w:tcPr>
            <w:tcW w:w="2835" w:type="dxa"/>
            <w:tcBorders>
              <w:left w:val="double" w:sz="4" w:space="0" w:color="auto"/>
              <w:bottom w:val="double" w:sz="4" w:space="0" w:color="auto"/>
              <w:right w:val="double" w:sz="4" w:space="0" w:color="auto"/>
            </w:tcBorders>
            <w:shd w:val="clear" w:color="auto" w:fill="D0CECE" w:themeFill="background2" w:themeFillShade="E6"/>
          </w:tcPr>
          <w:p w14:paraId="2D23C77A" w14:textId="77777777" w:rsidR="003B2729" w:rsidRDefault="003B2729" w:rsidP="00F41C8A"/>
        </w:tc>
        <w:tc>
          <w:tcPr>
            <w:tcW w:w="519" w:type="dxa"/>
            <w:tcBorders>
              <w:left w:val="double" w:sz="4" w:space="0" w:color="auto"/>
              <w:bottom w:val="double" w:sz="4" w:space="0" w:color="auto"/>
            </w:tcBorders>
            <w:shd w:val="clear" w:color="auto" w:fill="D9D9D9" w:themeFill="background1" w:themeFillShade="D9"/>
          </w:tcPr>
          <w:p w14:paraId="7C525725" w14:textId="2E73D79F" w:rsidR="003B2729" w:rsidRDefault="003B2729" w:rsidP="00F41C8A">
            <w:r>
              <w:t>2</w:t>
            </w:r>
          </w:p>
        </w:tc>
        <w:tc>
          <w:tcPr>
            <w:tcW w:w="520" w:type="dxa"/>
            <w:tcBorders>
              <w:bottom w:val="double" w:sz="4" w:space="0" w:color="auto"/>
            </w:tcBorders>
            <w:shd w:val="clear" w:color="auto" w:fill="D9D9D9" w:themeFill="background1" w:themeFillShade="D9"/>
          </w:tcPr>
          <w:p w14:paraId="7DE61110" w14:textId="02868C39" w:rsidR="003B2729" w:rsidRDefault="003B2729" w:rsidP="00F41C8A">
            <w:r>
              <w:t>4</w:t>
            </w:r>
          </w:p>
        </w:tc>
        <w:tc>
          <w:tcPr>
            <w:tcW w:w="520" w:type="dxa"/>
            <w:tcBorders>
              <w:bottom w:val="double" w:sz="4" w:space="0" w:color="auto"/>
            </w:tcBorders>
            <w:shd w:val="clear" w:color="auto" w:fill="D9D9D9" w:themeFill="background1" w:themeFillShade="D9"/>
          </w:tcPr>
          <w:p w14:paraId="7E297EEE" w14:textId="5AFFD147" w:rsidR="003B2729" w:rsidRDefault="003B2729" w:rsidP="00F41C8A">
            <w:r>
              <w:t>6</w:t>
            </w:r>
          </w:p>
        </w:tc>
        <w:tc>
          <w:tcPr>
            <w:tcW w:w="520" w:type="dxa"/>
            <w:tcBorders>
              <w:bottom w:val="double" w:sz="4" w:space="0" w:color="auto"/>
            </w:tcBorders>
            <w:shd w:val="clear" w:color="auto" w:fill="D9D9D9" w:themeFill="background1" w:themeFillShade="D9"/>
          </w:tcPr>
          <w:p w14:paraId="18F774DD" w14:textId="2FF048AE" w:rsidR="003B2729" w:rsidRDefault="003B2729" w:rsidP="00F41C8A">
            <w:r>
              <w:t>8</w:t>
            </w:r>
          </w:p>
        </w:tc>
        <w:tc>
          <w:tcPr>
            <w:tcW w:w="519" w:type="dxa"/>
            <w:tcBorders>
              <w:bottom w:val="double" w:sz="4" w:space="0" w:color="auto"/>
            </w:tcBorders>
            <w:shd w:val="clear" w:color="auto" w:fill="D9D9D9" w:themeFill="background1" w:themeFillShade="D9"/>
          </w:tcPr>
          <w:p w14:paraId="684AF443" w14:textId="7B631CBE" w:rsidR="003B2729" w:rsidRDefault="003B2729" w:rsidP="00F41C8A">
            <w:r>
              <w:t>10</w:t>
            </w:r>
          </w:p>
        </w:tc>
        <w:tc>
          <w:tcPr>
            <w:tcW w:w="520" w:type="dxa"/>
            <w:tcBorders>
              <w:bottom w:val="double" w:sz="4" w:space="0" w:color="auto"/>
            </w:tcBorders>
            <w:shd w:val="clear" w:color="auto" w:fill="D9D9D9" w:themeFill="background1" w:themeFillShade="D9"/>
          </w:tcPr>
          <w:p w14:paraId="1E898E1A" w14:textId="1165B626" w:rsidR="003B2729" w:rsidRDefault="003B2729" w:rsidP="00F41C8A">
            <w:r>
              <w:t>12</w:t>
            </w:r>
          </w:p>
        </w:tc>
        <w:tc>
          <w:tcPr>
            <w:tcW w:w="520" w:type="dxa"/>
            <w:tcBorders>
              <w:bottom w:val="double" w:sz="4" w:space="0" w:color="auto"/>
            </w:tcBorders>
            <w:shd w:val="clear" w:color="auto" w:fill="D9D9D9" w:themeFill="background1" w:themeFillShade="D9"/>
          </w:tcPr>
          <w:p w14:paraId="1E1D342B" w14:textId="36968BFA" w:rsidR="003B2729" w:rsidRDefault="003B2729" w:rsidP="00F41C8A">
            <w:r>
              <w:t>14</w:t>
            </w:r>
          </w:p>
        </w:tc>
        <w:tc>
          <w:tcPr>
            <w:tcW w:w="520" w:type="dxa"/>
            <w:tcBorders>
              <w:bottom w:val="double" w:sz="4" w:space="0" w:color="auto"/>
            </w:tcBorders>
            <w:shd w:val="clear" w:color="auto" w:fill="D9D9D9" w:themeFill="background1" w:themeFillShade="D9"/>
          </w:tcPr>
          <w:p w14:paraId="61671C5A" w14:textId="2611A6C1" w:rsidR="003B2729" w:rsidRDefault="003B2729" w:rsidP="00F41C8A">
            <w:r>
              <w:t>16</w:t>
            </w:r>
          </w:p>
        </w:tc>
        <w:tc>
          <w:tcPr>
            <w:tcW w:w="520" w:type="dxa"/>
            <w:tcBorders>
              <w:bottom w:val="double" w:sz="4" w:space="0" w:color="auto"/>
            </w:tcBorders>
            <w:shd w:val="clear" w:color="auto" w:fill="D9D9D9" w:themeFill="background1" w:themeFillShade="D9"/>
          </w:tcPr>
          <w:p w14:paraId="4BB79484" w14:textId="70AF38B3" w:rsidR="003B2729" w:rsidRDefault="003B2729" w:rsidP="00F41C8A">
            <w:r>
              <w:t>18</w:t>
            </w:r>
          </w:p>
        </w:tc>
        <w:tc>
          <w:tcPr>
            <w:tcW w:w="519" w:type="dxa"/>
            <w:tcBorders>
              <w:bottom w:val="double" w:sz="4" w:space="0" w:color="auto"/>
            </w:tcBorders>
            <w:shd w:val="clear" w:color="auto" w:fill="D9D9D9" w:themeFill="background1" w:themeFillShade="D9"/>
          </w:tcPr>
          <w:p w14:paraId="5CC97467" w14:textId="7E79F762" w:rsidR="003B2729" w:rsidRDefault="003B2729" w:rsidP="00F41C8A">
            <w:r>
              <w:t>20</w:t>
            </w:r>
          </w:p>
        </w:tc>
        <w:tc>
          <w:tcPr>
            <w:tcW w:w="520" w:type="dxa"/>
            <w:tcBorders>
              <w:bottom w:val="double" w:sz="4" w:space="0" w:color="auto"/>
            </w:tcBorders>
            <w:shd w:val="clear" w:color="auto" w:fill="D9D9D9" w:themeFill="background1" w:themeFillShade="D9"/>
          </w:tcPr>
          <w:p w14:paraId="37837533" w14:textId="31DC57F6" w:rsidR="003B2729" w:rsidRDefault="003B2729" w:rsidP="00F41C8A">
            <w:r>
              <w:t>22</w:t>
            </w:r>
          </w:p>
        </w:tc>
        <w:tc>
          <w:tcPr>
            <w:tcW w:w="520" w:type="dxa"/>
            <w:tcBorders>
              <w:bottom w:val="double" w:sz="4" w:space="0" w:color="auto"/>
            </w:tcBorders>
            <w:shd w:val="clear" w:color="auto" w:fill="D9D9D9" w:themeFill="background1" w:themeFillShade="D9"/>
          </w:tcPr>
          <w:p w14:paraId="493400F1" w14:textId="17223D18" w:rsidR="003B2729" w:rsidRDefault="003B2729" w:rsidP="00F41C8A">
            <w:r>
              <w:t>24</w:t>
            </w:r>
          </w:p>
        </w:tc>
        <w:tc>
          <w:tcPr>
            <w:tcW w:w="520" w:type="dxa"/>
            <w:tcBorders>
              <w:bottom w:val="double" w:sz="4" w:space="0" w:color="auto"/>
            </w:tcBorders>
            <w:shd w:val="clear" w:color="auto" w:fill="D9D9D9" w:themeFill="background1" w:themeFillShade="D9"/>
          </w:tcPr>
          <w:p w14:paraId="6B14E81A" w14:textId="5199F529" w:rsidR="003B2729" w:rsidRDefault="003B2729" w:rsidP="00F41C8A">
            <w:r>
              <w:t>26</w:t>
            </w:r>
          </w:p>
        </w:tc>
        <w:tc>
          <w:tcPr>
            <w:tcW w:w="519" w:type="dxa"/>
            <w:tcBorders>
              <w:bottom w:val="double" w:sz="4" w:space="0" w:color="auto"/>
            </w:tcBorders>
            <w:shd w:val="clear" w:color="auto" w:fill="D9D9D9" w:themeFill="background1" w:themeFillShade="D9"/>
          </w:tcPr>
          <w:p w14:paraId="1C192363" w14:textId="0AB92B58" w:rsidR="003B2729" w:rsidRDefault="003B2729" w:rsidP="00F41C8A">
            <w:r>
              <w:t>28</w:t>
            </w:r>
          </w:p>
        </w:tc>
        <w:tc>
          <w:tcPr>
            <w:tcW w:w="520" w:type="dxa"/>
            <w:tcBorders>
              <w:bottom w:val="double" w:sz="4" w:space="0" w:color="auto"/>
            </w:tcBorders>
            <w:shd w:val="clear" w:color="auto" w:fill="D9D9D9" w:themeFill="background1" w:themeFillShade="D9"/>
          </w:tcPr>
          <w:p w14:paraId="0B6F3CD9" w14:textId="29C71A46" w:rsidR="003B2729" w:rsidRDefault="003B2729" w:rsidP="00F41C8A">
            <w:r>
              <w:t>30</w:t>
            </w:r>
          </w:p>
        </w:tc>
        <w:tc>
          <w:tcPr>
            <w:tcW w:w="520" w:type="dxa"/>
            <w:tcBorders>
              <w:bottom w:val="double" w:sz="4" w:space="0" w:color="auto"/>
            </w:tcBorders>
            <w:shd w:val="clear" w:color="auto" w:fill="D9D9D9" w:themeFill="background1" w:themeFillShade="D9"/>
          </w:tcPr>
          <w:p w14:paraId="457E06EE" w14:textId="18E4C60E" w:rsidR="003B2729" w:rsidRDefault="003B2729" w:rsidP="00F41C8A">
            <w:r>
              <w:t>32</w:t>
            </w:r>
          </w:p>
        </w:tc>
        <w:tc>
          <w:tcPr>
            <w:tcW w:w="520" w:type="dxa"/>
            <w:tcBorders>
              <w:bottom w:val="double" w:sz="4" w:space="0" w:color="auto"/>
            </w:tcBorders>
            <w:shd w:val="clear" w:color="auto" w:fill="D9D9D9" w:themeFill="background1" w:themeFillShade="D9"/>
          </w:tcPr>
          <w:p w14:paraId="0EDCB7D9" w14:textId="4EA62BD4" w:rsidR="003B2729" w:rsidRDefault="003B2729" w:rsidP="00F41C8A">
            <w:r>
              <w:t>34</w:t>
            </w:r>
          </w:p>
        </w:tc>
        <w:tc>
          <w:tcPr>
            <w:tcW w:w="520" w:type="dxa"/>
            <w:tcBorders>
              <w:bottom w:val="double" w:sz="4" w:space="0" w:color="auto"/>
              <w:right w:val="single" w:sz="12" w:space="0" w:color="auto"/>
            </w:tcBorders>
            <w:shd w:val="clear" w:color="auto" w:fill="D9D9D9" w:themeFill="background1" w:themeFillShade="D9"/>
          </w:tcPr>
          <w:p w14:paraId="4485BC13" w14:textId="1C6CD37A" w:rsidR="003B2729" w:rsidRDefault="003B2729" w:rsidP="00F41C8A">
            <w:r>
              <w:t>36</w:t>
            </w:r>
          </w:p>
        </w:tc>
      </w:tr>
      <w:tr w:rsidR="00066B71" w14:paraId="4951E9D4" w14:textId="77777777" w:rsidTr="000348D7">
        <w:trPr>
          <w:trHeight w:val="283"/>
        </w:trPr>
        <w:tc>
          <w:tcPr>
            <w:tcW w:w="993" w:type="dxa"/>
            <w:tcBorders>
              <w:top w:val="double" w:sz="4" w:space="0" w:color="auto"/>
              <w:left w:val="single" w:sz="12" w:space="0" w:color="auto"/>
              <w:right w:val="double" w:sz="4" w:space="0" w:color="auto"/>
            </w:tcBorders>
            <w:shd w:val="clear" w:color="auto" w:fill="D9D9D9" w:themeFill="background1" w:themeFillShade="D9"/>
          </w:tcPr>
          <w:p w14:paraId="5F574E75" w14:textId="2ADCBE06" w:rsidR="003B2729" w:rsidRDefault="00066B71" w:rsidP="00F41C8A">
            <w:r>
              <w:t xml:space="preserve"> </w:t>
            </w:r>
            <w:r w:rsidR="003B2729">
              <w:t>Aim 1</w:t>
            </w:r>
          </w:p>
        </w:tc>
        <w:tc>
          <w:tcPr>
            <w:tcW w:w="2835" w:type="dxa"/>
            <w:tcBorders>
              <w:top w:val="double" w:sz="4" w:space="0" w:color="auto"/>
              <w:left w:val="double" w:sz="4" w:space="0" w:color="auto"/>
              <w:right w:val="double" w:sz="4" w:space="0" w:color="auto"/>
            </w:tcBorders>
          </w:tcPr>
          <w:p w14:paraId="68CC8B6D" w14:textId="19B9D33B" w:rsidR="003B2729" w:rsidRDefault="003B2729" w:rsidP="00F41C8A">
            <w:r>
              <w:t>Experimental Design</w:t>
            </w:r>
          </w:p>
        </w:tc>
        <w:tc>
          <w:tcPr>
            <w:tcW w:w="519" w:type="dxa"/>
            <w:tcBorders>
              <w:top w:val="double" w:sz="4" w:space="0" w:color="auto"/>
              <w:left w:val="double" w:sz="4" w:space="0" w:color="auto"/>
              <w:bottom w:val="single" w:sz="4" w:space="0" w:color="auto"/>
            </w:tcBorders>
            <w:shd w:val="clear" w:color="auto" w:fill="C5E0B3" w:themeFill="accent6" w:themeFillTint="66"/>
          </w:tcPr>
          <w:p w14:paraId="3369B62C" w14:textId="50A86F8E" w:rsidR="003B2729" w:rsidRDefault="003B2729" w:rsidP="00F41C8A"/>
        </w:tc>
        <w:tc>
          <w:tcPr>
            <w:tcW w:w="520" w:type="dxa"/>
            <w:tcBorders>
              <w:top w:val="double" w:sz="4" w:space="0" w:color="auto"/>
              <w:bottom w:val="single" w:sz="4" w:space="0" w:color="auto"/>
            </w:tcBorders>
            <w:shd w:val="clear" w:color="auto" w:fill="auto"/>
          </w:tcPr>
          <w:p w14:paraId="797E7D63" w14:textId="77777777" w:rsidR="003B2729" w:rsidRDefault="003B2729" w:rsidP="00F41C8A"/>
        </w:tc>
        <w:tc>
          <w:tcPr>
            <w:tcW w:w="520" w:type="dxa"/>
            <w:tcBorders>
              <w:top w:val="double" w:sz="4" w:space="0" w:color="auto"/>
            </w:tcBorders>
            <w:shd w:val="clear" w:color="auto" w:fill="auto"/>
          </w:tcPr>
          <w:p w14:paraId="049D4324" w14:textId="77777777" w:rsidR="003B2729" w:rsidRDefault="003B2729" w:rsidP="00F41C8A"/>
        </w:tc>
        <w:tc>
          <w:tcPr>
            <w:tcW w:w="520" w:type="dxa"/>
            <w:tcBorders>
              <w:top w:val="double" w:sz="4" w:space="0" w:color="auto"/>
            </w:tcBorders>
            <w:shd w:val="clear" w:color="auto" w:fill="auto"/>
          </w:tcPr>
          <w:p w14:paraId="20257F71" w14:textId="77777777" w:rsidR="003B2729" w:rsidRDefault="003B2729" w:rsidP="00F41C8A"/>
        </w:tc>
        <w:tc>
          <w:tcPr>
            <w:tcW w:w="519" w:type="dxa"/>
            <w:tcBorders>
              <w:top w:val="double" w:sz="4" w:space="0" w:color="auto"/>
            </w:tcBorders>
            <w:shd w:val="clear" w:color="auto" w:fill="auto"/>
          </w:tcPr>
          <w:p w14:paraId="5996D0D7" w14:textId="77777777" w:rsidR="003B2729" w:rsidRDefault="003B2729" w:rsidP="00F41C8A"/>
        </w:tc>
        <w:tc>
          <w:tcPr>
            <w:tcW w:w="520" w:type="dxa"/>
            <w:tcBorders>
              <w:top w:val="double" w:sz="4" w:space="0" w:color="auto"/>
            </w:tcBorders>
            <w:shd w:val="clear" w:color="auto" w:fill="auto"/>
          </w:tcPr>
          <w:p w14:paraId="09D6AA31" w14:textId="77777777" w:rsidR="003B2729" w:rsidRDefault="003B2729" w:rsidP="00F41C8A"/>
        </w:tc>
        <w:tc>
          <w:tcPr>
            <w:tcW w:w="520" w:type="dxa"/>
            <w:tcBorders>
              <w:top w:val="double" w:sz="4" w:space="0" w:color="auto"/>
            </w:tcBorders>
            <w:shd w:val="clear" w:color="auto" w:fill="auto"/>
          </w:tcPr>
          <w:p w14:paraId="0B4BC45D" w14:textId="77777777" w:rsidR="003B2729" w:rsidRDefault="003B2729" w:rsidP="00F41C8A"/>
        </w:tc>
        <w:tc>
          <w:tcPr>
            <w:tcW w:w="520" w:type="dxa"/>
            <w:tcBorders>
              <w:top w:val="double" w:sz="4" w:space="0" w:color="auto"/>
            </w:tcBorders>
            <w:shd w:val="clear" w:color="auto" w:fill="auto"/>
          </w:tcPr>
          <w:p w14:paraId="74B8DDDA" w14:textId="77777777" w:rsidR="003B2729" w:rsidRDefault="003B2729" w:rsidP="00F41C8A"/>
        </w:tc>
        <w:tc>
          <w:tcPr>
            <w:tcW w:w="520" w:type="dxa"/>
            <w:tcBorders>
              <w:top w:val="double" w:sz="4" w:space="0" w:color="auto"/>
            </w:tcBorders>
            <w:shd w:val="clear" w:color="auto" w:fill="auto"/>
          </w:tcPr>
          <w:p w14:paraId="7323EBA1" w14:textId="77777777" w:rsidR="003B2729" w:rsidRDefault="003B2729" w:rsidP="00F41C8A"/>
        </w:tc>
        <w:tc>
          <w:tcPr>
            <w:tcW w:w="519" w:type="dxa"/>
            <w:tcBorders>
              <w:top w:val="double" w:sz="4" w:space="0" w:color="auto"/>
            </w:tcBorders>
            <w:shd w:val="clear" w:color="auto" w:fill="auto"/>
          </w:tcPr>
          <w:p w14:paraId="44136E02" w14:textId="77777777" w:rsidR="003B2729" w:rsidRDefault="003B2729" w:rsidP="00F41C8A"/>
        </w:tc>
        <w:tc>
          <w:tcPr>
            <w:tcW w:w="520" w:type="dxa"/>
            <w:tcBorders>
              <w:top w:val="double" w:sz="4" w:space="0" w:color="auto"/>
            </w:tcBorders>
            <w:shd w:val="clear" w:color="auto" w:fill="auto"/>
          </w:tcPr>
          <w:p w14:paraId="38701992" w14:textId="77777777" w:rsidR="003B2729" w:rsidRDefault="003B2729" w:rsidP="00F41C8A"/>
        </w:tc>
        <w:tc>
          <w:tcPr>
            <w:tcW w:w="520" w:type="dxa"/>
            <w:tcBorders>
              <w:top w:val="double" w:sz="4" w:space="0" w:color="auto"/>
            </w:tcBorders>
            <w:shd w:val="clear" w:color="auto" w:fill="auto"/>
          </w:tcPr>
          <w:p w14:paraId="3F91BD85" w14:textId="77777777" w:rsidR="003B2729" w:rsidRDefault="003B2729" w:rsidP="00F41C8A"/>
        </w:tc>
        <w:tc>
          <w:tcPr>
            <w:tcW w:w="520" w:type="dxa"/>
            <w:tcBorders>
              <w:top w:val="double" w:sz="4" w:space="0" w:color="auto"/>
            </w:tcBorders>
            <w:shd w:val="clear" w:color="auto" w:fill="auto"/>
          </w:tcPr>
          <w:p w14:paraId="55207C18" w14:textId="77777777" w:rsidR="003B2729" w:rsidRDefault="003B2729" w:rsidP="00F41C8A"/>
        </w:tc>
        <w:tc>
          <w:tcPr>
            <w:tcW w:w="519" w:type="dxa"/>
            <w:tcBorders>
              <w:top w:val="double" w:sz="4" w:space="0" w:color="auto"/>
            </w:tcBorders>
            <w:shd w:val="clear" w:color="auto" w:fill="auto"/>
          </w:tcPr>
          <w:p w14:paraId="5A458A52" w14:textId="543BF621" w:rsidR="003B2729" w:rsidRDefault="003B2729" w:rsidP="00F41C8A"/>
        </w:tc>
        <w:tc>
          <w:tcPr>
            <w:tcW w:w="520" w:type="dxa"/>
            <w:tcBorders>
              <w:top w:val="double" w:sz="4" w:space="0" w:color="auto"/>
            </w:tcBorders>
            <w:shd w:val="clear" w:color="auto" w:fill="auto"/>
          </w:tcPr>
          <w:p w14:paraId="38D85151" w14:textId="77777777" w:rsidR="003B2729" w:rsidRDefault="003B2729" w:rsidP="00F41C8A"/>
        </w:tc>
        <w:tc>
          <w:tcPr>
            <w:tcW w:w="520" w:type="dxa"/>
            <w:tcBorders>
              <w:top w:val="double" w:sz="4" w:space="0" w:color="auto"/>
            </w:tcBorders>
            <w:shd w:val="clear" w:color="auto" w:fill="auto"/>
          </w:tcPr>
          <w:p w14:paraId="5DB46EFC" w14:textId="77777777" w:rsidR="003B2729" w:rsidRDefault="003B2729" w:rsidP="00F41C8A"/>
        </w:tc>
        <w:tc>
          <w:tcPr>
            <w:tcW w:w="520" w:type="dxa"/>
            <w:tcBorders>
              <w:top w:val="double" w:sz="4" w:space="0" w:color="auto"/>
            </w:tcBorders>
            <w:shd w:val="clear" w:color="auto" w:fill="auto"/>
          </w:tcPr>
          <w:p w14:paraId="6E129C3A" w14:textId="77777777" w:rsidR="003B2729" w:rsidRDefault="003B2729" w:rsidP="00F41C8A"/>
        </w:tc>
        <w:tc>
          <w:tcPr>
            <w:tcW w:w="520" w:type="dxa"/>
            <w:tcBorders>
              <w:top w:val="double" w:sz="4" w:space="0" w:color="auto"/>
              <w:right w:val="single" w:sz="12" w:space="0" w:color="auto"/>
            </w:tcBorders>
            <w:shd w:val="clear" w:color="auto" w:fill="auto"/>
          </w:tcPr>
          <w:p w14:paraId="5B003F60" w14:textId="77777777" w:rsidR="003B2729" w:rsidRDefault="003B2729" w:rsidP="00F41C8A"/>
        </w:tc>
      </w:tr>
      <w:tr w:rsidR="00066B71" w14:paraId="10FE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CD4FBD7" w14:textId="37544BDD" w:rsidR="00E0490A" w:rsidRDefault="00E0490A" w:rsidP="00E0490A"/>
        </w:tc>
        <w:tc>
          <w:tcPr>
            <w:tcW w:w="2835" w:type="dxa"/>
            <w:tcBorders>
              <w:left w:val="double" w:sz="4" w:space="0" w:color="auto"/>
              <w:right w:val="double" w:sz="4" w:space="0" w:color="auto"/>
            </w:tcBorders>
          </w:tcPr>
          <w:p w14:paraId="61197CF7" w14:textId="2E61F8A1" w:rsidR="00E0490A" w:rsidRDefault="00396AD8" w:rsidP="00E0490A">
            <w:r>
              <w:t>Culture fungi/</w:t>
            </w:r>
            <w:r w:rsidR="00E0490A">
              <w:t>Microscopy</w:t>
            </w:r>
          </w:p>
        </w:tc>
        <w:tc>
          <w:tcPr>
            <w:tcW w:w="519" w:type="dxa"/>
            <w:tcBorders>
              <w:top w:val="single" w:sz="4" w:space="0" w:color="auto"/>
              <w:left w:val="double" w:sz="4" w:space="0" w:color="auto"/>
              <w:bottom w:val="single" w:sz="4" w:space="0" w:color="auto"/>
            </w:tcBorders>
            <w:shd w:val="thinDiagStripe" w:color="auto" w:fill="FFFFFF" w:themeFill="background1"/>
          </w:tcPr>
          <w:p w14:paraId="21CE3ACE" w14:textId="237BD7FB" w:rsidR="00E0490A" w:rsidRDefault="00E0490A" w:rsidP="00E0490A"/>
        </w:tc>
        <w:tc>
          <w:tcPr>
            <w:tcW w:w="520" w:type="dxa"/>
            <w:tcBorders>
              <w:top w:val="single" w:sz="4" w:space="0" w:color="auto"/>
              <w:bottom w:val="single" w:sz="4" w:space="0" w:color="auto"/>
            </w:tcBorders>
            <w:shd w:val="thinDiagStripe" w:color="auto" w:fill="FFFFFF" w:themeFill="background1"/>
          </w:tcPr>
          <w:p w14:paraId="7FB2ABA7" w14:textId="77777777" w:rsidR="00E0490A" w:rsidRDefault="00E0490A" w:rsidP="00E0490A"/>
        </w:tc>
        <w:tc>
          <w:tcPr>
            <w:tcW w:w="520" w:type="dxa"/>
            <w:tcBorders>
              <w:bottom w:val="single" w:sz="4" w:space="0" w:color="auto"/>
            </w:tcBorders>
            <w:shd w:val="clear" w:color="auto" w:fill="auto"/>
          </w:tcPr>
          <w:p w14:paraId="04701610" w14:textId="77777777" w:rsidR="00E0490A" w:rsidRDefault="00E0490A" w:rsidP="00E0490A"/>
        </w:tc>
        <w:tc>
          <w:tcPr>
            <w:tcW w:w="520" w:type="dxa"/>
            <w:shd w:val="clear" w:color="auto" w:fill="auto"/>
          </w:tcPr>
          <w:p w14:paraId="5B0B28F8" w14:textId="77777777" w:rsidR="00E0490A" w:rsidRDefault="00E0490A" w:rsidP="00E0490A"/>
        </w:tc>
        <w:tc>
          <w:tcPr>
            <w:tcW w:w="519" w:type="dxa"/>
            <w:shd w:val="clear" w:color="auto" w:fill="auto"/>
          </w:tcPr>
          <w:p w14:paraId="562FA508" w14:textId="77777777" w:rsidR="00E0490A" w:rsidRDefault="00E0490A" w:rsidP="00E0490A"/>
        </w:tc>
        <w:tc>
          <w:tcPr>
            <w:tcW w:w="520" w:type="dxa"/>
            <w:shd w:val="clear" w:color="auto" w:fill="auto"/>
          </w:tcPr>
          <w:p w14:paraId="7CDB162B" w14:textId="77777777" w:rsidR="00E0490A" w:rsidRDefault="00E0490A" w:rsidP="00E0490A"/>
        </w:tc>
        <w:tc>
          <w:tcPr>
            <w:tcW w:w="520" w:type="dxa"/>
            <w:shd w:val="clear" w:color="auto" w:fill="auto"/>
          </w:tcPr>
          <w:p w14:paraId="7BEE6FE5" w14:textId="77777777" w:rsidR="00E0490A" w:rsidRDefault="00E0490A" w:rsidP="00E0490A"/>
        </w:tc>
        <w:tc>
          <w:tcPr>
            <w:tcW w:w="520" w:type="dxa"/>
            <w:shd w:val="clear" w:color="auto" w:fill="auto"/>
          </w:tcPr>
          <w:p w14:paraId="0547A333" w14:textId="77777777" w:rsidR="00E0490A" w:rsidRDefault="00E0490A" w:rsidP="00E0490A"/>
        </w:tc>
        <w:tc>
          <w:tcPr>
            <w:tcW w:w="520" w:type="dxa"/>
            <w:shd w:val="clear" w:color="auto" w:fill="auto"/>
          </w:tcPr>
          <w:p w14:paraId="284C8A82" w14:textId="77777777" w:rsidR="00E0490A" w:rsidRDefault="00E0490A" w:rsidP="00E0490A"/>
        </w:tc>
        <w:tc>
          <w:tcPr>
            <w:tcW w:w="519" w:type="dxa"/>
            <w:shd w:val="clear" w:color="auto" w:fill="auto"/>
          </w:tcPr>
          <w:p w14:paraId="1B6A72CC" w14:textId="77777777" w:rsidR="00E0490A" w:rsidRDefault="00E0490A" w:rsidP="00E0490A"/>
        </w:tc>
        <w:tc>
          <w:tcPr>
            <w:tcW w:w="520" w:type="dxa"/>
            <w:shd w:val="clear" w:color="auto" w:fill="auto"/>
          </w:tcPr>
          <w:p w14:paraId="5DC2C038" w14:textId="77777777" w:rsidR="00E0490A" w:rsidRDefault="00E0490A" w:rsidP="00E0490A"/>
        </w:tc>
        <w:tc>
          <w:tcPr>
            <w:tcW w:w="520" w:type="dxa"/>
            <w:shd w:val="clear" w:color="auto" w:fill="auto"/>
          </w:tcPr>
          <w:p w14:paraId="13550275" w14:textId="77777777" w:rsidR="00E0490A" w:rsidRDefault="00E0490A" w:rsidP="00E0490A"/>
        </w:tc>
        <w:tc>
          <w:tcPr>
            <w:tcW w:w="520" w:type="dxa"/>
            <w:shd w:val="clear" w:color="auto" w:fill="auto"/>
          </w:tcPr>
          <w:p w14:paraId="3F4BFB60" w14:textId="77777777" w:rsidR="00E0490A" w:rsidRDefault="00E0490A" w:rsidP="00E0490A"/>
        </w:tc>
        <w:tc>
          <w:tcPr>
            <w:tcW w:w="519" w:type="dxa"/>
            <w:shd w:val="clear" w:color="auto" w:fill="auto"/>
          </w:tcPr>
          <w:p w14:paraId="60F7668B" w14:textId="77777777" w:rsidR="00E0490A" w:rsidRDefault="00E0490A" w:rsidP="00E0490A"/>
        </w:tc>
        <w:tc>
          <w:tcPr>
            <w:tcW w:w="520" w:type="dxa"/>
            <w:shd w:val="clear" w:color="auto" w:fill="auto"/>
          </w:tcPr>
          <w:p w14:paraId="0E25C614" w14:textId="77777777" w:rsidR="00E0490A" w:rsidRDefault="00E0490A" w:rsidP="00E0490A"/>
        </w:tc>
        <w:tc>
          <w:tcPr>
            <w:tcW w:w="520" w:type="dxa"/>
            <w:shd w:val="clear" w:color="auto" w:fill="auto"/>
          </w:tcPr>
          <w:p w14:paraId="5A2CB01A" w14:textId="77777777" w:rsidR="00E0490A" w:rsidRDefault="00E0490A" w:rsidP="00E0490A"/>
        </w:tc>
        <w:tc>
          <w:tcPr>
            <w:tcW w:w="520" w:type="dxa"/>
            <w:shd w:val="clear" w:color="auto" w:fill="auto"/>
          </w:tcPr>
          <w:p w14:paraId="7F6CB02E" w14:textId="77777777" w:rsidR="00E0490A" w:rsidRDefault="00E0490A" w:rsidP="00E0490A"/>
        </w:tc>
        <w:tc>
          <w:tcPr>
            <w:tcW w:w="520" w:type="dxa"/>
            <w:tcBorders>
              <w:right w:val="single" w:sz="12" w:space="0" w:color="auto"/>
            </w:tcBorders>
            <w:shd w:val="clear" w:color="auto" w:fill="auto"/>
          </w:tcPr>
          <w:p w14:paraId="07AFD3A5" w14:textId="77777777" w:rsidR="00E0490A" w:rsidRDefault="00E0490A" w:rsidP="00E0490A"/>
        </w:tc>
      </w:tr>
      <w:tr w:rsidR="00066B71" w14:paraId="034BDAC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8FC37ED" w14:textId="77777777" w:rsidR="00E0490A" w:rsidRDefault="00E0490A" w:rsidP="00E0490A"/>
        </w:tc>
        <w:tc>
          <w:tcPr>
            <w:tcW w:w="2835" w:type="dxa"/>
            <w:tcBorders>
              <w:left w:val="double" w:sz="4" w:space="0" w:color="auto"/>
              <w:right w:val="double" w:sz="4" w:space="0" w:color="auto"/>
            </w:tcBorders>
          </w:tcPr>
          <w:p w14:paraId="4EFA356C" w14:textId="70A01038" w:rsidR="00E0490A" w:rsidRDefault="00E0490A" w:rsidP="00E0490A">
            <w:r>
              <w:t>RNA extraction from fungi</w:t>
            </w:r>
          </w:p>
        </w:tc>
        <w:tc>
          <w:tcPr>
            <w:tcW w:w="519" w:type="dxa"/>
            <w:tcBorders>
              <w:top w:val="single" w:sz="4" w:space="0" w:color="auto"/>
              <w:left w:val="double" w:sz="4" w:space="0" w:color="auto"/>
            </w:tcBorders>
            <w:shd w:val="clear" w:color="auto" w:fill="auto"/>
          </w:tcPr>
          <w:p w14:paraId="6FE03E28"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08BD8124"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690FF840" w14:textId="77777777" w:rsidR="00E0490A" w:rsidRDefault="00E0490A" w:rsidP="00E0490A"/>
        </w:tc>
        <w:tc>
          <w:tcPr>
            <w:tcW w:w="520" w:type="dxa"/>
            <w:shd w:val="clear" w:color="auto" w:fill="auto"/>
          </w:tcPr>
          <w:p w14:paraId="24B3959B" w14:textId="77777777" w:rsidR="00E0490A" w:rsidRDefault="00E0490A" w:rsidP="00E0490A"/>
        </w:tc>
        <w:tc>
          <w:tcPr>
            <w:tcW w:w="519" w:type="dxa"/>
            <w:shd w:val="clear" w:color="auto" w:fill="auto"/>
          </w:tcPr>
          <w:p w14:paraId="187F136F" w14:textId="77777777" w:rsidR="00E0490A" w:rsidRDefault="00E0490A" w:rsidP="00E0490A"/>
        </w:tc>
        <w:tc>
          <w:tcPr>
            <w:tcW w:w="520" w:type="dxa"/>
            <w:shd w:val="clear" w:color="auto" w:fill="auto"/>
          </w:tcPr>
          <w:p w14:paraId="5E193EAC" w14:textId="77777777" w:rsidR="00E0490A" w:rsidRDefault="00E0490A" w:rsidP="00E0490A"/>
        </w:tc>
        <w:tc>
          <w:tcPr>
            <w:tcW w:w="520" w:type="dxa"/>
            <w:shd w:val="clear" w:color="auto" w:fill="auto"/>
          </w:tcPr>
          <w:p w14:paraId="098632EA" w14:textId="77777777" w:rsidR="00E0490A" w:rsidRDefault="00E0490A" w:rsidP="00E0490A"/>
        </w:tc>
        <w:tc>
          <w:tcPr>
            <w:tcW w:w="520" w:type="dxa"/>
            <w:shd w:val="clear" w:color="auto" w:fill="auto"/>
          </w:tcPr>
          <w:p w14:paraId="7C5BFA18" w14:textId="77777777" w:rsidR="00E0490A" w:rsidRDefault="00E0490A" w:rsidP="00E0490A"/>
        </w:tc>
        <w:tc>
          <w:tcPr>
            <w:tcW w:w="520" w:type="dxa"/>
            <w:shd w:val="clear" w:color="auto" w:fill="auto"/>
          </w:tcPr>
          <w:p w14:paraId="6F9668AC" w14:textId="77777777" w:rsidR="00E0490A" w:rsidRDefault="00E0490A" w:rsidP="00E0490A"/>
        </w:tc>
        <w:tc>
          <w:tcPr>
            <w:tcW w:w="519" w:type="dxa"/>
            <w:shd w:val="clear" w:color="auto" w:fill="auto"/>
          </w:tcPr>
          <w:p w14:paraId="783A755C" w14:textId="77777777" w:rsidR="00E0490A" w:rsidRDefault="00E0490A" w:rsidP="00E0490A"/>
        </w:tc>
        <w:tc>
          <w:tcPr>
            <w:tcW w:w="520" w:type="dxa"/>
            <w:shd w:val="clear" w:color="auto" w:fill="auto"/>
          </w:tcPr>
          <w:p w14:paraId="75B53365" w14:textId="77777777" w:rsidR="00E0490A" w:rsidRDefault="00E0490A" w:rsidP="00E0490A"/>
        </w:tc>
        <w:tc>
          <w:tcPr>
            <w:tcW w:w="520" w:type="dxa"/>
            <w:shd w:val="clear" w:color="auto" w:fill="auto"/>
          </w:tcPr>
          <w:p w14:paraId="438195F7" w14:textId="77777777" w:rsidR="00E0490A" w:rsidRDefault="00E0490A" w:rsidP="00E0490A"/>
        </w:tc>
        <w:tc>
          <w:tcPr>
            <w:tcW w:w="520" w:type="dxa"/>
            <w:shd w:val="clear" w:color="auto" w:fill="auto"/>
          </w:tcPr>
          <w:p w14:paraId="5D62EA56" w14:textId="77777777" w:rsidR="00E0490A" w:rsidRDefault="00E0490A" w:rsidP="00E0490A"/>
        </w:tc>
        <w:tc>
          <w:tcPr>
            <w:tcW w:w="519" w:type="dxa"/>
            <w:shd w:val="clear" w:color="auto" w:fill="auto"/>
          </w:tcPr>
          <w:p w14:paraId="36C4DBA1" w14:textId="39D0C6B2" w:rsidR="00E0490A" w:rsidRDefault="00E0490A" w:rsidP="00E0490A"/>
        </w:tc>
        <w:tc>
          <w:tcPr>
            <w:tcW w:w="520" w:type="dxa"/>
            <w:shd w:val="clear" w:color="auto" w:fill="auto"/>
          </w:tcPr>
          <w:p w14:paraId="392A8907" w14:textId="77777777" w:rsidR="00E0490A" w:rsidRDefault="00E0490A" w:rsidP="00E0490A"/>
        </w:tc>
        <w:tc>
          <w:tcPr>
            <w:tcW w:w="520" w:type="dxa"/>
            <w:shd w:val="clear" w:color="auto" w:fill="auto"/>
          </w:tcPr>
          <w:p w14:paraId="2FD7ADB5" w14:textId="77777777" w:rsidR="00E0490A" w:rsidRDefault="00E0490A" w:rsidP="00E0490A"/>
        </w:tc>
        <w:tc>
          <w:tcPr>
            <w:tcW w:w="520" w:type="dxa"/>
            <w:shd w:val="clear" w:color="auto" w:fill="auto"/>
          </w:tcPr>
          <w:p w14:paraId="002FBC45" w14:textId="77777777" w:rsidR="00E0490A" w:rsidRDefault="00E0490A" w:rsidP="00E0490A"/>
        </w:tc>
        <w:tc>
          <w:tcPr>
            <w:tcW w:w="520" w:type="dxa"/>
            <w:tcBorders>
              <w:right w:val="single" w:sz="12" w:space="0" w:color="auto"/>
            </w:tcBorders>
            <w:shd w:val="clear" w:color="auto" w:fill="auto"/>
          </w:tcPr>
          <w:p w14:paraId="4256496E" w14:textId="77777777" w:rsidR="00E0490A" w:rsidRDefault="00E0490A" w:rsidP="00E0490A"/>
        </w:tc>
      </w:tr>
      <w:tr w:rsidR="00066B71" w14:paraId="16691FE9"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9F85918" w14:textId="37EF2BA9" w:rsidR="00E0490A" w:rsidRDefault="00E0490A" w:rsidP="00E0490A"/>
        </w:tc>
        <w:tc>
          <w:tcPr>
            <w:tcW w:w="2835" w:type="dxa"/>
            <w:tcBorders>
              <w:left w:val="double" w:sz="4" w:space="0" w:color="auto"/>
              <w:right w:val="double" w:sz="4" w:space="0" w:color="auto"/>
            </w:tcBorders>
          </w:tcPr>
          <w:p w14:paraId="78E6664E" w14:textId="4243D967" w:rsidR="00E0490A" w:rsidRDefault="00E0490A" w:rsidP="00E0490A">
            <w:r>
              <w:t xml:space="preserve">Culture cells/morphology </w:t>
            </w:r>
          </w:p>
        </w:tc>
        <w:tc>
          <w:tcPr>
            <w:tcW w:w="519" w:type="dxa"/>
            <w:tcBorders>
              <w:left w:val="double" w:sz="4" w:space="0" w:color="auto"/>
            </w:tcBorders>
            <w:shd w:val="clear" w:color="auto" w:fill="auto"/>
          </w:tcPr>
          <w:p w14:paraId="177EA17F" w14:textId="29DC0632" w:rsidR="00E0490A" w:rsidRDefault="00E0490A" w:rsidP="00E0490A"/>
        </w:tc>
        <w:tc>
          <w:tcPr>
            <w:tcW w:w="520" w:type="dxa"/>
            <w:tcBorders>
              <w:top w:val="single" w:sz="4" w:space="0" w:color="auto"/>
            </w:tcBorders>
            <w:shd w:val="clear" w:color="auto" w:fill="auto"/>
          </w:tcPr>
          <w:p w14:paraId="70064C51" w14:textId="77777777" w:rsidR="00E0490A" w:rsidRDefault="00E0490A" w:rsidP="00E0490A"/>
        </w:tc>
        <w:tc>
          <w:tcPr>
            <w:tcW w:w="520" w:type="dxa"/>
            <w:tcBorders>
              <w:top w:val="single" w:sz="4" w:space="0" w:color="auto"/>
            </w:tcBorders>
            <w:shd w:val="clear" w:color="auto" w:fill="C5E0B3" w:themeFill="accent6" w:themeFillTint="66"/>
          </w:tcPr>
          <w:p w14:paraId="3CAAAEB2" w14:textId="77777777" w:rsidR="00E0490A" w:rsidRDefault="00E0490A" w:rsidP="00E0490A"/>
        </w:tc>
        <w:tc>
          <w:tcPr>
            <w:tcW w:w="520" w:type="dxa"/>
            <w:shd w:val="clear" w:color="auto" w:fill="C5E0B3" w:themeFill="accent6" w:themeFillTint="66"/>
          </w:tcPr>
          <w:p w14:paraId="7AFCB276" w14:textId="77777777" w:rsidR="00E0490A" w:rsidRDefault="00E0490A" w:rsidP="00E0490A"/>
        </w:tc>
        <w:tc>
          <w:tcPr>
            <w:tcW w:w="519" w:type="dxa"/>
            <w:shd w:val="clear" w:color="auto" w:fill="C5E0B3" w:themeFill="accent6" w:themeFillTint="66"/>
          </w:tcPr>
          <w:p w14:paraId="4B5743DD" w14:textId="77777777" w:rsidR="00E0490A" w:rsidRDefault="00E0490A" w:rsidP="00E0490A"/>
        </w:tc>
        <w:tc>
          <w:tcPr>
            <w:tcW w:w="520" w:type="dxa"/>
            <w:shd w:val="clear" w:color="auto" w:fill="auto"/>
          </w:tcPr>
          <w:p w14:paraId="6DD35DCF" w14:textId="77777777" w:rsidR="00E0490A" w:rsidRDefault="00E0490A" w:rsidP="00E0490A"/>
        </w:tc>
        <w:tc>
          <w:tcPr>
            <w:tcW w:w="520" w:type="dxa"/>
            <w:shd w:val="clear" w:color="auto" w:fill="auto"/>
          </w:tcPr>
          <w:p w14:paraId="60C2B6F3" w14:textId="77777777" w:rsidR="00E0490A" w:rsidRDefault="00E0490A" w:rsidP="00E0490A"/>
        </w:tc>
        <w:tc>
          <w:tcPr>
            <w:tcW w:w="520" w:type="dxa"/>
            <w:shd w:val="clear" w:color="auto" w:fill="auto"/>
          </w:tcPr>
          <w:p w14:paraId="28F15FB8" w14:textId="77777777" w:rsidR="00E0490A" w:rsidRDefault="00E0490A" w:rsidP="00E0490A"/>
        </w:tc>
        <w:tc>
          <w:tcPr>
            <w:tcW w:w="520" w:type="dxa"/>
            <w:shd w:val="clear" w:color="auto" w:fill="auto"/>
          </w:tcPr>
          <w:p w14:paraId="4EF1EEB5" w14:textId="77777777" w:rsidR="00E0490A" w:rsidRDefault="00E0490A" w:rsidP="00E0490A"/>
        </w:tc>
        <w:tc>
          <w:tcPr>
            <w:tcW w:w="519" w:type="dxa"/>
            <w:shd w:val="clear" w:color="auto" w:fill="auto"/>
          </w:tcPr>
          <w:p w14:paraId="325F7FEE" w14:textId="77777777" w:rsidR="00E0490A" w:rsidRDefault="00E0490A" w:rsidP="00E0490A"/>
        </w:tc>
        <w:tc>
          <w:tcPr>
            <w:tcW w:w="520" w:type="dxa"/>
            <w:shd w:val="clear" w:color="auto" w:fill="auto"/>
          </w:tcPr>
          <w:p w14:paraId="14BB8FB3" w14:textId="77777777" w:rsidR="00E0490A" w:rsidRDefault="00E0490A" w:rsidP="00E0490A"/>
        </w:tc>
        <w:tc>
          <w:tcPr>
            <w:tcW w:w="520" w:type="dxa"/>
            <w:shd w:val="clear" w:color="auto" w:fill="auto"/>
          </w:tcPr>
          <w:p w14:paraId="7A848F61" w14:textId="77777777" w:rsidR="00E0490A" w:rsidRDefault="00E0490A" w:rsidP="00E0490A"/>
        </w:tc>
        <w:tc>
          <w:tcPr>
            <w:tcW w:w="520" w:type="dxa"/>
            <w:shd w:val="clear" w:color="auto" w:fill="auto"/>
          </w:tcPr>
          <w:p w14:paraId="4A7D75C6" w14:textId="77777777" w:rsidR="00E0490A" w:rsidRDefault="00E0490A" w:rsidP="00E0490A"/>
        </w:tc>
        <w:tc>
          <w:tcPr>
            <w:tcW w:w="519" w:type="dxa"/>
            <w:shd w:val="clear" w:color="auto" w:fill="auto"/>
          </w:tcPr>
          <w:p w14:paraId="4A1BF862" w14:textId="77777777" w:rsidR="00E0490A" w:rsidRDefault="00E0490A" w:rsidP="00E0490A"/>
        </w:tc>
        <w:tc>
          <w:tcPr>
            <w:tcW w:w="520" w:type="dxa"/>
            <w:shd w:val="clear" w:color="auto" w:fill="auto"/>
          </w:tcPr>
          <w:p w14:paraId="2E149E12" w14:textId="77777777" w:rsidR="00E0490A" w:rsidRDefault="00E0490A" w:rsidP="00E0490A"/>
        </w:tc>
        <w:tc>
          <w:tcPr>
            <w:tcW w:w="520" w:type="dxa"/>
            <w:shd w:val="clear" w:color="auto" w:fill="auto"/>
          </w:tcPr>
          <w:p w14:paraId="6800E38A" w14:textId="77777777" w:rsidR="00E0490A" w:rsidRDefault="00E0490A" w:rsidP="00E0490A"/>
        </w:tc>
        <w:tc>
          <w:tcPr>
            <w:tcW w:w="520" w:type="dxa"/>
            <w:shd w:val="clear" w:color="auto" w:fill="auto"/>
          </w:tcPr>
          <w:p w14:paraId="05261E85" w14:textId="77777777" w:rsidR="00E0490A" w:rsidRDefault="00E0490A" w:rsidP="00E0490A"/>
        </w:tc>
        <w:tc>
          <w:tcPr>
            <w:tcW w:w="520" w:type="dxa"/>
            <w:tcBorders>
              <w:right w:val="single" w:sz="12" w:space="0" w:color="auto"/>
            </w:tcBorders>
            <w:shd w:val="clear" w:color="auto" w:fill="auto"/>
          </w:tcPr>
          <w:p w14:paraId="226D91AF" w14:textId="77777777" w:rsidR="00E0490A" w:rsidRDefault="00E0490A" w:rsidP="00E0490A"/>
        </w:tc>
      </w:tr>
      <w:tr w:rsidR="00066B71" w14:paraId="23DB09F1"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33DDCDF" w14:textId="6D6ACC15" w:rsidR="00E0490A" w:rsidRDefault="00E0490A" w:rsidP="00E0490A"/>
        </w:tc>
        <w:tc>
          <w:tcPr>
            <w:tcW w:w="2835" w:type="dxa"/>
            <w:tcBorders>
              <w:left w:val="double" w:sz="4" w:space="0" w:color="auto"/>
              <w:right w:val="double" w:sz="4" w:space="0" w:color="auto"/>
            </w:tcBorders>
          </w:tcPr>
          <w:p w14:paraId="3D2888FC" w14:textId="70384B21" w:rsidR="00E0490A" w:rsidRDefault="00E0490A" w:rsidP="00E0490A">
            <w:r>
              <w:t>RNA extraction</w:t>
            </w:r>
          </w:p>
        </w:tc>
        <w:tc>
          <w:tcPr>
            <w:tcW w:w="519" w:type="dxa"/>
            <w:tcBorders>
              <w:left w:val="double" w:sz="4" w:space="0" w:color="auto"/>
            </w:tcBorders>
            <w:shd w:val="clear" w:color="auto" w:fill="auto"/>
          </w:tcPr>
          <w:p w14:paraId="374F3127" w14:textId="39EFBCBE" w:rsidR="00E0490A" w:rsidRDefault="00E0490A" w:rsidP="00E0490A"/>
        </w:tc>
        <w:tc>
          <w:tcPr>
            <w:tcW w:w="520" w:type="dxa"/>
            <w:shd w:val="clear" w:color="auto" w:fill="auto"/>
          </w:tcPr>
          <w:p w14:paraId="741D6C59" w14:textId="77777777" w:rsidR="00E0490A" w:rsidRDefault="00E0490A" w:rsidP="00E0490A"/>
        </w:tc>
        <w:tc>
          <w:tcPr>
            <w:tcW w:w="520" w:type="dxa"/>
            <w:tcBorders>
              <w:bottom w:val="single" w:sz="4" w:space="0" w:color="auto"/>
            </w:tcBorders>
            <w:shd w:val="clear" w:color="auto" w:fill="C5E0B3" w:themeFill="accent6" w:themeFillTint="66"/>
          </w:tcPr>
          <w:p w14:paraId="27D2819A" w14:textId="77777777" w:rsidR="00E0490A" w:rsidRDefault="00E0490A" w:rsidP="00E0490A"/>
        </w:tc>
        <w:tc>
          <w:tcPr>
            <w:tcW w:w="520" w:type="dxa"/>
            <w:tcBorders>
              <w:bottom w:val="single" w:sz="4" w:space="0" w:color="auto"/>
            </w:tcBorders>
            <w:shd w:val="clear" w:color="auto" w:fill="C5E0B3" w:themeFill="accent6" w:themeFillTint="66"/>
          </w:tcPr>
          <w:p w14:paraId="51C2C0BE" w14:textId="77777777" w:rsidR="00E0490A" w:rsidRDefault="00E0490A" w:rsidP="00E0490A"/>
        </w:tc>
        <w:tc>
          <w:tcPr>
            <w:tcW w:w="519" w:type="dxa"/>
            <w:tcBorders>
              <w:bottom w:val="single" w:sz="4" w:space="0" w:color="auto"/>
            </w:tcBorders>
            <w:shd w:val="clear" w:color="auto" w:fill="C5E0B3" w:themeFill="accent6" w:themeFillTint="66"/>
          </w:tcPr>
          <w:p w14:paraId="37692406" w14:textId="77777777" w:rsidR="00E0490A" w:rsidRDefault="00E0490A" w:rsidP="00E0490A"/>
        </w:tc>
        <w:tc>
          <w:tcPr>
            <w:tcW w:w="520" w:type="dxa"/>
            <w:tcBorders>
              <w:bottom w:val="single" w:sz="4" w:space="0" w:color="auto"/>
            </w:tcBorders>
            <w:shd w:val="clear" w:color="auto" w:fill="auto"/>
          </w:tcPr>
          <w:p w14:paraId="5797BC57" w14:textId="77777777" w:rsidR="00E0490A" w:rsidRDefault="00E0490A" w:rsidP="00E0490A"/>
        </w:tc>
        <w:tc>
          <w:tcPr>
            <w:tcW w:w="520" w:type="dxa"/>
            <w:shd w:val="clear" w:color="auto" w:fill="auto"/>
          </w:tcPr>
          <w:p w14:paraId="73213E5A" w14:textId="77777777" w:rsidR="00E0490A" w:rsidRDefault="00E0490A" w:rsidP="00E0490A"/>
        </w:tc>
        <w:tc>
          <w:tcPr>
            <w:tcW w:w="520" w:type="dxa"/>
            <w:shd w:val="clear" w:color="auto" w:fill="auto"/>
          </w:tcPr>
          <w:p w14:paraId="5D620059" w14:textId="77777777" w:rsidR="00E0490A" w:rsidRDefault="00E0490A" w:rsidP="00E0490A"/>
        </w:tc>
        <w:tc>
          <w:tcPr>
            <w:tcW w:w="520" w:type="dxa"/>
            <w:shd w:val="clear" w:color="auto" w:fill="auto"/>
          </w:tcPr>
          <w:p w14:paraId="13B447B4" w14:textId="77777777" w:rsidR="00E0490A" w:rsidRDefault="00E0490A" w:rsidP="00E0490A"/>
        </w:tc>
        <w:tc>
          <w:tcPr>
            <w:tcW w:w="519" w:type="dxa"/>
            <w:shd w:val="clear" w:color="auto" w:fill="auto"/>
          </w:tcPr>
          <w:p w14:paraId="062F710D" w14:textId="77777777" w:rsidR="00E0490A" w:rsidRDefault="00E0490A" w:rsidP="00E0490A"/>
        </w:tc>
        <w:tc>
          <w:tcPr>
            <w:tcW w:w="520" w:type="dxa"/>
            <w:shd w:val="clear" w:color="auto" w:fill="auto"/>
          </w:tcPr>
          <w:p w14:paraId="6510BD16" w14:textId="77777777" w:rsidR="00E0490A" w:rsidRDefault="00E0490A" w:rsidP="00E0490A"/>
        </w:tc>
        <w:tc>
          <w:tcPr>
            <w:tcW w:w="520" w:type="dxa"/>
            <w:shd w:val="clear" w:color="auto" w:fill="auto"/>
          </w:tcPr>
          <w:p w14:paraId="4E32EC21" w14:textId="77777777" w:rsidR="00E0490A" w:rsidRDefault="00E0490A" w:rsidP="00E0490A"/>
        </w:tc>
        <w:tc>
          <w:tcPr>
            <w:tcW w:w="520" w:type="dxa"/>
            <w:shd w:val="clear" w:color="auto" w:fill="auto"/>
          </w:tcPr>
          <w:p w14:paraId="1299807D" w14:textId="77777777" w:rsidR="00E0490A" w:rsidRDefault="00E0490A" w:rsidP="00E0490A"/>
        </w:tc>
        <w:tc>
          <w:tcPr>
            <w:tcW w:w="519" w:type="dxa"/>
            <w:shd w:val="clear" w:color="auto" w:fill="auto"/>
          </w:tcPr>
          <w:p w14:paraId="25E2EE5D" w14:textId="77777777" w:rsidR="00E0490A" w:rsidRDefault="00E0490A" w:rsidP="00E0490A"/>
        </w:tc>
        <w:tc>
          <w:tcPr>
            <w:tcW w:w="520" w:type="dxa"/>
            <w:shd w:val="clear" w:color="auto" w:fill="auto"/>
          </w:tcPr>
          <w:p w14:paraId="0DDF2D0C" w14:textId="77777777" w:rsidR="00E0490A" w:rsidRDefault="00E0490A" w:rsidP="00E0490A"/>
        </w:tc>
        <w:tc>
          <w:tcPr>
            <w:tcW w:w="520" w:type="dxa"/>
            <w:shd w:val="clear" w:color="auto" w:fill="auto"/>
          </w:tcPr>
          <w:p w14:paraId="45CFCEDF" w14:textId="77777777" w:rsidR="00E0490A" w:rsidRDefault="00E0490A" w:rsidP="00E0490A"/>
        </w:tc>
        <w:tc>
          <w:tcPr>
            <w:tcW w:w="520" w:type="dxa"/>
            <w:shd w:val="clear" w:color="auto" w:fill="auto"/>
          </w:tcPr>
          <w:p w14:paraId="50400C9D" w14:textId="77777777" w:rsidR="00E0490A" w:rsidRDefault="00E0490A" w:rsidP="00E0490A"/>
        </w:tc>
        <w:tc>
          <w:tcPr>
            <w:tcW w:w="520" w:type="dxa"/>
            <w:tcBorders>
              <w:right w:val="single" w:sz="12" w:space="0" w:color="auto"/>
            </w:tcBorders>
            <w:shd w:val="clear" w:color="auto" w:fill="auto"/>
          </w:tcPr>
          <w:p w14:paraId="4430C770" w14:textId="77777777" w:rsidR="00E0490A" w:rsidRDefault="00E0490A" w:rsidP="00E0490A"/>
        </w:tc>
      </w:tr>
      <w:tr w:rsidR="00066B71" w14:paraId="6BD95FB5"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C6B4DDB" w14:textId="35242BBA" w:rsidR="00E0490A" w:rsidRDefault="00E0490A" w:rsidP="00E0490A"/>
        </w:tc>
        <w:tc>
          <w:tcPr>
            <w:tcW w:w="2835" w:type="dxa"/>
            <w:tcBorders>
              <w:left w:val="double" w:sz="4" w:space="0" w:color="auto"/>
              <w:right w:val="double" w:sz="4" w:space="0" w:color="auto"/>
            </w:tcBorders>
          </w:tcPr>
          <w:p w14:paraId="6794A951" w14:textId="629E49AE" w:rsidR="00E0490A" w:rsidRDefault="00E0490A" w:rsidP="00E0490A">
            <w:r>
              <w:t>RT-qPCR/Automatic loading</w:t>
            </w:r>
          </w:p>
        </w:tc>
        <w:tc>
          <w:tcPr>
            <w:tcW w:w="519" w:type="dxa"/>
            <w:tcBorders>
              <w:left w:val="double" w:sz="4" w:space="0" w:color="auto"/>
              <w:bottom w:val="single" w:sz="4" w:space="0" w:color="auto"/>
            </w:tcBorders>
            <w:shd w:val="clear" w:color="auto" w:fill="auto"/>
          </w:tcPr>
          <w:p w14:paraId="3B96B928" w14:textId="571BFBB8" w:rsidR="00E0490A" w:rsidRDefault="00E0490A" w:rsidP="00E0490A"/>
        </w:tc>
        <w:tc>
          <w:tcPr>
            <w:tcW w:w="520" w:type="dxa"/>
            <w:tcBorders>
              <w:bottom w:val="single" w:sz="4" w:space="0" w:color="auto"/>
            </w:tcBorders>
            <w:shd w:val="clear" w:color="auto" w:fill="auto"/>
          </w:tcPr>
          <w:p w14:paraId="204A01FC"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523ADAD7"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EA5015"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560F17A2"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1C0A922C" w14:textId="77777777" w:rsidR="00E0490A" w:rsidRDefault="00E0490A" w:rsidP="00E0490A"/>
        </w:tc>
        <w:tc>
          <w:tcPr>
            <w:tcW w:w="520" w:type="dxa"/>
            <w:tcBorders>
              <w:bottom w:val="single" w:sz="4" w:space="0" w:color="auto"/>
            </w:tcBorders>
            <w:shd w:val="clear" w:color="auto" w:fill="C5E0B3" w:themeFill="accent6" w:themeFillTint="66"/>
          </w:tcPr>
          <w:p w14:paraId="5C96602C" w14:textId="77777777" w:rsidR="00E0490A" w:rsidRDefault="00E0490A" w:rsidP="00E0490A"/>
        </w:tc>
        <w:tc>
          <w:tcPr>
            <w:tcW w:w="520" w:type="dxa"/>
            <w:tcBorders>
              <w:bottom w:val="single" w:sz="4" w:space="0" w:color="auto"/>
            </w:tcBorders>
            <w:shd w:val="clear" w:color="auto" w:fill="auto"/>
          </w:tcPr>
          <w:p w14:paraId="0FF46F0C" w14:textId="77777777" w:rsidR="00E0490A" w:rsidRDefault="00E0490A" w:rsidP="00E0490A"/>
        </w:tc>
        <w:tc>
          <w:tcPr>
            <w:tcW w:w="520" w:type="dxa"/>
            <w:tcBorders>
              <w:bottom w:val="single" w:sz="4" w:space="0" w:color="auto"/>
            </w:tcBorders>
            <w:shd w:val="clear" w:color="auto" w:fill="auto"/>
          </w:tcPr>
          <w:p w14:paraId="2F54EAE3" w14:textId="77777777" w:rsidR="00E0490A" w:rsidRDefault="00E0490A" w:rsidP="00E0490A"/>
        </w:tc>
        <w:tc>
          <w:tcPr>
            <w:tcW w:w="519" w:type="dxa"/>
            <w:tcBorders>
              <w:bottom w:val="single" w:sz="4" w:space="0" w:color="auto"/>
            </w:tcBorders>
            <w:shd w:val="clear" w:color="auto" w:fill="auto"/>
          </w:tcPr>
          <w:p w14:paraId="67C3E3E6" w14:textId="77777777" w:rsidR="00E0490A" w:rsidRDefault="00E0490A" w:rsidP="00E0490A"/>
        </w:tc>
        <w:tc>
          <w:tcPr>
            <w:tcW w:w="520" w:type="dxa"/>
            <w:tcBorders>
              <w:bottom w:val="single" w:sz="4" w:space="0" w:color="auto"/>
            </w:tcBorders>
            <w:shd w:val="clear" w:color="auto" w:fill="auto"/>
          </w:tcPr>
          <w:p w14:paraId="610ADBCC" w14:textId="77777777" w:rsidR="00E0490A" w:rsidRDefault="00E0490A" w:rsidP="00E0490A"/>
        </w:tc>
        <w:tc>
          <w:tcPr>
            <w:tcW w:w="520" w:type="dxa"/>
            <w:tcBorders>
              <w:bottom w:val="single" w:sz="4" w:space="0" w:color="auto"/>
            </w:tcBorders>
            <w:shd w:val="clear" w:color="auto" w:fill="auto"/>
          </w:tcPr>
          <w:p w14:paraId="789F1ADD" w14:textId="77777777" w:rsidR="00E0490A" w:rsidRDefault="00E0490A" w:rsidP="00E0490A"/>
        </w:tc>
        <w:tc>
          <w:tcPr>
            <w:tcW w:w="520" w:type="dxa"/>
            <w:tcBorders>
              <w:bottom w:val="single" w:sz="4" w:space="0" w:color="auto"/>
            </w:tcBorders>
            <w:shd w:val="clear" w:color="auto" w:fill="auto"/>
          </w:tcPr>
          <w:p w14:paraId="0AD696DC" w14:textId="77777777" w:rsidR="00E0490A" w:rsidRDefault="00E0490A" w:rsidP="00E0490A"/>
        </w:tc>
        <w:tc>
          <w:tcPr>
            <w:tcW w:w="519" w:type="dxa"/>
            <w:tcBorders>
              <w:bottom w:val="single" w:sz="4" w:space="0" w:color="auto"/>
            </w:tcBorders>
            <w:shd w:val="clear" w:color="auto" w:fill="auto"/>
          </w:tcPr>
          <w:p w14:paraId="65663216" w14:textId="77777777" w:rsidR="00E0490A" w:rsidRDefault="00E0490A" w:rsidP="00E0490A"/>
        </w:tc>
        <w:tc>
          <w:tcPr>
            <w:tcW w:w="520" w:type="dxa"/>
            <w:tcBorders>
              <w:bottom w:val="single" w:sz="4" w:space="0" w:color="auto"/>
            </w:tcBorders>
            <w:shd w:val="clear" w:color="auto" w:fill="auto"/>
          </w:tcPr>
          <w:p w14:paraId="1C9C70BA" w14:textId="77777777" w:rsidR="00E0490A" w:rsidRDefault="00E0490A" w:rsidP="00E0490A"/>
        </w:tc>
        <w:tc>
          <w:tcPr>
            <w:tcW w:w="520" w:type="dxa"/>
            <w:tcBorders>
              <w:bottom w:val="single" w:sz="4" w:space="0" w:color="auto"/>
            </w:tcBorders>
            <w:shd w:val="clear" w:color="auto" w:fill="auto"/>
          </w:tcPr>
          <w:p w14:paraId="389D5747" w14:textId="77777777" w:rsidR="00E0490A" w:rsidRDefault="00E0490A" w:rsidP="00E0490A"/>
        </w:tc>
        <w:tc>
          <w:tcPr>
            <w:tcW w:w="520" w:type="dxa"/>
            <w:tcBorders>
              <w:bottom w:val="single" w:sz="4" w:space="0" w:color="auto"/>
            </w:tcBorders>
            <w:shd w:val="clear" w:color="auto" w:fill="auto"/>
          </w:tcPr>
          <w:p w14:paraId="072A121E" w14:textId="77777777" w:rsidR="00E0490A" w:rsidRDefault="00E0490A" w:rsidP="00E0490A"/>
        </w:tc>
        <w:tc>
          <w:tcPr>
            <w:tcW w:w="520" w:type="dxa"/>
            <w:tcBorders>
              <w:bottom w:val="single" w:sz="4" w:space="0" w:color="auto"/>
              <w:right w:val="single" w:sz="12" w:space="0" w:color="auto"/>
            </w:tcBorders>
            <w:shd w:val="clear" w:color="auto" w:fill="auto"/>
          </w:tcPr>
          <w:p w14:paraId="7405BBC6" w14:textId="77777777" w:rsidR="00E0490A" w:rsidRDefault="00E0490A" w:rsidP="00E0490A"/>
        </w:tc>
      </w:tr>
      <w:tr w:rsidR="00066B71" w14:paraId="172A8CE0"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D398EBB" w14:textId="47AE6034" w:rsidR="00E0490A" w:rsidRDefault="00E0490A" w:rsidP="00E0490A"/>
        </w:tc>
        <w:tc>
          <w:tcPr>
            <w:tcW w:w="2835" w:type="dxa"/>
            <w:tcBorders>
              <w:left w:val="double" w:sz="4" w:space="0" w:color="auto"/>
              <w:right w:val="double" w:sz="4" w:space="0" w:color="auto"/>
            </w:tcBorders>
          </w:tcPr>
          <w:p w14:paraId="59134460" w14:textId="7F3C2D67" w:rsidR="00E0490A" w:rsidRDefault="00E0490A" w:rsidP="00E0490A">
            <w:r>
              <w:t>R programming</w:t>
            </w:r>
          </w:p>
        </w:tc>
        <w:tc>
          <w:tcPr>
            <w:tcW w:w="519" w:type="dxa"/>
            <w:tcBorders>
              <w:top w:val="single" w:sz="4" w:space="0" w:color="auto"/>
              <w:left w:val="double" w:sz="4" w:space="0" w:color="auto"/>
              <w:bottom w:val="single" w:sz="4" w:space="0" w:color="auto"/>
            </w:tcBorders>
            <w:shd w:val="thinDiagStripe" w:color="auto" w:fill="auto"/>
          </w:tcPr>
          <w:p w14:paraId="742545AA" w14:textId="4D3082B5" w:rsidR="00E0490A" w:rsidRDefault="00E0490A" w:rsidP="00E0490A"/>
        </w:tc>
        <w:tc>
          <w:tcPr>
            <w:tcW w:w="520" w:type="dxa"/>
            <w:tcBorders>
              <w:top w:val="single" w:sz="4" w:space="0" w:color="auto"/>
              <w:bottom w:val="single" w:sz="4" w:space="0" w:color="auto"/>
            </w:tcBorders>
            <w:shd w:val="thinDiagStripe" w:color="auto" w:fill="auto"/>
          </w:tcPr>
          <w:p w14:paraId="54EE91A1" w14:textId="77777777" w:rsidR="00E0490A" w:rsidRDefault="00E0490A" w:rsidP="00E0490A"/>
        </w:tc>
        <w:tc>
          <w:tcPr>
            <w:tcW w:w="520" w:type="dxa"/>
            <w:tcBorders>
              <w:top w:val="single" w:sz="4" w:space="0" w:color="auto"/>
              <w:bottom w:val="single" w:sz="4" w:space="0" w:color="auto"/>
            </w:tcBorders>
            <w:shd w:val="thinDiagStripe" w:color="auto" w:fill="auto"/>
          </w:tcPr>
          <w:p w14:paraId="5F55A587" w14:textId="77777777" w:rsidR="00E0490A" w:rsidRDefault="00E0490A" w:rsidP="00E0490A"/>
        </w:tc>
        <w:tc>
          <w:tcPr>
            <w:tcW w:w="520" w:type="dxa"/>
            <w:tcBorders>
              <w:top w:val="single" w:sz="4" w:space="0" w:color="auto"/>
              <w:bottom w:val="single" w:sz="4" w:space="0" w:color="auto"/>
            </w:tcBorders>
            <w:shd w:val="thinDiagStripe" w:color="auto" w:fill="auto"/>
          </w:tcPr>
          <w:p w14:paraId="73BC164A" w14:textId="77777777" w:rsidR="00E0490A" w:rsidRDefault="00E0490A" w:rsidP="00E0490A"/>
        </w:tc>
        <w:tc>
          <w:tcPr>
            <w:tcW w:w="519" w:type="dxa"/>
            <w:tcBorders>
              <w:top w:val="single" w:sz="4" w:space="0" w:color="auto"/>
              <w:bottom w:val="single" w:sz="4" w:space="0" w:color="auto"/>
            </w:tcBorders>
            <w:shd w:val="thinDiagStripe" w:color="auto" w:fill="auto"/>
          </w:tcPr>
          <w:p w14:paraId="11B00474" w14:textId="77777777" w:rsidR="00E0490A" w:rsidRDefault="00E0490A" w:rsidP="00E0490A"/>
        </w:tc>
        <w:tc>
          <w:tcPr>
            <w:tcW w:w="520" w:type="dxa"/>
            <w:tcBorders>
              <w:top w:val="single" w:sz="4" w:space="0" w:color="auto"/>
              <w:bottom w:val="single" w:sz="4" w:space="0" w:color="auto"/>
            </w:tcBorders>
            <w:shd w:val="thinDiagStripe" w:color="auto" w:fill="auto"/>
          </w:tcPr>
          <w:p w14:paraId="28A79B73" w14:textId="77777777" w:rsidR="00E0490A" w:rsidRDefault="00E0490A" w:rsidP="00E0490A"/>
        </w:tc>
        <w:tc>
          <w:tcPr>
            <w:tcW w:w="520" w:type="dxa"/>
            <w:tcBorders>
              <w:top w:val="single" w:sz="4" w:space="0" w:color="auto"/>
              <w:bottom w:val="single" w:sz="4" w:space="0" w:color="auto"/>
            </w:tcBorders>
            <w:shd w:val="thinDiagStripe" w:color="auto" w:fill="auto"/>
          </w:tcPr>
          <w:p w14:paraId="4103654A" w14:textId="77777777" w:rsidR="00E0490A" w:rsidRDefault="00E0490A" w:rsidP="00E0490A"/>
        </w:tc>
        <w:tc>
          <w:tcPr>
            <w:tcW w:w="520" w:type="dxa"/>
            <w:tcBorders>
              <w:top w:val="single" w:sz="4" w:space="0" w:color="auto"/>
              <w:bottom w:val="single" w:sz="4" w:space="0" w:color="auto"/>
            </w:tcBorders>
            <w:shd w:val="thinDiagStripe" w:color="auto" w:fill="auto"/>
          </w:tcPr>
          <w:p w14:paraId="3A51B1E8" w14:textId="77777777" w:rsidR="00E0490A" w:rsidRDefault="00E0490A" w:rsidP="00E0490A"/>
        </w:tc>
        <w:tc>
          <w:tcPr>
            <w:tcW w:w="520" w:type="dxa"/>
            <w:tcBorders>
              <w:top w:val="single" w:sz="4" w:space="0" w:color="auto"/>
              <w:bottom w:val="single" w:sz="4" w:space="0" w:color="auto"/>
            </w:tcBorders>
            <w:shd w:val="thinDiagStripe" w:color="auto" w:fill="auto"/>
          </w:tcPr>
          <w:p w14:paraId="6B22EBF1" w14:textId="77777777" w:rsidR="00E0490A" w:rsidRDefault="00E0490A" w:rsidP="00E0490A"/>
        </w:tc>
        <w:tc>
          <w:tcPr>
            <w:tcW w:w="519" w:type="dxa"/>
            <w:tcBorders>
              <w:top w:val="single" w:sz="4" w:space="0" w:color="auto"/>
              <w:bottom w:val="single" w:sz="4" w:space="0" w:color="auto"/>
            </w:tcBorders>
            <w:shd w:val="thinDiagStripe" w:color="auto" w:fill="auto"/>
          </w:tcPr>
          <w:p w14:paraId="35C27483" w14:textId="77777777" w:rsidR="00E0490A" w:rsidRDefault="00E0490A" w:rsidP="00E0490A"/>
        </w:tc>
        <w:tc>
          <w:tcPr>
            <w:tcW w:w="520" w:type="dxa"/>
            <w:tcBorders>
              <w:top w:val="single" w:sz="4" w:space="0" w:color="auto"/>
              <w:bottom w:val="single" w:sz="4" w:space="0" w:color="auto"/>
            </w:tcBorders>
            <w:shd w:val="thinDiagStripe" w:color="auto" w:fill="auto"/>
          </w:tcPr>
          <w:p w14:paraId="7FFC9815" w14:textId="77777777" w:rsidR="00E0490A" w:rsidRDefault="00E0490A" w:rsidP="00E0490A"/>
        </w:tc>
        <w:tc>
          <w:tcPr>
            <w:tcW w:w="520" w:type="dxa"/>
            <w:tcBorders>
              <w:top w:val="single" w:sz="4" w:space="0" w:color="auto"/>
              <w:bottom w:val="single" w:sz="4" w:space="0" w:color="auto"/>
            </w:tcBorders>
            <w:shd w:val="thinDiagStripe" w:color="auto" w:fill="auto"/>
          </w:tcPr>
          <w:p w14:paraId="18635D4F" w14:textId="77777777" w:rsidR="00E0490A" w:rsidRDefault="00E0490A" w:rsidP="00E0490A"/>
        </w:tc>
        <w:tc>
          <w:tcPr>
            <w:tcW w:w="520" w:type="dxa"/>
            <w:tcBorders>
              <w:top w:val="single" w:sz="4" w:space="0" w:color="auto"/>
              <w:bottom w:val="single" w:sz="4" w:space="0" w:color="auto"/>
            </w:tcBorders>
            <w:shd w:val="thinDiagStripe" w:color="auto" w:fill="auto"/>
          </w:tcPr>
          <w:p w14:paraId="36FF66F5" w14:textId="77777777" w:rsidR="00E0490A" w:rsidRDefault="00E0490A" w:rsidP="00E0490A"/>
        </w:tc>
        <w:tc>
          <w:tcPr>
            <w:tcW w:w="519" w:type="dxa"/>
            <w:tcBorders>
              <w:top w:val="single" w:sz="4" w:space="0" w:color="auto"/>
              <w:bottom w:val="single" w:sz="4" w:space="0" w:color="auto"/>
            </w:tcBorders>
            <w:shd w:val="thinDiagStripe" w:color="auto" w:fill="auto"/>
          </w:tcPr>
          <w:p w14:paraId="7F1D94E0" w14:textId="77777777" w:rsidR="00E0490A" w:rsidRDefault="00E0490A" w:rsidP="00E0490A"/>
        </w:tc>
        <w:tc>
          <w:tcPr>
            <w:tcW w:w="520" w:type="dxa"/>
            <w:tcBorders>
              <w:top w:val="single" w:sz="4" w:space="0" w:color="auto"/>
              <w:bottom w:val="single" w:sz="4" w:space="0" w:color="auto"/>
            </w:tcBorders>
            <w:shd w:val="thinDiagStripe" w:color="auto" w:fill="auto"/>
          </w:tcPr>
          <w:p w14:paraId="2CE54758" w14:textId="77777777" w:rsidR="00E0490A" w:rsidRDefault="00E0490A" w:rsidP="00E0490A"/>
        </w:tc>
        <w:tc>
          <w:tcPr>
            <w:tcW w:w="520" w:type="dxa"/>
            <w:tcBorders>
              <w:top w:val="single" w:sz="4" w:space="0" w:color="auto"/>
              <w:bottom w:val="single" w:sz="4" w:space="0" w:color="auto"/>
            </w:tcBorders>
            <w:shd w:val="thinDiagStripe" w:color="auto" w:fill="auto"/>
          </w:tcPr>
          <w:p w14:paraId="72EEB915" w14:textId="77777777" w:rsidR="00E0490A" w:rsidRDefault="00E0490A" w:rsidP="00E0490A"/>
        </w:tc>
        <w:tc>
          <w:tcPr>
            <w:tcW w:w="520" w:type="dxa"/>
            <w:tcBorders>
              <w:top w:val="single" w:sz="4" w:space="0" w:color="auto"/>
              <w:bottom w:val="single" w:sz="4" w:space="0" w:color="auto"/>
            </w:tcBorders>
            <w:shd w:val="thinDiagStripe" w:color="auto" w:fill="auto"/>
          </w:tcPr>
          <w:p w14:paraId="4B3F4AB9" w14:textId="77777777"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56226ADB" w14:textId="77777777" w:rsidR="00E0490A" w:rsidRDefault="00E0490A" w:rsidP="00E0490A"/>
        </w:tc>
      </w:tr>
      <w:tr w:rsidR="00066B71" w14:paraId="1D41F468"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66B23FF" w14:textId="07AD785F" w:rsidR="00E0490A" w:rsidRDefault="00E0490A" w:rsidP="00E0490A"/>
        </w:tc>
        <w:tc>
          <w:tcPr>
            <w:tcW w:w="2835" w:type="dxa"/>
            <w:tcBorders>
              <w:left w:val="double" w:sz="4" w:space="0" w:color="auto"/>
              <w:right w:val="double" w:sz="4" w:space="0" w:color="auto"/>
            </w:tcBorders>
          </w:tcPr>
          <w:p w14:paraId="6703EEB9" w14:textId="0A654D90" w:rsidR="00E0490A" w:rsidRDefault="00E0490A" w:rsidP="00E0490A">
            <w:r>
              <w:t>Data analysis for RT-qPCR</w:t>
            </w:r>
          </w:p>
        </w:tc>
        <w:tc>
          <w:tcPr>
            <w:tcW w:w="519" w:type="dxa"/>
            <w:tcBorders>
              <w:top w:val="single" w:sz="4" w:space="0" w:color="auto"/>
              <w:left w:val="double" w:sz="4" w:space="0" w:color="auto"/>
              <w:bottom w:val="single" w:sz="4" w:space="0" w:color="auto"/>
            </w:tcBorders>
            <w:shd w:val="clear" w:color="auto" w:fill="FFFFFF" w:themeFill="background1"/>
          </w:tcPr>
          <w:p w14:paraId="6750D76F" w14:textId="533302EC" w:rsidR="00E0490A" w:rsidRDefault="00E0490A" w:rsidP="00E0490A"/>
        </w:tc>
        <w:tc>
          <w:tcPr>
            <w:tcW w:w="520" w:type="dxa"/>
            <w:tcBorders>
              <w:top w:val="single" w:sz="4" w:space="0" w:color="auto"/>
              <w:bottom w:val="single" w:sz="4" w:space="0" w:color="auto"/>
            </w:tcBorders>
            <w:shd w:val="clear" w:color="auto" w:fill="FFFFFF" w:themeFill="background1"/>
          </w:tcPr>
          <w:p w14:paraId="2365A97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E22586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56A52C2C"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199C70E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1A3E40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76F8410"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C2A110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4DC5B16"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449F4C82"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2E46F84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3AEDE6E"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169815BA"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63864C79"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323097DF"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D3F1EA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4987C1F0"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FFFFFF" w:themeFill="background1"/>
          </w:tcPr>
          <w:p w14:paraId="7827E2C9" w14:textId="77777777" w:rsidR="00E0490A" w:rsidRDefault="00E0490A" w:rsidP="00E0490A"/>
        </w:tc>
      </w:tr>
      <w:tr w:rsidR="00066B71" w14:paraId="4A0DA034"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64A096F" w14:textId="60BC3DA6" w:rsidR="00E0490A" w:rsidRDefault="00E0490A" w:rsidP="00E0490A">
            <w:r>
              <w:t>Aim 2</w:t>
            </w:r>
          </w:p>
        </w:tc>
        <w:tc>
          <w:tcPr>
            <w:tcW w:w="2835" w:type="dxa"/>
            <w:tcBorders>
              <w:left w:val="double" w:sz="4" w:space="0" w:color="auto"/>
              <w:right w:val="double" w:sz="4" w:space="0" w:color="auto"/>
            </w:tcBorders>
          </w:tcPr>
          <w:p w14:paraId="5E800872" w14:textId="08C7F8CB" w:rsidR="00E0490A" w:rsidRDefault="00E0490A" w:rsidP="00E0490A">
            <w:r>
              <w:t>Experimental Design</w:t>
            </w:r>
          </w:p>
        </w:tc>
        <w:tc>
          <w:tcPr>
            <w:tcW w:w="519" w:type="dxa"/>
            <w:tcBorders>
              <w:top w:val="single" w:sz="4" w:space="0" w:color="auto"/>
              <w:left w:val="double" w:sz="4" w:space="0" w:color="auto"/>
            </w:tcBorders>
            <w:shd w:val="clear" w:color="auto" w:fill="auto"/>
          </w:tcPr>
          <w:p w14:paraId="61589E05" w14:textId="1CEA2AFE" w:rsidR="00E0490A" w:rsidRDefault="00E0490A" w:rsidP="00E0490A"/>
        </w:tc>
        <w:tc>
          <w:tcPr>
            <w:tcW w:w="520" w:type="dxa"/>
            <w:tcBorders>
              <w:top w:val="single" w:sz="4" w:space="0" w:color="auto"/>
            </w:tcBorders>
            <w:shd w:val="clear" w:color="auto" w:fill="auto"/>
          </w:tcPr>
          <w:p w14:paraId="1FB31696" w14:textId="77777777" w:rsidR="00E0490A" w:rsidRDefault="00E0490A" w:rsidP="00E0490A"/>
        </w:tc>
        <w:tc>
          <w:tcPr>
            <w:tcW w:w="520" w:type="dxa"/>
            <w:tcBorders>
              <w:top w:val="single" w:sz="4" w:space="0" w:color="auto"/>
            </w:tcBorders>
            <w:shd w:val="clear" w:color="auto" w:fill="C5E0B3" w:themeFill="accent6" w:themeFillTint="66"/>
          </w:tcPr>
          <w:p w14:paraId="34763A21" w14:textId="77777777" w:rsidR="00E0490A" w:rsidRDefault="00E0490A" w:rsidP="00E0490A"/>
        </w:tc>
        <w:tc>
          <w:tcPr>
            <w:tcW w:w="520" w:type="dxa"/>
            <w:tcBorders>
              <w:top w:val="single" w:sz="4" w:space="0" w:color="auto"/>
              <w:bottom w:val="single" w:sz="4" w:space="0" w:color="auto"/>
            </w:tcBorders>
            <w:shd w:val="clear" w:color="auto" w:fill="auto"/>
          </w:tcPr>
          <w:p w14:paraId="36A0E253" w14:textId="77777777" w:rsidR="00E0490A" w:rsidRDefault="00E0490A" w:rsidP="00E0490A"/>
        </w:tc>
        <w:tc>
          <w:tcPr>
            <w:tcW w:w="519" w:type="dxa"/>
            <w:tcBorders>
              <w:top w:val="single" w:sz="4" w:space="0" w:color="auto"/>
              <w:bottom w:val="single" w:sz="4" w:space="0" w:color="auto"/>
            </w:tcBorders>
            <w:shd w:val="clear" w:color="auto" w:fill="auto"/>
          </w:tcPr>
          <w:p w14:paraId="551757ED" w14:textId="77777777" w:rsidR="00E0490A" w:rsidRDefault="00E0490A" w:rsidP="00E0490A"/>
        </w:tc>
        <w:tc>
          <w:tcPr>
            <w:tcW w:w="520" w:type="dxa"/>
            <w:tcBorders>
              <w:top w:val="single" w:sz="4" w:space="0" w:color="auto"/>
              <w:bottom w:val="single" w:sz="4" w:space="0" w:color="auto"/>
            </w:tcBorders>
            <w:shd w:val="clear" w:color="auto" w:fill="auto"/>
          </w:tcPr>
          <w:p w14:paraId="7B950DC3" w14:textId="77777777" w:rsidR="00E0490A" w:rsidRDefault="00E0490A" w:rsidP="00E0490A"/>
        </w:tc>
        <w:tc>
          <w:tcPr>
            <w:tcW w:w="520" w:type="dxa"/>
            <w:tcBorders>
              <w:top w:val="single" w:sz="4" w:space="0" w:color="auto"/>
              <w:bottom w:val="single" w:sz="4" w:space="0" w:color="auto"/>
            </w:tcBorders>
            <w:shd w:val="clear" w:color="auto" w:fill="auto"/>
          </w:tcPr>
          <w:p w14:paraId="203DFCE9" w14:textId="77777777" w:rsidR="00E0490A" w:rsidRDefault="00E0490A" w:rsidP="00E0490A"/>
        </w:tc>
        <w:tc>
          <w:tcPr>
            <w:tcW w:w="520" w:type="dxa"/>
            <w:tcBorders>
              <w:top w:val="single" w:sz="4" w:space="0" w:color="auto"/>
            </w:tcBorders>
            <w:shd w:val="clear" w:color="auto" w:fill="auto"/>
          </w:tcPr>
          <w:p w14:paraId="051C2EEB" w14:textId="77777777" w:rsidR="00E0490A" w:rsidRDefault="00E0490A" w:rsidP="00E0490A"/>
        </w:tc>
        <w:tc>
          <w:tcPr>
            <w:tcW w:w="520" w:type="dxa"/>
            <w:tcBorders>
              <w:top w:val="single" w:sz="4" w:space="0" w:color="auto"/>
            </w:tcBorders>
            <w:shd w:val="clear" w:color="auto" w:fill="auto"/>
          </w:tcPr>
          <w:p w14:paraId="2540B0A9" w14:textId="77777777" w:rsidR="00E0490A" w:rsidRDefault="00E0490A" w:rsidP="00E0490A"/>
        </w:tc>
        <w:tc>
          <w:tcPr>
            <w:tcW w:w="519" w:type="dxa"/>
            <w:tcBorders>
              <w:top w:val="single" w:sz="4" w:space="0" w:color="auto"/>
            </w:tcBorders>
            <w:shd w:val="clear" w:color="auto" w:fill="auto"/>
          </w:tcPr>
          <w:p w14:paraId="3DC5FB37" w14:textId="77777777" w:rsidR="00E0490A" w:rsidRDefault="00E0490A" w:rsidP="00E0490A"/>
        </w:tc>
        <w:tc>
          <w:tcPr>
            <w:tcW w:w="520" w:type="dxa"/>
            <w:tcBorders>
              <w:top w:val="single" w:sz="4" w:space="0" w:color="auto"/>
            </w:tcBorders>
            <w:shd w:val="clear" w:color="auto" w:fill="auto"/>
          </w:tcPr>
          <w:p w14:paraId="6F43532E" w14:textId="77777777" w:rsidR="00E0490A" w:rsidRDefault="00E0490A" w:rsidP="00E0490A"/>
        </w:tc>
        <w:tc>
          <w:tcPr>
            <w:tcW w:w="520" w:type="dxa"/>
            <w:tcBorders>
              <w:top w:val="single" w:sz="4" w:space="0" w:color="auto"/>
            </w:tcBorders>
            <w:shd w:val="clear" w:color="auto" w:fill="auto"/>
          </w:tcPr>
          <w:p w14:paraId="04DB02A0" w14:textId="77777777" w:rsidR="00E0490A" w:rsidRDefault="00E0490A" w:rsidP="00E0490A"/>
        </w:tc>
        <w:tc>
          <w:tcPr>
            <w:tcW w:w="520" w:type="dxa"/>
            <w:tcBorders>
              <w:top w:val="single" w:sz="4" w:space="0" w:color="auto"/>
            </w:tcBorders>
            <w:shd w:val="clear" w:color="auto" w:fill="auto"/>
          </w:tcPr>
          <w:p w14:paraId="610071CA" w14:textId="77777777" w:rsidR="00E0490A" w:rsidRDefault="00E0490A" w:rsidP="00E0490A"/>
        </w:tc>
        <w:tc>
          <w:tcPr>
            <w:tcW w:w="519" w:type="dxa"/>
            <w:tcBorders>
              <w:top w:val="single" w:sz="4" w:space="0" w:color="auto"/>
            </w:tcBorders>
            <w:shd w:val="clear" w:color="auto" w:fill="auto"/>
          </w:tcPr>
          <w:p w14:paraId="691A3F07" w14:textId="6E4F499B" w:rsidR="00E0490A" w:rsidRDefault="00E0490A" w:rsidP="00E0490A"/>
        </w:tc>
        <w:tc>
          <w:tcPr>
            <w:tcW w:w="520" w:type="dxa"/>
            <w:tcBorders>
              <w:top w:val="single" w:sz="4" w:space="0" w:color="auto"/>
            </w:tcBorders>
            <w:shd w:val="clear" w:color="auto" w:fill="auto"/>
          </w:tcPr>
          <w:p w14:paraId="2EF0D7EB" w14:textId="77777777" w:rsidR="00E0490A" w:rsidRDefault="00E0490A" w:rsidP="00E0490A"/>
        </w:tc>
        <w:tc>
          <w:tcPr>
            <w:tcW w:w="520" w:type="dxa"/>
            <w:tcBorders>
              <w:top w:val="single" w:sz="4" w:space="0" w:color="auto"/>
            </w:tcBorders>
            <w:shd w:val="clear" w:color="auto" w:fill="auto"/>
          </w:tcPr>
          <w:p w14:paraId="68982D2F" w14:textId="77777777" w:rsidR="00E0490A" w:rsidRDefault="00E0490A" w:rsidP="00E0490A"/>
        </w:tc>
        <w:tc>
          <w:tcPr>
            <w:tcW w:w="520" w:type="dxa"/>
            <w:tcBorders>
              <w:top w:val="single" w:sz="4" w:space="0" w:color="auto"/>
            </w:tcBorders>
            <w:shd w:val="clear" w:color="auto" w:fill="auto"/>
          </w:tcPr>
          <w:p w14:paraId="310A439C" w14:textId="77777777" w:rsidR="00E0490A" w:rsidRDefault="00E0490A" w:rsidP="00E0490A"/>
        </w:tc>
        <w:tc>
          <w:tcPr>
            <w:tcW w:w="520" w:type="dxa"/>
            <w:tcBorders>
              <w:top w:val="single" w:sz="4" w:space="0" w:color="auto"/>
              <w:right w:val="single" w:sz="12" w:space="0" w:color="auto"/>
            </w:tcBorders>
            <w:shd w:val="clear" w:color="auto" w:fill="auto"/>
          </w:tcPr>
          <w:p w14:paraId="71D081D9" w14:textId="77777777" w:rsidR="00E0490A" w:rsidRDefault="00E0490A" w:rsidP="00E0490A"/>
        </w:tc>
      </w:tr>
      <w:tr w:rsidR="00066B71" w14:paraId="0366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15C94C6" w14:textId="4B283669" w:rsidR="00E0490A" w:rsidRDefault="00E0490A" w:rsidP="00E0490A"/>
        </w:tc>
        <w:tc>
          <w:tcPr>
            <w:tcW w:w="2835" w:type="dxa"/>
            <w:tcBorders>
              <w:left w:val="double" w:sz="4" w:space="0" w:color="auto"/>
              <w:right w:val="double" w:sz="4" w:space="0" w:color="auto"/>
            </w:tcBorders>
          </w:tcPr>
          <w:p w14:paraId="67C44D37" w14:textId="4A51C43D" w:rsidR="00E0490A" w:rsidRDefault="00E0490A" w:rsidP="00E0490A">
            <w:r>
              <w:t>Culture cells/morphology</w:t>
            </w:r>
          </w:p>
        </w:tc>
        <w:tc>
          <w:tcPr>
            <w:tcW w:w="519" w:type="dxa"/>
            <w:tcBorders>
              <w:left w:val="double" w:sz="4" w:space="0" w:color="auto"/>
            </w:tcBorders>
            <w:shd w:val="clear" w:color="auto" w:fill="auto"/>
          </w:tcPr>
          <w:p w14:paraId="70D31649" w14:textId="77777777" w:rsidR="00E0490A" w:rsidRDefault="00E0490A" w:rsidP="00E0490A"/>
        </w:tc>
        <w:tc>
          <w:tcPr>
            <w:tcW w:w="520" w:type="dxa"/>
            <w:shd w:val="clear" w:color="auto" w:fill="auto"/>
          </w:tcPr>
          <w:p w14:paraId="6D0AF085" w14:textId="77777777" w:rsidR="00E0490A" w:rsidRDefault="00E0490A" w:rsidP="00E0490A"/>
        </w:tc>
        <w:tc>
          <w:tcPr>
            <w:tcW w:w="520" w:type="dxa"/>
            <w:shd w:val="clear" w:color="auto" w:fill="auto"/>
          </w:tcPr>
          <w:p w14:paraId="57B9FDD9" w14:textId="77777777" w:rsidR="00E0490A" w:rsidRDefault="00E0490A" w:rsidP="00E0490A"/>
        </w:tc>
        <w:tc>
          <w:tcPr>
            <w:tcW w:w="520" w:type="dxa"/>
            <w:shd w:val="clear" w:color="auto" w:fill="auto"/>
          </w:tcPr>
          <w:p w14:paraId="154C5E74" w14:textId="77777777" w:rsidR="00E0490A" w:rsidRDefault="00E0490A" w:rsidP="00E0490A"/>
        </w:tc>
        <w:tc>
          <w:tcPr>
            <w:tcW w:w="519" w:type="dxa"/>
            <w:tcBorders>
              <w:top w:val="single" w:sz="4" w:space="0" w:color="auto"/>
            </w:tcBorders>
            <w:shd w:val="clear" w:color="auto" w:fill="auto"/>
          </w:tcPr>
          <w:p w14:paraId="2DD03BD8" w14:textId="77777777" w:rsidR="00E0490A" w:rsidRDefault="00E0490A" w:rsidP="00E0490A"/>
        </w:tc>
        <w:tc>
          <w:tcPr>
            <w:tcW w:w="520" w:type="dxa"/>
            <w:tcBorders>
              <w:top w:val="single" w:sz="4" w:space="0" w:color="auto"/>
            </w:tcBorders>
            <w:shd w:val="clear" w:color="auto" w:fill="C5E0B3" w:themeFill="accent6" w:themeFillTint="66"/>
          </w:tcPr>
          <w:p w14:paraId="28948DAF" w14:textId="77777777" w:rsidR="00E0490A" w:rsidRDefault="00E0490A" w:rsidP="00E0490A"/>
        </w:tc>
        <w:tc>
          <w:tcPr>
            <w:tcW w:w="520" w:type="dxa"/>
            <w:tcBorders>
              <w:top w:val="single" w:sz="4" w:space="0" w:color="auto"/>
            </w:tcBorders>
            <w:shd w:val="clear" w:color="auto" w:fill="C5E0B3" w:themeFill="accent6" w:themeFillTint="66"/>
          </w:tcPr>
          <w:p w14:paraId="660C3F99" w14:textId="77777777" w:rsidR="00E0490A" w:rsidRDefault="00E0490A" w:rsidP="00E0490A"/>
        </w:tc>
        <w:tc>
          <w:tcPr>
            <w:tcW w:w="520" w:type="dxa"/>
            <w:shd w:val="clear" w:color="auto" w:fill="C5E0B3" w:themeFill="accent6" w:themeFillTint="66"/>
          </w:tcPr>
          <w:p w14:paraId="7EF0C64A" w14:textId="77777777" w:rsidR="00E0490A" w:rsidRDefault="00E0490A" w:rsidP="00E0490A"/>
        </w:tc>
        <w:tc>
          <w:tcPr>
            <w:tcW w:w="520" w:type="dxa"/>
            <w:shd w:val="clear" w:color="auto" w:fill="C5E0B3" w:themeFill="accent6" w:themeFillTint="66"/>
          </w:tcPr>
          <w:p w14:paraId="75F412CB" w14:textId="77777777" w:rsidR="00E0490A" w:rsidRDefault="00E0490A" w:rsidP="00E0490A"/>
        </w:tc>
        <w:tc>
          <w:tcPr>
            <w:tcW w:w="519" w:type="dxa"/>
            <w:shd w:val="clear" w:color="auto" w:fill="auto"/>
          </w:tcPr>
          <w:p w14:paraId="2F81F726" w14:textId="77777777" w:rsidR="00E0490A" w:rsidRDefault="00E0490A" w:rsidP="00E0490A"/>
        </w:tc>
        <w:tc>
          <w:tcPr>
            <w:tcW w:w="520" w:type="dxa"/>
            <w:shd w:val="clear" w:color="auto" w:fill="auto"/>
          </w:tcPr>
          <w:p w14:paraId="27F33AF5" w14:textId="77777777" w:rsidR="00E0490A" w:rsidRDefault="00E0490A" w:rsidP="00E0490A"/>
        </w:tc>
        <w:tc>
          <w:tcPr>
            <w:tcW w:w="520" w:type="dxa"/>
            <w:shd w:val="clear" w:color="auto" w:fill="auto"/>
          </w:tcPr>
          <w:p w14:paraId="39298DCA" w14:textId="77777777" w:rsidR="00E0490A" w:rsidRDefault="00E0490A" w:rsidP="00E0490A"/>
        </w:tc>
        <w:tc>
          <w:tcPr>
            <w:tcW w:w="520" w:type="dxa"/>
            <w:shd w:val="clear" w:color="auto" w:fill="auto"/>
          </w:tcPr>
          <w:p w14:paraId="0A314E7C" w14:textId="77777777" w:rsidR="00E0490A" w:rsidRDefault="00E0490A" w:rsidP="00E0490A"/>
        </w:tc>
        <w:tc>
          <w:tcPr>
            <w:tcW w:w="519" w:type="dxa"/>
            <w:shd w:val="clear" w:color="auto" w:fill="auto"/>
          </w:tcPr>
          <w:p w14:paraId="209CA532" w14:textId="77777777" w:rsidR="00E0490A" w:rsidRDefault="00E0490A" w:rsidP="00E0490A"/>
        </w:tc>
        <w:tc>
          <w:tcPr>
            <w:tcW w:w="520" w:type="dxa"/>
            <w:shd w:val="clear" w:color="auto" w:fill="auto"/>
          </w:tcPr>
          <w:p w14:paraId="347A20D8" w14:textId="77777777" w:rsidR="00E0490A" w:rsidRDefault="00E0490A" w:rsidP="00E0490A"/>
        </w:tc>
        <w:tc>
          <w:tcPr>
            <w:tcW w:w="520" w:type="dxa"/>
            <w:shd w:val="clear" w:color="auto" w:fill="auto"/>
          </w:tcPr>
          <w:p w14:paraId="4C4AC25A" w14:textId="77777777" w:rsidR="00E0490A" w:rsidRDefault="00E0490A" w:rsidP="00E0490A"/>
        </w:tc>
        <w:tc>
          <w:tcPr>
            <w:tcW w:w="520" w:type="dxa"/>
            <w:shd w:val="clear" w:color="auto" w:fill="auto"/>
          </w:tcPr>
          <w:p w14:paraId="6B0EE643" w14:textId="77777777" w:rsidR="00E0490A" w:rsidRDefault="00E0490A" w:rsidP="00E0490A"/>
        </w:tc>
        <w:tc>
          <w:tcPr>
            <w:tcW w:w="520" w:type="dxa"/>
            <w:tcBorders>
              <w:right w:val="single" w:sz="12" w:space="0" w:color="auto"/>
            </w:tcBorders>
            <w:shd w:val="clear" w:color="auto" w:fill="auto"/>
          </w:tcPr>
          <w:p w14:paraId="35A483F0" w14:textId="77777777" w:rsidR="00E0490A" w:rsidRDefault="00E0490A" w:rsidP="00E0490A"/>
        </w:tc>
      </w:tr>
      <w:tr w:rsidR="00066B71" w14:paraId="2F6B2AA2"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92CCAD0" w14:textId="77777777" w:rsidR="00E0490A" w:rsidRDefault="00E0490A" w:rsidP="00E0490A"/>
        </w:tc>
        <w:tc>
          <w:tcPr>
            <w:tcW w:w="2835" w:type="dxa"/>
            <w:tcBorders>
              <w:left w:val="double" w:sz="4" w:space="0" w:color="auto"/>
              <w:right w:val="double" w:sz="4" w:space="0" w:color="auto"/>
            </w:tcBorders>
          </w:tcPr>
          <w:p w14:paraId="466D8A05" w14:textId="47851D0D" w:rsidR="00E0490A" w:rsidRDefault="00E0490A" w:rsidP="00E0490A">
            <w:r>
              <w:t>RNA extraction</w:t>
            </w:r>
          </w:p>
        </w:tc>
        <w:tc>
          <w:tcPr>
            <w:tcW w:w="519" w:type="dxa"/>
            <w:tcBorders>
              <w:left w:val="double" w:sz="4" w:space="0" w:color="auto"/>
            </w:tcBorders>
            <w:shd w:val="clear" w:color="auto" w:fill="auto"/>
          </w:tcPr>
          <w:p w14:paraId="7354B06A" w14:textId="77777777" w:rsidR="00E0490A" w:rsidRDefault="00E0490A" w:rsidP="00E0490A"/>
        </w:tc>
        <w:tc>
          <w:tcPr>
            <w:tcW w:w="520" w:type="dxa"/>
            <w:shd w:val="clear" w:color="auto" w:fill="auto"/>
          </w:tcPr>
          <w:p w14:paraId="1300C11B" w14:textId="77777777" w:rsidR="00E0490A" w:rsidRDefault="00E0490A" w:rsidP="00E0490A"/>
        </w:tc>
        <w:tc>
          <w:tcPr>
            <w:tcW w:w="520" w:type="dxa"/>
            <w:shd w:val="clear" w:color="auto" w:fill="auto"/>
          </w:tcPr>
          <w:p w14:paraId="1EFCE02F" w14:textId="77777777" w:rsidR="00E0490A" w:rsidRDefault="00E0490A" w:rsidP="00E0490A"/>
        </w:tc>
        <w:tc>
          <w:tcPr>
            <w:tcW w:w="520" w:type="dxa"/>
            <w:shd w:val="clear" w:color="auto" w:fill="auto"/>
          </w:tcPr>
          <w:p w14:paraId="66312777" w14:textId="77777777" w:rsidR="00E0490A" w:rsidRDefault="00E0490A" w:rsidP="00E0490A"/>
        </w:tc>
        <w:tc>
          <w:tcPr>
            <w:tcW w:w="519" w:type="dxa"/>
            <w:shd w:val="clear" w:color="auto" w:fill="auto"/>
          </w:tcPr>
          <w:p w14:paraId="06C3E982" w14:textId="77777777" w:rsidR="00E0490A" w:rsidRDefault="00E0490A" w:rsidP="00E0490A"/>
        </w:tc>
        <w:tc>
          <w:tcPr>
            <w:tcW w:w="520" w:type="dxa"/>
            <w:shd w:val="clear" w:color="auto" w:fill="auto"/>
          </w:tcPr>
          <w:p w14:paraId="24E1DB92" w14:textId="77777777" w:rsidR="00E0490A" w:rsidRDefault="00E0490A" w:rsidP="00E0490A"/>
        </w:tc>
        <w:tc>
          <w:tcPr>
            <w:tcW w:w="520" w:type="dxa"/>
            <w:shd w:val="clear" w:color="auto" w:fill="auto"/>
          </w:tcPr>
          <w:p w14:paraId="07B1447D" w14:textId="77777777" w:rsidR="00E0490A" w:rsidRDefault="00E0490A" w:rsidP="00E0490A"/>
        </w:tc>
        <w:tc>
          <w:tcPr>
            <w:tcW w:w="520" w:type="dxa"/>
            <w:shd w:val="clear" w:color="auto" w:fill="C5E0B3" w:themeFill="accent6" w:themeFillTint="66"/>
          </w:tcPr>
          <w:p w14:paraId="369D17B9" w14:textId="77777777" w:rsidR="00E0490A" w:rsidRDefault="00E0490A" w:rsidP="00E0490A"/>
        </w:tc>
        <w:tc>
          <w:tcPr>
            <w:tcW w:w="520" w:type="dxa"/>
            <w:shd w:val="clear" w:color="auto" w:fill="C5E0B3" w:themeFill="accent6" w:themeFillTint="66"/>
          </w:tcPr>
          <w:p w14:paraId="43A3E368" w14:textId="77777777" w:rsidR="00E0490A" w:rsidRDefault="00E0490A" w:rsidP="00E0490A"/>
        </w:tc>
        <w:tc>
          <w:tcPr>
            <w:tcW w:w="519" w:type="dxa"/>
            <w:shd w:val="clear" w:color="auto" w:fill="C5E0B3" w:themeFill="accent6" w:themeFillTint="66"/>
          </w:tcPr>
          <w:p w14:paraId="0157E666" w14:textId="77777777" w:rsidR="00E0490A" w:rsidRDefault="00E0490A" w:rsidP="00E0490A"/>
        </w:tc>
        <w:tc>
          <w:tcPr>
            <w:tcW w:w="520" w:type="dxa"/>
            <w:shd w:val="clear" w:color="auto" w:fill="auto"/>
          </w:tcPr>
          <w:p w14:paraId="242E93D3" w14:textId="77777777" w:rsidR="00E0490A" w:rsidRDefault="00E0490A" w:rsidP="00E0490A"/>
        </w:tc>
        <w:tc>
          <w:tcPr>
            <w:tcW w:w="520" w:type="dxa"/>
            <w:shd w:val="clear" w:color="auto" w:fill="auto"/>
          </w:tcPr>
          <w:p w14:paraId="29E9C50B" w14:textId="77777777" w:rsidR="00E0490A" w:rsidRDefault="00E0490A" w:rsidP="00E0490A"/>
        </w:tc>
        <w:tc>
          <w:tcPr>
            <w:tcW w:w="520" w:type="dxa"/>
            <w:shd w:val="clear" w:color="auto" w:fill="auto"/>
          </w:tcPr>
          <w:p w14:paraId="08390F9A" w14:textId="77777777" w:rsidR="00E0490A" w:rsidRDefault="00E0490A" w:rsidP="00E0490A"/>
        </w:tc>
        <w:tc>
          <w:tcPr>
            <w:tcW w:w="519" w:type="dxa"/>
            <w:shd w:val="clear" w:color="auto" w:fill="auto"/>
          </w:tcPr>
          <w:p w14:paraId="1018458D" w14:textId="77777777" w:rsidR="00E0490A" w:rsidRDefault="00E0490A" w:rsidP="00E0490A"/>
        </w:tc>
        <w:tc>
          <w:tcPr>
            <w:tcW w:w="520" w:type="dxa"/>
            <w:shd w:val="clear" w:color="auto" w:fill="auto"/>
          </w:tcPr>
          <w:p w14:paraId="0E30EFB4" w14:textId="77777777" w:rsidR="00E0490A" w:rsidRDefault="00E0490A" w:rsidP="00E0490A"/>
        </w:tc>
        <w:tc>
          <w:tcPr>
            <w:tcW w:w="520" w:type="dxa"/>
            <w:shd w:val="clear" w:color="auto" w:fill="auto"/>
          </w:tcPr>
          <w:p w14:paraId="06689470" w14:textId="77777777" w:rsidR="00E0490A" w:rsidRDefault="00E0490A" w:rsidP="00E0490A"/>
        </w:tc>
        <w:tc>
          <w:tcPr>
            <w:tcW w:w="520" w:type="dxa"/>
            <w:shd w:val="clear" w:color="auto" w:fill="auto"/>
          </w:tcPr>
          <w:p w14:paraId="751345D1" w14:textId="77777777" w:rsidR="00E0490A" w:rsidRDefault="00E0490A" w:rsidP="00E0490A"/>
        </w:tc>
        <w:tc>
          <w:tcPr>
            <w:tcW w:w="520" w:type="dxa"/>
            <w:tcBorders>
              <w:right w:val="single" w:sz="12" w:space="0" w:color="auto"/>
            </w:tcBorders>
            <w:shd w:val="clear" w:color="auto" w:fill="auto"/>
          </w:tcPr>
          <w:p w14:paraId="7F6A6329" w14:textId="77777777" w:rsidR="00E0490A" w:rsidRDefault="00E0490A" w:rsidP="00E0490A"/>
        </w:tc>
      </w:tr>
      <w:tr w:rsidR="00066B71" w14:paraId="684204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38B99D05" w14:textId="77777777" w:rsidR="00E0490A" w:rsidRDefault="00E0490A" w:rsidP="00E0490A"/>
        </w:tc>
        <w:tc>
          <w:tcPr>
            <w:tcW w:w="2835" w:type="dxa"/>
            <w:tcBorders>
              <w:left w:val="double" w:sz="4" w:space="0" w:color="auto"/>
              <w:right w:val="double" w:sz="4" w:space="0" w:color="auto"/>
            </w:tcBorders>
          </w:tcPr>
          <w:p w14:paraId="43C99E62" w14:textId="070FFA00" w:rsidR="00E0490A" w:rsidRDefault="00E0490A" w:rsidP="00E0490A">
            <w:r>
              <w:t>RT-qPCR/Data Analysis</w:t>
            </w:r>
          </w:p>
        </w:tc>
        <w:tc>
          <w:tcPr>
            <w:tcW w:w="519" w:type="dxa"/>
            <w:tcBorders>
              <w:left w:val="double" w:sz="4" w:space="0" w:color="auto"/>
            </w:tcBorders>
            <w:shd w:val="clear" w:color="auto" w:fill="auto"/>
          </w:tcPr>
          <w:p w14:paraId="28CE0014" w14:textId="77777777" w:rsidR="00E0490A" w:rsidRDefault="00E0490A" w:rsidP="00E0490A"/>
        </w:tc>
        <w:tc>
          <w:tcPr>
            <w:tcW w:w="520" w:type="dxa"/>
            <w:shd w:val="clear" w:color="auto" w:fill="auto"/>
          </w:tcPr>
          <w:p w14:paraId="01E5B704" w14:textId="77777777" w:rsidR="00E0490A" w:rsidRDefault="00E0490A" w:rsidP="00E0490A"/>
        </w:tc>
        <w:tc>
          <w:tcPr>
            <w:tcW w:w="520" w:type="dxa"/>
            <w:shd w:val="clear" w:color="auto" w:fill="auto"/>
          </w:tcPr>
          <w:p w14:paraId="64AACD52" w14:textId="77777777" w:rsidR="00E0490A" w:rsidRDefault="00E0490A" w:rsidP="00E0490A"/>
        </w:tc>
        <w:tc>
          <w:tcPr>
            <w:tcW w:w="520" w:type="dxa"/>
            <w:shd w:val="clear" w:color="auto" w:fill="auto"/>
          </w:tcPr>
          <w:p w14:paraId="0793BDD4" w14:textId="77777777" w:rsidR="00E0490A" w:rsidRDefault="00E0490A" w:rsidP="00E0490A"/>
        </w:tc>
        <w:tc>
          <w:tcPr>
            <w:tcW w:w="519" w:type="dxa"/>
            <w:shd w:val="clear" w:color="auto" w:fill="auto"/>
          </w:tcPr>
          <w:p w14:paraId="49E61BDF" w14:textId="77777777" w:rsidR="00E0490A" w:rsidRDefault="00E0490A" w:rsidP="00E0490A"/>
        </w:tc>
        <w:tc>
          <w:tcPr>
            <w:tcW w:w="520" w:type="dxa"/>
            <w:shd w:val="clear" w:color="auto" w:fill="auto"/>
          </w:tcPr>
          <w:p w14:paraId="1BC81A26" w14:textId="77777777" w:rsidR="00E0490A" w:rsidRDefault="00E0490A" w:rsidP="00E0490A"/>
        </w:tc>
        <w:tc>
          <w:tcPr>
            <w:tcW w:w="520" w:type="dxa"/>
            <w:tcBorders>
              <w:bottom w:val="single" w:sz="4" w:space="0" w:color="auto"/>
            </w:tcBorders>
            <w:shd w:val="clear" w:color="auto" w:fill="auto"/>
          </w:tcPr>
          <w:p w14:paraId="669FD900" w14:textId="77777777" w:rsidR="00E0490A" w:rsidRDefault="00E0490A" w:rsidP="00E0490A"/>
        </w:tc>
        <w:tc>
          <w:tcPr>
            <w:tcW w:w="520" w:type="dxa"/>
            <w:tcBorders>
              <w:bottom w:val="single" w:sz="4" w:space="0" w:color="auto"/>
            </w:tcBorders>
            <w:shd w:val="clear" w:color="auto" w:fill="C5E0B3" w:themeFill="accent6" w:themeFillTint="66"/>
          </w:tcPr>
          <w:p w14:paraId="1D54D3DB" w14:textId="77777777" w:rsidR="00E0490A" w:rsidRDefault="00E0490A" w:rsidP="00E0490A"/>
        </w:tc>
        <w:tc>
          <w:tcPr>
            <w:tcW w:w="520" w:type="dxa"/>
            <w:tcBorders>
              <w:bottom w:val="single" w:sz="4" w:space="0" w:color="auto"/>
            </w:tcBorders>
            <w:shd w:val="clear" w:color="auto" w:fill="C5E0B3" w:themeFill="accent6" w:themeFillTint="66"/>
          </w:tcPr>
          <w:p w14:paraId="5A503FE4" w14:textId="77777777" w:rsidR="00E0490A" w:rsidRDefault="00E0490A" w:rsidP="00E0490A"/>
        </w:tc>
        <w:tc>
          <w:tcPr>
            <w:tcW w:w="519" w:type="dxa"/>
            <w:tcBorders>
              <w:bottom w:val="single" w:sz="4" w:space="0" w:color="auto"/>
            </w:tcBorders>
            <w:shd w:val="clear" w:color="auto" w:fill="C5E0B3" w:themeFill="accent6" w:themeFillTint="66"/>
          </w:tcPr>
          <w:p w14:paraId="53AFE4AB" w14:textId="77777777" w:rsidR="00E0490A" w:rsidRDefault="00E0490A" w:rsidP="00E0490A"/>
        </w:tc>
        <w:tc>
          <w:tcPr>
            <w:tcW w:w="520" w:type="dxa"/>
            <w:tcBorders>
              <w:bottom w:val="single" w:sz="4" w:space="0" w:color="auto"/>
            </w:tcBorders>
            <w:shd w:val="clear" w:color="auto" w:fill="C5E0B3" w:themeFill="accent6" w:themeFillTint="66"/>
          </w:tcPr>
          <w:p w14:paraId="1DE461F8" w14:textId="77777777" w:rsidR="00E0490A" w:rsidRDefault="00E0490A" w:rsidP="00E0490A"/>
        </w:tc>
        <w:tc>
          <w:tcPr>
            <w:tcW w:w="520" w:type="dxa"/>
            <w:shd w:val="clear" w:color="auto" w:fill="auto"/>
          </w:tcPr>
          <w:p w14:paraId="5D8F2582" w14:textId="77777777" w:rsidR="00E0490A" w:rsidRDefault="00E0490A" w:rsidP="00E0490A"/>
        </w:tc>
        <w:tc>
          <w:tcPr>
            <w:tcW w:w="520" w:type="dxa"/>
            <w:shd w:val="clear" w:color="auto" w:fill="auto"/>
          </w:tcPr>
          <w:p w14:paraId="579ED1D4" w14:textId="77777777" w:rsidR="00E0490A" w:rsidRDefault="00E0490A" w:rsidP="00E0490A"/>
        </w:tc>
        <w:tc>
          <w:tcPr>
            <w:tcW w:w="519" w:type="dxa"/>
            <w:shd w:val="clear" w:color="auto" w:fill="auto"/>
          </w:tcPr>
          <w:p w14:paraId="02E4978C" w14:textId="77777777" w:rsidR="00E0490A" w:rsidRDefault="00E0490A" w:rsidP="00E0490A"/>
        </w:tc>
        <w:tc>
          <w:tcPr>
            <w:tcW w:w="520" w:type="dxa"/>
            <w:shd w:val="clear" w:color="auto" w:fill="auto"/>
          </w:tcPr>
          <w:p w14:paraId="16968E0F" w14:textId="77777777" w:rsidR="00E0490A" w:rsidRDefault="00E0490A" w:rsidP="00E0490A"/>
        </w:tc>
        <w:tc>
          <w:tcPr>
            <w:tcW w:w="520" w:type="dxa"/>
            <w:shd w:val="clear" w:color="auto" w:fill="auto"/>
          </w:tcPr>
          <w:p w14:paraId="28D491C5" w14:textId="77777777" w:rsidR="00E0490A" w:rsidRDefault="00E0490A" w:rsidP="00E0490A"/>
        </w:tc>
        <w:tc>
          <w:tcPr>
            <w:tcW w:w="520" w:type="dxa"/>
            <w:shd w:val="clear" w:color="auto" w:fill="auto"/>
          </w:tcPr>
          <w:p w14:paraId="7DE90582" w14:textId="77777777" w:rsidR="00E0490A" w:rsidRDefault="00E0490A" w:rsidP="00E0490A"/>
        </w:tc>
        <w:tc>
          <w:tcPr>
            <w:tcW w:w="520" w:type="dxa"/>
            <w:tcBorders>
              <w:right w:val="single" w:sz="12" w:space="0" w:color="auto"/>
            </w:tcBorders>
            <w:shd w:val="clear" w:color="auto" w:fill="auto"/>
          </w:tcPr>
          <w:p w14:paraId="6F854F59" w14:textId="77777777" w:rsidR="00E0490A" w:rsidRDefault="00E0490A" w:rsidP="00E0490A"/>
        </w:tc>
      </w:tr>
      <w:tr w:rsidR="00066B71" w14:paraId="61CABB7B"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66E808C5" w14:textId="77777777" w:rsidR="00E0490A" w:rsidRDefault="00E0490A" w:rsidP="00E0490A"/>
        </w:tc>
        <w:tc>
          <w:tcPr>
            <w:tcW w:w="2835" w:type="dxa"/>
            <w:tcBorders>
              <w:left w:val="double" w:sz="4" w:space="0" w:color="auto"/>
              <w:right w:val="double" w:sz="4" w:space="0" w:color="auto"/>
            </w:tcBorders>
          </w:tcPr>
          <w:p w14:paraId="6EA5544A" w14:textId="0AF6767E" w:rsidR="00E0490A" w:rsidRDefault="00E0490A" w:rsidP="00E0490A">
            <w:r>
              <w:t>RNA-Seq/Data Analysis</w:t>
            </w:r>
          </w:p>
        </w:tc>
        <w:tc>
          <w:tcPr>
            <w:tcW w:w="519" w:type="dxa"/>
            <w:tcBorders>
              <w:left w:val="double" w:sz="4" w:space="0" w:color="auto"/>
            </w:tcBorders>
            <w:shd w:val="clear" w:color="auto" w:fill="auto"/>
          </w:tcPr>
          <w:p w14:paraId="579F9C35" w14:textId="77777777" w:rsidR="00E0490A" w:rsidRDefault="00E0490A" w:rsidP="00E0490A"/>
        </w:tc>
        <w:tc>
          <w:tcPr>
            <w:tcW w:w="520" w:type="dxa"/>
            <w:shd w:val="clear" w:color="auto" w:fill="auto"/>
          </w:tcPr>
          <w:p w14:paraId="21388AE0" w14:textId="77777777" w:rsidR="00E0490A" w:rsidRDefault="00E0490A" w:rsidP="00E0490A"/>
        </w:tc>
        <w:tc>
          <w:tcPr>
            <w:tcW w:w="520" w:type="dxa"/>
            <w:shd w:val="clear" w:color="auto" w:fill="auto"/>
          </w:tcPr>
          <w:p w14:paraId="11348340" w14:textId="77777777" w:rsidR="00E0490A" w:rsidRDefault="00E0490A" w:rsidP="00E0490A"/>
        </w:tc>
        <w:tc>
          <w:tcPr>
            <w:tcW w:w="520" w:type="dxa"/>
            <w:shd w:val="clear" w:color="auto" w:fill="auto"/>
          </w:tcPr>
          <w:p w14:paraId="269BF9DB" w14:textId="77777777" w:rsidR="00E0490A" w:rsidRDefault="00E0490A" w:rsidP="00E0490A"/>
        </w:tc>
        <w:tc>
          <w:tcPr>
            <w:tcW w:w="519" w:type="dxa"/>
            <w:shd w:val="clear" w:color="auto" w:fill="auto"/>
          </w:tcPr>
          <w:p w14:paraId="48CD0499" w14:textId="77777777" w:rsidR="00E0490A" w:rsidRDefault="00E0490A" w:rsidP="00E0490A"/>
        </w:tc>
        <w:tc>
          <w:tcPr>
            <w:tcW w:w="520" w:type="dxa"/>
            <w:shd w:val="clear" w:color="auto" w:fill="auto"/>
          </w:tcPr>
          <w:p w14:paraId="7C364AB4" w14:textId="77777777" w:rsidR="00E0490A" w:rsidRDefault="00E0490A" w:rsidP="00E0490A"/>
        </w:tc>
        <w:tc>
          <w:tcPr>
            <w:tcW w:w="520" w:type="dxa"/>
            <w:tcBorders>
              <w:top w:val="single" w:sz="4" w:space="0" w:color="auto"/>
              <w:bottom w:val="single" w:sz="4" w:space="0" w:color="auto"/>
            </w:tcBorders>
            <w:shd w:val="thinDiagStripe" w:color="auto" w:fill="auto"/>
          </w:tcPr>
          <w:p w14:paraId="49DCD58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7F85284"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C826DD1"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42BBB8ED"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B2394F" w14:textId="77777777" w:rsidR="00E0490A" w:rsidRDefault="00E0490A" w:rsidP="00E0490A"/>
        </w:tc>
        <w:tc>
          <w:tcPr>
            <w:tcW w:w="520" w:type="dxa"/>
            <w:shd w:val="clear" w:color="auto" w:fill="C5E0B3" w:themeFill="accent6" w:themeFillTint="66"/>
          </w:tcPr>
          <w:p w14:paraId="6E4D640A" w14:textId="77777777" w:rsidR="00E0490A" w:rsidRDefault="00E0490A" w:rsidP="00E0490A"/>
        </w:tc>
        <w:tc>
          <w:tcPr>
            <w:tcW w:w="520" w:type="dxa"/>
            <w:tcBorders>
              <w:bottom w:val="single" w:sz="4" w:space="0" w:color="auto"/>
            </w:tcBorders>
            <w:shd w:val="clear" w:color="auto" w:fill="auto"/>
          </w:tcPr>
          <w:p w14:paraId="2A03B365" w14:textId="77777777" w:rsidR="00E0490A" w:rsidRDefault="00E0490A" w:rsidP="00E0490A"/>
        </w:tc>
        <w:tc>
          <w:tcPr>
            <w:tcW w:w="519" w:type="dxa"/>
            <w:tcBorders>
              <w:bottom w:val="single" w:sz="4" w:space="0" w:color="auto"/>
            </w:tcBorders>
            <w:shd w:val="clear" w:color="auto" w:fill="auto"/>
          </w:tcPr>
          <w:p w14:paraId="6B05E28F" w14:textId="77777777" w:rsidR="00E0490A" w:rsidRDefault="00E0490A" w:rsidP="00E0490A"/>
        </w:tc>
        <w:tc>
          <w:tcPr>
            <w:tcW w:w="520" w:type="dxa"/>
            <w:tcBorders>
              <w:bottom w:val="single" w:sz="4" w:space="0" w:color="auto"/>
            </w:tcBorders>
            <w:shd w:val="clear" w:color="auto" w:fill="auto"/>
          </w:tcPr>
          <w:p w14:paraId="5BD182FB" w14:textId="77777777" w:rsidR="00E0490A" w:rsidRDefault="00E0490A" w:rsidP="00E0490A"/>
        </w:tc>
        <w:tc>
          <w:tcPr>
            <w:tcW w:w="520" w:type="dxa"/>
            <w:tcBorders>
              <w:bottom w:val="single" w:sz="4" w:space="0" w:color="auto"/>
            </w:tcBorders>
            <w:shd w:val="clear" w:color="auto" w:fill="auto"/>
          </w:tcPr>
          <w:p w14:paraId="0F9ABAEB" w14:textId="77777777" w:rsidR="00E0490A" w:rsidRDefault="00E0490A" w:rsidP="00E0490A"/>
        </w:tc>
        <w:tc>
          <w:tcPr>
            <w:tcW w:w="520" w:type="dxa"/>
            <w:tcBorders>
              <w:bottom w:val="single" w:sz="4" w:space="0" w:color="auto"/>
            </w:tcBorders>
            <w:shd w:val="clear" w:color="auto" w:fill="auto"/>
          </w:tcPr>
          <w:p w14:paraId="3E0173C8" w14:textId="77777777" w:rsidR="00E0490A" w:rsidRDefault="00E0490A" w:rsidP="00E0490A"/>
        </w:tc>
        <w:tc>
          <w:tcPr>
            <w:tcW w:w="520" w:type="dxa"/>
            <w:tcBorders>
              <w:bottom w:val="single" w:sz="4" w:space="0" w:color="auto"/>
              <w:right w:val="single" w:sz="12" w:space="0" w:color="auto"/>
            </w:tcBorders>
            <w:shd w:val="clear" w:color="auto" w:fill="auto"/>
          </w:tcPr>
          <w:p w14:paraId="58C39227" w14:textId="77777777" w:rsidR="00E0490A" w:rsidRDefault="00E0490A" w:rsidP="00E0490A"/>
        </w:tc>
      </w:tr>
      <w:tr w:rsidR="00066B71" w14:paraId="4566B5E2" w14:textId="77777777" w:rsidTr="009A5ADD">
        <w:trPr>
          <w:trHeight w:val="283"/>
        </w:trPr>
        <w:tc>
          <w:tcPr>
            <w:tcW w:w="993" w:type="dxa"/>
            <w:tcBorders>
              <w:left w:val="single" w:sz="12" w:space="0" w:color="auto"/>
              <w:right w:val="double" w:sz="4" w:space="0" w:color="auto"/>
            </w:tcBorders>
            <w:shd w:val="clear" w:color="auto" w:fill="D9D9D9" w:themeFill="background1" w:themeFillShade="D9"/>
          </w:tcPr>
          <w:p w14:paraId="31634E86" w14:textId="42A3759C" w:rsidR="00E0490A" w:rsidRDefault="00E0490A" w:rsidP="00E0490A">
            <w:r>
              <w:t>Aim 3</w:t>
            </w:r>
          </w:p>
        </w:tc>
        <w:tc>
          <w:tcPr>
            <w:tcW w:w="2835" w:type="dxa"/>
            <w:tcBorders>
              <w:left w:val="double" w:sz="4" w:space="0" w:color="auto"/>
              <w:right w:val="double" w:sz="4" w:space="0" w:color="auto"/>
            </w:tcBorders>
          </w:tcPr>
          <w:p w14:paraId="49C8383B" w14:textId="08AA5F75" w:rsidR="00E0490A" w:rsidRDefault="00E0490A" w:rsidP="00E0490A">
            <w:r>
              <w:t>Experimental Design</w:t>
            </w:r>
          </w:p>
        </w:tc>
        <w:tc>
          <w:tcPr>
            <w:tcW w:w="519" w:type="dxa"/>
            <w:tcBorders>
              <w:left w:val="double" w:sz="4" w:space="0" w:color="auto"/>
            </w:tcBorders>
            <w:shd w:val="clear" w:color="auto" w:fill="auto"/>
          </w:tcPr>
          <w:p w14:paraId="21220933" w14:textId="77777777" w:rsidR="00E0490A" w:rsidRDefault="00E0490A" w:rsidP="00E0490A"/>
        </w:tc>
        <w:tc>
          <w:tcPr>
            <w:tcW w:w="520" w:type="dxa"/>
            <w:shd w:val="clear" w:color="auto" w:fill="auto"/>
          </w:tcPr>
          <w:p w14:paraId="31C7B43B" w14:textId="77777777" w:rsidR="00E0490A" w:rsidRDefault="00E0490A" w:rsidP="00E0490A"/>
        </w:tc>
        <w:tc>
          <w:tcPr>
            <w:tcW w:w="520" w:type="dxa"/>
            <w:shd w:val="clear" w:color="auto" w:fill="auto"/>
          </w:tcPr>
          <w:p w14:paraId="555A18F1" w14:textId="77777777" w:rsidR="00E0490A" w:rsidRDefault="00E0490A" w:rsidP="00E0490A"/>
        </w:tc>
        <w:tc>
          <w:tcPr>
            <w:tcW w:w="520" w:type="dxa"/>
            <w:shd w:val="clear" w:color="auto" w:fill="auto"/>
          </w:tcPr>
          <w:p w14:paraId="7C7BC9C3" w14:textId="77777777" w:rsidR="00E0490A" w:rsidRDefault="00E0490A" w:rsidP="00E0490A"/>
        </w:tc>
        <w:tc>
          <w:tcPr>
            <w:tcW w:w="519" w:type="dxa"/>
            <w:shd w:val="clear" w:color="auto" w:fill="auto"/>
          </w:tcPr>
          <w:p w14:paraId="33F8337A" w14:textId="77777777" w:rsidR="00E0490A" w:rsidRDefault="00E0490A" w:rsidP="00E0490A"/>
        </w:tc>
        <w:tc>
          <w:tcPr>
            <w:tcW w:w="520" w:type="dxa"/>
            <w:shd w:val="clear" w:color="auto" w:fill="auto"/>
          </w:tcPr>
          <w:p w14:paraId="53DBB00D" w14:textId="77777777" w:rsidR="00E0490A" w:rsidRDefault="00E0490A" w:rsidP="00E0490A"/>
        </w:tc>
        <w:tc>
          <w:tcPr>
            <w:tcW w:w="520" w:type="dxa"/>
            <w:tcBorders>
              <w:top w:val="single" w:sz="4" w:space="0" w:color="auto"/>
            </w:tcBorders>
            <w:shd w:val="clear" w:color="auto" w:fill="auto"/>
          </w:tcPr>
          <w:p w14:paraId="2DFDCFAB" w14:textId="77777777" w:rsidR="00E0490A" w:rsidRDefault="00E0490A" w:rsidP="00E0490A"/>
        </w:tc>
        <w:tc>
          <w:tcPr>
            <w:tcW w:w="520" w:type="dxa"/>
            <w:tcBorders>
              <w:top w:val="single" w:sz="4" w:space="0" w:color="auto"/>
            </w:tcBorders>
            <w:shd w:val="clear" w:color="auto" w:fill="auto"/>
          </w:tcPr>
          <w:p w14:paraId="7D14B101" w14:textId="77777777" w:rsidR="00E0490A" w:rsidRDefault="00E0490A" w:rsidP="00E0490A"/>
        </w:tc>
        <w:tc>
          <w:tcPr>
            <w:tcW w:w="520" w:type="dxa"/>
            <w:tcBorders>
              <w:top w:val="single" w:sz="4" w:space="0" w:color="auto"/>
              <w:bottom w:val="single" w:sz="4" w:space="0" w:color="auto"/>
            </w:tcBorders>
            <w:shd w:val="clear" w:color="auto" w:fill="auto"/>
          </w:tcPr>
          <w:p w14:paraId="1DD7640F" w14:textId="77777777" w:rsidR="00E0490A" w:rsidRDefault="00E0490A" w:rsidP="00E0490A"/>
        </w:tc>
        <w:tc>
          <w:tcPr>
            <w:tcW w:w="519" w:type="dxa"/>
            <w:tcBorders>
              <w:top w:val="single" w:sz="4" w:space="0" w:color="auto"/>
              <w:bottom w:val="single" w:sz="4" w:space="0" w:color="auto"/>
            </w:tcBorders>
            <w:shd w:val="clear" w:color="auto" w:fill="auto"/>
          </w:tcPr>
          <w:p w14:paraId="6B264E1E"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78FB75B" w14:textId="77777777" w:rsidR="00E0490A" w:rsidRDefault="00E0490A" w:rsidP="00E0490A"/>
        </w:tc>
        <w:tc>
          <w:tcPr>
            <w:tcW w:w="520" w:type="dxa"/>
            <w:tcBorders>
              <w:bottom w:val="single" w:sz="4" w:space="0" w:color="auto"/>
            </w:tcBorders>
            <w:shd w:val="clear" w:color="auto" w:fill="auto"/>
          </w:tcPr>
          <w:p w14:paraId="1F79EB9D" w14:textId="77777777" w:rsidR="00E0490A" w:rsidRDefault="00E0490A" w:rsidP="00E0490A"/>
        </w:tc>
        <w:tc>
          <w:tcPr>
            <w:tcW w:w="520" w:type="dxa"/>
            <w:tcBorders>
              <w:top w:val="single" w:sz="4" w:space="0" w:color="auto"/>
            </w:tcBorders>
            <w:shd w:val="clear" w:color="auto" w:fill="auto"/>
          </w:tcPr>
          <w:p w14:paraId="23509970" w14:textId="77777777" w:rsidR="00E0490A" w:rsidRDefault="00E0490A" w:rsidP="00E0490A"/>
        </w:tc>
        <w:tc>
          <w:tcPr>
            <w:tcW w:w="519" w:type="dxa"/>
            <w:tcBorders>
              <w:top w:val="single" w:sz="4" w:space="0" w:color="auto"/>
            </w:tcBorders>
            <w:shd w:val="clear" w:color="auto" w:fill="auto"/>
          </w:tcPr>
          <w:p w14:paraId="661B2864" w14:textId="77777777" w:rsidR="00E0490A" w:rsidRDefault="00E0490A" w:rsidP="00E0490A"/>
        </w:tc>
        <w:tc>
          <w:tcPr>
            <w:tcW w:w="520" w:type="dxa"/>
            <w:tcBorders>
              <w:top w:val="single" w:sz="4" w:space="0" w:color="auto"/>
            </w:tcBorders>
            <w:shd w:val="clear" w:color="auto" w:fill="auto"/>
          </w:tcPr>
          <w:p w14:paraId="3AE961D7" w14:textId="77777777" w:rsidR="00E0490A" w:rsidRDefault="00E0490A" w:rsidP="00E0490A"/>
        </w:tc>
        <w:tc>
          <w:tcPr>
            <w:tcW w:w="520" w:type="dxa"/>
            <w:tcBorders>
              <w:top w:val="single" w:sz="4" w:space="0" w:color="auto"/>
            </w:tcBorders>
            <w:shd w:val="clear" w:color="auto" w:fill="auto"/>
          </w:tcPr>
          <w:p w14:paraId="265B42F5" w14:textId="77777777" w:rsidR="00E0490A" w:rsidRDefault="00E0490A" w:rsidP="00E0490A"/>
        </w:tc>
        <w:tc>
          <w:tcPr>
            <w:tcW w:w="520" w:type="dxa"/>
            <w:tcBorders>
              <w:top w:val="single" w:sz="4" w:space="0" w:color="auto"/>
            </w:tcBorders>
            <w:shd w:val="clear" w:color="auto" w:fill="auto"/>
          </w:tcPr>
          <w:p w14:paraId="16248048" w14:textId="77777777" w:rsidR="00E0490A" w:rsidRDefault="00E0490A" w:rsidP="00E0490A"/>
        </w:tc>
        <w:tc>
          <w:tcPr>
            <w:tcW w:w="520" w:type="dxa"/>
            <w:tcBorders>
              <w:top w:val="single" w:sz="4" w:space="0" w:color="auto"/>
              <w:right w:val="single" w:sz="12" w:space="0" w:color="auto"/>
            </w:tcBorders>
            <w:shd w:val="clear" w:color="auto" w:fill="auto"/>
          </w:tcPr>
          <w:p w14:paraId="115A0461" w14:textId="77777777" w:rsidR="00E0490A" w:rsidRDefault="00E0490A" w:rsidP="00E0490A"/>
        </w:tc>
      </w:tr>
      <w:tr w:rsidR="00066B71" w14:paraId="3FDF13B4" w14:textId="77777777" w:rsidTr="009A5ADD">
        <w:trPr>
          <w:trHeight w:val="283"/>
        </w:trPr>
        <w:tc>
          <w:tcPr>
            <w:tcW w:w="993" w:type="dxa"/>
            <w:tcBorders>
              <w:left w:val="single" w:sz="12" w:space="0" w:color="auto"/>
              <w:right w:val="double" w:sz="4" w:space="0" w:color="auto"/>
            </w:tcBorders>
            <w:shd w:val="clear" w:color="auto" w:fill="D9D9D9" w:themeFill="background1" w:themeFillShade="D9"/>
          </w:tcPr>
          <w:p w14:paraId="2AE1EA1B" w14:textId="77777777" w:rsidR="00E0490A" w:rsidRDefault="00E0490A" w:rsidP="00E0490A"/>
        </w:tc>
        <w:tc>
          <w:tcPr>
            <w:tcW w:w="2835" w:type="dxa"/>
            <w:tcBorders>
              <w:left w:val="double" w:sz="4" w:space="0" w:color="auto"/>
              <w:right w:val="double" w:sz="4" w:space="0" w:color="auto"/>
            </w:tcBorders>
          </w:tcPr>
          <w:p w14:paraId="37DED6DD" w14:textId="2204A5AA" w:rsidR="00E0490A" w:rsidRPr="007D2A3B" w:rsidRDefault="00E0490A" w:rsidP="008C195E">
            <w:pPr>
              <w:rPr>
                <w:vertAlign w:val="superscript"/>
              </w:rPr>
            </w:pPr>
            <w:r>
              <w:t xml:space="preserve">CRISPR </w:t>
            </w:r>
            <w:r w:rsidR="008C195E">
              <w:t>gene editing</w:t>
            </w:r>
          </w:p>
        </w:tc>
        <w:tc>
          <w:tcPr>
            <w:tcW w:w="519" w:type="dxa"/>
            <w:tcBorders>
              <w:top w:val="single" w:sz="4" w:space="0" w:color="auto"/>
              <w:left w:val="double" w:sz="4" w:space="0" w:color="auto"/>
              <w:bottom w:val="single" w:sz="4" w:space="0" w:color="auto"/>
            </w:tcBorders>
            <w:shd w:val="clear" w:color="auto" w:fill="auto"/>
          </w:tcPr>
          <w:p w14:paraId="7AE5B9F1" w14:textId="77777777" w:rsidR="00E0490A" w:rsidRDefault="00E0490A" w:rsidP="00E0490A"/>
        </w:tc>
        <w:tc>
          <w:tcPr>
            <w:tcW w:w="520" w:type="dxa"/>
            <w:tcBorders>
              <w:top w:val="single" w:sz="4" w:space="0" w:color="auto"/>
              <w:bottom w:val="single" w:sz="4" w:space="0" w:color="auto"/>
            </w:tcBorders>
            <w:shd w:val="clear" w:color="auto" w:fill="auto"/>
          </w:tcPr>
          <w:p w14:paraId="5A1B54B3" w14:textId="77777777" w:rsidR="00E0490A" w:rsidRDefault="00E0490A" w:rsidP="00E0490A"/>
        </w:tc>
        <w:tc>
          <w:tcPr>
            <w:tcW w:w="520" w:type="dxa"/>
            <w:tcBorders>
              <w:top w:val="single" w:sz="4" w:space="0" w:color="auto"/>
              <w:bottom w:val="single" w:sz="4" w:space="0" w:color="auto"/>
            </w:tcBorders>
            <w:shd w:val="clear" w:color="auto" w:fill="auto"/>
          </w:tcPr>
          <w:p w14:paraId="658D447F" w14:textId="77777777" w:rsidR="00E0490A" w:rsidRDefault="00E0490A" w:rsidP="00E0490A"/>
        </w:tc>
        <w:tc>
          <w:tcPr>
            <w:tcW w:w="520" w:type="dxa"/>
            <w:tcBorders>
              <w:top w:val="single" w:sz="4" w:space="0" w:color="auto"/>
              <w:bottom w:val="single" w:sz="4" w:space="0" w:color="auto"/>
            </w:tcBorders>
            <w:shd w:val="clear" w:color="auto" w:fill="auto"/>
          </w:tcPr>
          <w:p w14:paraId="7789A46F" w14:textId="77777777" w:rsidR="00E0490A" w:rsidRDefault="00E0490A" w:rsidP="00E0490A"/>
        </w:tc>
        <w:tc>
          <w:tcPr>
            <w:tcW w:w="519" w:type="dxa"/>
            <w:tcBorders>
              <w:top w:val="single" w:sz="4" w:space="0" w:color="auto"/>
              <w:bottom w:val="single" w:sz="4" w:space="0" w:color="auto"/>
            </w:tcBorders>
            <w:shd w:val="clear" w:color="auto" w:fill="auto"/>
          </w:tcPr>
          <w:p w14:paraId="76763087" w14:textId="77777777" w:rsidR="00E0490A" w:rsidRDefault="00E0490A" w:rsidP="00E0490A"/>
        </w:tc>
        <w:tc>
          <w:tcPr>
            <w:tcW w:w="520" w:type="dxa"/>
            <w:tcBorders>
              <w:top w:val="single" w:sz="4" w:space="0" w:color="auto"/>
              <w:bottom w:val="single" w:sz="4" w:space="0" w:color="auto"/>
            </w:tcBorders>
            <w:shd w:val="clear" w:color="auto" w:fill="auto"/>
          </w:tcPr>
          <w:p w14:paraId="2F30B523" w14:textId="77777777" w:rsidR="00E0490A" w:rsidRDefault="00E0490A" w:rsidP="00E0490A"/>
        </w:tc>
        <w:tc>
          <w:tcPr>
            <w:tcW w:w="520" w:type="dxa"/>
            <w:tcBorders>
              <w:top w:val="single" w:sz="4" w:space="0" w:color="auto"/>
              <w:bottom w:val="single" w:sz="4" w:space="0" w:color="auto"/>
            </w:tcBorders>
            <w:shd w:val="clear" w:color="auto" w:fill="auto"/>
          </w:tcPr>
          <w:p w14:paraId="7AA1D08F" w14:textId="77777777" w:rsidR="00E0490A" w:rsidRDefault="00E0490A" w:rsidP="00E0490A"/>
        </w:tc>
        <w:tc>
          <w:tcPr>
            <w:tcW w:w="520" w:type="dxa"/>
            <w:tcBorders>
              <w:top w:val="single" w:sz="4" w:space="0" w:color="auto"/>
              <w:bottom w:val="single" w:sz="4" w:space="0" w:color="auto"/>
            </w:tcBorders>
            <w:shd w:val="clear" w:color="auto" w:fill="auto"/>
          </w:tcPr>
          <w:p w14:paraId="2CCAFDC7" w14:textId="77777777" w:rsidR="00E0490A" w:rsidRDefault="00E0490A" w:rsidP="00E0490A"/>
        </w:tc>
        <w:tc>
          <w:tcPr>
            <w:tcW w:w="520" w:type="dxa"/>
            <w:tcBorders>
              <w:top w:val="single" w:sz="4" w:space="0" w:color="auto"/>
              <w:bottom w:val="single" w:sz="4" w:space="0" w:color="auto"/>
            </w:tcBorders>
            <w:shd w:val="thinDiagStripe" w:color="auto" w:fill="auto"/>
          </w:tcPr>
          <w:p w14:paraId="027690A4" w14:textId="77777777" w:rsidR="00E0490A" w:rsidRDefault="00E0490A" w:rsidP="00E0490A"/>
        </w:tc>
        <w:tc>
          <w:tcPr>
            <w:tcW w:w="519" w:type="dxa"/>
            <w:tcBorders>
              <w:top w:val="single" w:sz="4" w:space="0" w:color="auto"/>
              <w:bottom w:val="single" w:sz="4" w:space="0" w:color="auto"/>
            </w:tcBorders>
            <w:shd w:val="thinDiagStripe" w:color="auto" w:fill="auto"/>
          </w:tcPr>
          <w:p w14:paraId="199792C9"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66E6ED2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424001A"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424BB9D" w14:textId="77777777" w:rsidR="00E0490A" w:rsidRDefault="00E0490A" w:rsidP="00E0490A"/>
        </w:tc>
        <w:tc>
          <w:tcPr>
            <w:tcW w:w="519" w:type="dxa"/>
            <w:tcBorders>
              <w:top w:val="single" w:sz="4" w:space="0" w:color="auto"/>
              <w:bottom w:val="single" w:sz="4" w:space="0" w:color="auto"/>
            </w:tcBorders>
            <w:shd w:val="clear" w:color="auto" w:fill="C5E0B3" w:themeFill="accent6" w:themeFillTint="66"/>
          </w:tcPr>
          <w:p w14:paraId="003E4B88"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70E45D8C" w14:textId="77777777" w:rsidR="00E0490A" w:rsidRDefault="00E0490A" w:rsidP="00E0490A"/>
        </w:tc>
        <w:tc>
          <w:tcPr>
            <w:tcW w:w="520" w:type="dxa"/>
            <w:tcBorders>
              <w:top w:val="single" w:sz="4" w:space="0" w:color="auto"/>
              <w:bottom w:val="single" w:sz="4" w:space="0" w:color="auto"/>
            </w:tcBorders>
            <w:shd w:val="clear" w:color="auto" w:fill="auto"/>
          </w:tcPr>
          <w:p w14:paraId="03E5A619" w14:textId="77777777" w:rsidR="00E0490A" w:rsidRDefault="00E0490A" w:rsidP="00E0490A"/>
        </w:tc>
        <w:tc>
          <w:tcPr>
            <w:tcW w:w="520" w:type="dxa"/>
            <w:tcBorders>
              <w:top w:val="single" w:sz="4" w:space="0" w:color="auto"/>
              <w:bottom w:val="single" w:sz="4" w:space="0" w:color="auto"/>
            </w:tcBorders>
            <w:shd w:val="clear" w:color="auto" w:fill="auto"/>
          </w:tcPr>
          <w:p w14:paraId="1C21ADAE"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auto"/>
          </w:tcPr>
          <w:p w14:paraId="5310A036" w14:textId="77777777" w:rsidR="00E0490A" w:rsidRDefault="00E0490A" w:rsidP="00E0490A"/>
        </w:tc>
      </w:tr>
      <w:tr w:rsidR="00066B71" w14:paraId="1AACE40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2158D586" w14:textId="45A8AB79" w:rsidR="00E0490A" w:rsidRDefault="00E0490A" w:rsidP="00E0490A">
            <w:r>
              <w:t>Outputs</w:t>
            </w:r>
          </w:p>
        </w:tc>
        <w:tc>
          <w:tcPr>
            <w:tcW w:w="2835" w:type="dxa"/>
            <w:tcBorders>
              <w:left w:val="double" w:sz="4" w:space="0" w:color="auto"/>
              <w:right w:val="double" w:sz="4" w:space="0" w:color="auto"/>
            </w:tcBorders>
          </w:tcPr>
          <w:p w14:paraId="68043165" w14:textId="0D6A3433" w:rsidR="00E0490A" w:rsidRPr="007D2A3B" w:rsidRDefault="00E0490A" w:rsidP="00E0490A">
            <w:pPr>
              <w:rPr>
                <w:vertAlign w:val="superscript"/>
              </w:rPr>
            </w:pPr>
            <w:r>
              <w:t>Courses and conferences</w:t>
            </w:r>
            <w:r w:rsidR="009A5ADD">
              <w:rPr>
                <w:vertAlign w:val="superscript"/>
              </w:rPr>
              <w:t>*</w:t>
            </w:r>
          </w:p>
        </w:tc>
        <w:tc>
          <w:tcPr>
            <w:tcW w:w="519" w:type="dxa"/>
            <w:tcBorders>
              <w:top w:val="single" w:sz="4" w:space="0" w:color="auto"/>
              <w:left w:val="double" w:sz="4" w:space="0" w:color="auto"/>
              <w:bottom w:val="single" w:sz="4" w:space="0" w:color="auto"/>
            </w:tcBorders>
            <w:shd w:val="thinDiagStripe" w:color="auto" w:fill="auto"/>
          </w:tcPr>
          <w:p w14:paraId="03E7E6FB" w14:textId="77777777" w:rsidR="00E0490A" w:rsidRDefault="00E0490A" w:rsidP="00E0490A"/>
        </w:tc>
        <w:tc>
          <w:tcPr>
            <w:tcW w:w="520" w:type="dxa"/>
            <w:tcBorders>
              <w:top w:val="single" w:sz="4" w:space="0" w:color="auto"/>
              <w:bottom w:val="single" w:sz="4" w:space="0" w:color="auto"/>
            </w:tcBorders>
            <w:shd w:val="thinDiagStripe" w:color="auto" w:fill="auto"/>
          </w:tcPr>
          <w:p w14:paraId="7294E540" w14:textId="77777777" w:rsidR="00E0490A" w:rsidRDefault="00E0490A" w:rsidP="00E0490A"/>
        </w:tc>
        <w:tc>
          <w:tcPr>
            <w:tcW w:w="520" w:type="dxa"/>
            <w:tcBorders>
              <w:top w:val="single" w:sz="4" w:space="0" w:color="auto"/>
              <w:bottom w:val="single" w:sz="4" w:space="0" w:color="auto"/>
            </w:tcBorders>
            <w:shd w:val="thinDiagStripe" w:color="auto" w:fill="auto"/>
          </w:tcPr>
          <w:p w14:paraId="552BBFAF" w14:textId="77777777" w:rsidR="00E0490A" w:rsidRDefault="00E0490A" w:rsidP="00E0490A"/>
        </w:tc>
        <w:tc>
          <w:tcPr>
            <w:tcW w:w="520" w:type="dxa"/>
            <w:tcBorders>
              <w:top w:val="single" w:sz="4" w:space="0" w:color="auto"/>
              <w:bottom w:val="single" w:sz="4" w:space="0" w:color="auto"/>
            </w:tcBorders>
            <w:shd w:val="thinDiagStripe" w:color="auto" w:fill="auto"/>
          </w:tcPr>
          <w:p w14:paraId="0A658B19" w14:textId="77777777" w:rsidR="00E0490A" w:rsidRDefault="00E0490A" w:rsidP="00E0490A"/>
        </w:tc>
        <w:tc>
          <w:tcPr>
            <w:tcW w:w="519" w:type="dxa"/>
            <w:tcBorders>
              <w:top w:val="single" w:sz="4" w:space="0" w:color="auto"/>
              <w:bottom w:val="single" w:sz="4" w:space="0" w:color="auto"/>
            </w:tcBorders>
            <w:shd w:val="thinDiagStripe" w:color="auto" w:fill="auto"/>
          </w:tcPr>
          <w:p w14:paraId="7495EE7C" w14:textId="77777777" w:rsidR="00E0490A" w:rsidRDefault="00E0490A" w:rsidP="00E0490A"/>
        </w:tc>
        <w:tc>
          <w:tcPr>
            <w:tcW w:w="520" w:type="dxa"/>
            <w:tcBorders>
              <w:top w:val="single" w:sz="4" w:space="0" w:color="auto"/>
              <w:bottom w:val="single" w:sz="4" w:space="0" w:color="auto"/>
            </w:tcBorders>
            <w:shd w:val="thinDiagStripe" w:color="auto" w:fill="auto"/>
          </w:tcPr>
          <w:p w14:paraId="36EAF1ED" w14:textId="77777777" w:rsidR="00E0490A" w:rsidRDefault="00E0490A" w:rsidP="00E0490A"/>
        </w:tc>
        <w:tc>
          <w:tcPr>
            <w:tcW w:w="520" w:type="dxa"/>
            <w:tcBorders>
              <w:top w:val="single" w:sz="4" w:space="0" w:color="auto"/>
              <w:bottom w:val="single" w:sz="4" w:space="0" w:color="auto"/>
            </w:tcBorders>
            <w:shd w:val="thinDiagStripe" w:color="auto" w:fill="auto"/>
          </w:tcPr>
          <w:p w14:paraId="6E4FD3B5" w14:textId="77777777" w:rsidR="00E0490A" w:rsidRDefault="00E0490A" w:rsidP="00E0490A"/>
        </w:tc>
        <w:tc>
          <w:tcPr>
            <w:tcW w:w="520" w:type="dxa"/>
            <w:tcBorders>
              <w:top w:val="single" w:sz="4" w:space="0" w:color="auto"/>
              <w:bottom w:val="single" w:sz="4" w:space="0" w:color="auto"/>
            </w:tcBorders>
            <w:shd w:val="thinDiagStripe" w:color="auto" w:fill="auto"/>
          </w:tcPr>
          <w:p w14:paraId="0779B2F4" w14:textId="77777777" w:rsidR="00E0490A" w:rsidRDefault="00E0490A" w:rsidP="00E0490A"/>
        </w:tc>
        <w:tc>
          <w:tcPr>
            <w:tcW w:w="520" w:type="dxa"/>
            <w:tcBorders>
              <w:top w:val="single" w:sz="4" w:space="0" w:color="auto"/>
              <w:bottom w:val="single" w:sz="4" w:space="0" w:color="auto"/>
            </w:tcBorders>
            <w:shd w:val="thinDiagStripe" w:color="auto" w:fill="auto"/>
          </w:tcPr>
          <w:p w14:paraId="62D2F934" w14:textId="77777777" w:rsidR="00E0490A" w:rsidRDefault="00E0490A" w:rsidP="00E0490A"/>
        </w:tc>
        <w:tc>
          <w:tcPr>
            <w:tcW w:w="519" w:type="dxa"/>
            <w:tcBorders>
              <w:top w:val="single" w:sz="4" w:space="0" w:color="auto"/>
              <w:bottom w:val="single" w:sz="4" w:space="0" w:color="auto"/>
            </w:tcBorders>
            <w:shd w:val="thinDiagStripe" w:color="auto" w:fill="auto"/>
          </w:tcPr>
          <w:p w14:paraId="52AF336E" w14:textId="77777777" w:rsidR="00E0490A" w:rsidRDefault="00E0490A" w:rsidP="00E0490A"/>
        </w:tc>
        <w:tc>
          <w:tcPr>
            <w:tcW w:w="520" w:type="dxa"/>
            <w:tcBorders>
              <w:top w:val="single" w:sz="4" w:space="0" w:color="auto"/>
              <w:bottom w:val="single" w:sz="4" w:space="0" w:color="auto"/>
            </w:tcBorders>
            <w:shd w:val="thinDiagStripe" w:color="auto" w:fill="auto"/>
          </w:tcPr>
          <w:p w14:paraId="2654E040" w14:textId="77777777" w:rsidR="00E0490A" w:rsidRDefault="00E0490A" w:rsidP="00E0490A"/>
        </w:tc>
        <w:tc>
          <w:tcPr>
            <w:tcW w:w="520" w:type="dxa"/>
            <w:tcBorders>
              <w:top w:val="single" w:sz="4" w:space="0" w:color="auto"/>
              <w:bottom w:val="single" w:sz="4" w:space="0" w:color="auto"/>
            </w:tcBorders>
            <w:shd w:val="thinDiagStripe" w:color="auto" w:fill="auto"/>
          </w:tcPr>
          <w:p w14:paraId="212BB033" w14:textId="77777777" w:rsidR="00E0490A" w:rsidRDefault="00E0490A" w:rsidP="00E0490A"/>
        </w:tc>
        <w:tc>
          <w:tcPr>
            <w:tcW w:w="520" w:type="dxa"/>
            <w:tcBorders>
              <w:top w:val="single" w:sz="4" w:space="0" w:color="auto"/>
              <w:bottom w:val="single" w:sz="4" w:space="0" w:color="auto"/>
            </w:tcBorders>
            <w:shd w:val="thinDiagStripe" w:color="auto" w:fill="auto"/>
          </w:tcPr>
          <w:p w14:paraId="241349CE" w14:textId="77777777" w:rsidR="00E0490A" w:rsidRDefault="00E0490A" w:rsidP="00E0490A"/>
        </w:tc>
        <w:tc>
          <w:tcPr>
            <w:tcW w:w="519" w:type="dxa"/>
            <w:tcBorders>
              <w:top w:val="single" w:sz="4" w:space="0" w:color="auto"/>
              <w:bottom w:val="single" w:sz="4" w:space="0" w:color="auto"/>
            </w:tcBorders>
            <w:shd w:val="thinDiagStripe" w:color="auto" w:fill="auto"/>
          </w:tcPr>
          <w:p w14:paraId="13031CEF" w14:textId="77777777" w:rsidR="00E0490A" w:rsidRDefault="00E0490A" w:rsidP="00E0490A"/>
        </w:tc>
        <w:tc>
          <w:tcPr>
            <w:tcW w:w="520" w:type="dxa"/>
            <w:tcBorders>
              <w:top w:val="single" w:sz="4" w:space="0" w:color="auto"/>
              <w:bottom w:val="single" w:sz="4" w:space="0" w:color="auto"/>
            </w:tcBorders>
            <w:shd w:val="thinDiagStripe" w:color="auto" w:fill="auto"/>
          </w:tcPr>
          <w:p w14:paraId="7979C008" w14:textId="77777777" w:rsidR="00E0490A" w:rsidRDefault="00E0490A" w:rsidP="00E0490A"/>
        </w:tc>
        <w:tc>
          <w:tcPr>
            <w:tcW w:w="520" w:type="dxa"/>
            <w:tcBorders>
              <w:top w:val="single" w:sz="4" w:space="0" w:color="auto"/>
              <w:bottom w:val="single" w:sz="4" w:space="0" w:color="auto"/>
            </w:tcBorders>
            <w:shd w:val="thinDiagStripe" w:color="auto" w:fill="auto"/>
          </w:tcPr>
          <w:p w14:paraId="4EC8F07C" w14:textId="77777777" w:rsidR="00E0490A" w:rsidRDefault="00E0490A" w:rsidP="00E0490A"/>
        </w:tc>
        <w:tc>
          <w:tcPr>
            <w:tcW w:w="520" w:type="dxa"/>
            <w:tcBorders>
              <w:top w:val="single" w:sz="4" w:space="0" w:color="auto"/>
              <w:bottom w:val="single" w:sz="4" w:space="0" w:color="auto"/>
            </w:tcBorders>
            <w:shd w:val="thinDiagStripe" w:color="auto" w:fill="auto"/>
          </w:tcPr>
          <w:p w14:paraId="0DBEAF60" w14:textId="0DEECEEB"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675A9FAF" w14:textId="77777777" w:rsidR="00E0490A" w:rsidRDefault="00E0490A" w:rsidP="00E0490A"/>
        </w:tc>
      </w:tr>
      <w:tr w:rsidR="00066B71" w14:paraId="1A6C3E8F"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70332A3" w14:textId="77777777" w:rsidR="00E0490A" w:rsidRDefault="00E0490A" w:rsidP="00E0490A"/>
        </w:tc>
        <w:tc>
          <w:tcPr>
            <w:tcW w:w="2835" w:type="dxa"/>
            <w:tcBorders>
              <w:left w:val="double" w:sz="4" w:space="0" w:color="auto"/>
              <w:right w:val="double" w:sz="4" w:space="0" w:color="auto"/>
            </w:tcBorders>
          </w:tcPr>
          <w:p w14:paraId="20BA4A18" w14:textId="70FBBE74" w:rsidR="00E0490A" w:rsidRDefault="00E0490A" w:rsidP="00E0490A">
            <w:r>
              <w:t>Progress meetings/reports</w:t>
            </w:r>
          </w:p>
        </w:tc>
        <w:tc>
          <w:tcPr>
            <w:tcW w:w="519" w:type="dxa"/>
            <w:tcBorders>
              <w:top w:val="single" w:sz="4" w:space="0" w:color="auto"/>
              <w:left w:val="double" w:sz="4" w:space="0" w:color="auto"/>
            </w:tcBorders>
            <w:shd w:val="clear" w:color="auto" w:fill="auto"/>
          </w:tcPr>
          <w:p w14:paraId="25B93B02" w14:textId="77777777" w:rsidR="00E0490A" w:rsidRDefault="00E0490A" w:rsidP="00E0490A"/>
        </w:tc>
        <w:tc>
          <w:tcPr>
            <w:tcW w:w="520" w:type="dxa"/>
            <w:tcBorders>
              <w:top w:val="single" w:sz="4" w:space="0" w:color="auto"/>
            </w:tcBorders>
            <w:shd w:val="clear" w:color="auto" w:fill="auto"/>
          </w:tcPr>
          <w:p w14:paraId="4E198FB8" w14:textId="77777777" w:rsidR="00E0490A" w:rsidRDefault="00E0490A" w:rsidP="00E0490A"/>
        </w:tc>
        <w:tc>
          <w:tcPr>
            <w:tcW w:w="520" w:type="dxa"/>
            <w:tcBorders>
              <w:top w:val="single" w:sz="4" w:space="0" w:color="auto"/>
            </w:tcBorders>
            <w:shd w:val="clear" w:color="auto" w:fill="BDD6EE" w:themeFill="accent1" w:themeFillTint="66"/>
          </w:tcPr>
          <w:p w14:paraId="45AB776F" w14:textId="77777777" w:rsidR="00E0490A" w:rsidRDefault="00E0490A" w:rsidP="00E0490A"/>
        </w:tc>
        <w:tc>
          <w:tcPr>
            <w:tcW w:w="520" w:type="dxa"/>
            <w:tcBorders>
              <w:top w:val="single" w:sz="4" w:space="0" w:color="auto"/>
            </w:tcBorders>
            <w:shd w:val="clear" w:color="auto" w:fill="auto"/>
          </w:tcPr>
          <w:p w14:paraId="5E11C540" w14:textId="77777777" w:rsidR="00E0490A" w:rsidRDefault="00E0490A" w:rsidP="00E0490A"/>
        </w:tc>
        <w:tc>
          <w:tcPr>
            <w:tcW w:w="519" w:type="dxa"/>
            <w:tcBorders>
              <w:top w:val="single" w:sz="4" w:space="0" w:color="auto"/>
            </w:tcBorders>
            <w:shd w:val="clear" w:color="auto" w:fill="auto"/>
          </w:tcPr>
          <w:p w14:paraId="6AC8FF9D"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3C03224C" w14:textId="77777777" w:rsidR="00E0490A" w:rsidRDefault="00E0490A" w:rsidP="00E0490A"/>
        </w:tc>
        <w:tc>
          <w:tcPr>
            <w:tcW w:w="520" w:type="dxa"/>
            <w:tcBorders>
              <w:top w:val="single" w:sz="4" w:space="0" w:color="auto"/>
              <w:bottom w:val="single" w:sz="4" w:space="0" w:color="auto"/>
            </w:tcBorders>
            <w:shd w:val="clear" w:color="auto" w:fill="auto"/>
          </w:tcPr>
          <w:p w14:paraId="5F47859D" w14:textId="77777777" w:rsidR="00E0490A" w:rsidRDefault="00E0490A" w:rsidP="00E0490A"/>
        </w:tc>
        <w:tc>
          <w:tcPr>
            <w:tcW w:w="520" w:type="dxa"/>
            <w:tcBorders>
              <w:top w:val="single" w:sz="4" w:space="0" w:color="auto"/>
            </w:tcBorders>
            <w:shd w:val="clear" w:color="auto" w:fill="auto"/>
          </w:tcPr>
          <w:p w14:paraId="55DDC73A" w14:textId="77777777" w:rsidR="00E0490A" w:rsidRDefault="00E0490A" w:rsidP="00E0490A"/>
        </w:tc>
        <w:tc>
          <w:tcPr>
            <w:tcW w:w="520" w:type="dxa"/>
            <w:tcBorders>
              <w:top w:val="single" w:sz="4" w:space="0" w:color="auto"/>
            </w:tcBorders>
            <w:shd w:val="clear" w:color="auto" w:fill="BDD6EE" w:themeFill="accent1" w:themeFillTint="66"/>
          </w:tcPr>
          <w:p w14:paraId="3830EB31" w14:textId="77777777" w:rsidR="00E0490A" w:rsidRDefault="00E0490A" w:rsidP="00E0490A"/>
        </w:tc>
        <w:tc>
          <w:tcPr>
            <w:tcW w:w="519" w:type="dxa"/>
            <w:tcBorders>
              <w:top w:val="single" w:sz="4" w:space="0" w:color="auto"/>
            </w:tcBorders>
            <w:shd w:val="clear" w:color="auto" w:fill="auto"/>
          </w:tcPr>
          <w:p w14:paraId="47BB7896" w14:textId="77777777" w:rsidR="00E0490A" w:rsidRDefault="00E0490A" w:rsidP="00E0490A"/>
        </w:tc>
        <w:tc>
          <w:tcPr>
            <w:tcW w:w="520" w:type="dxa"/>
            <w:tcBorders>
              <w:top w:val="single" w:sz="4" w:space="0" w:color="auto"/>
            </w:tcBorders>
            <w:shd w:val="clear" w:color="auto" w:fill="auto"/>
          </w:tcPr>
          <w:p w14:paraId="7E0DFEC3"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79F36ABC" w14:textId="77777777" w:rsidR="00E0490A" w:rsidRDefault="00E0490A" w:rsidP="00E0490A"/>
        </w:tc>
        <w:tc>
          <w:tcPr>
            <w:tcW w:w="520" w:type="dxa"/>
            <w:tcBorders>
              <w:top w:val="single" w:sz="4" w:space="0" w:color="auto"/>
            </w:tcBorders>
            <w:shd w:val="clear" w:color="auto" w:fill="auto"/>
          </w:tcPr>
          <w:p w14:paraId="0A529DB8" w14:textId="77777777" w:rsidR="00E0490A" w:rsidRDefault="00E0490A" w:rsidP="00E0490A"/>
        </w:tc>
        <w:tc>
          <w:tcPr>
            <w:tcW w:w="519" w:type="dxa"/>
            <w:tcBorders>
              <w:top w:val="single" w:sz="4" w:space="0" w:color="auto"/>
            </w:tcBorders>
            <w:shd w:val="clear" w:color="auto" w:fill="auto"/>
          </w:tcPr>
          <w:p w14:paraId="1E795338" w14:textId="77777777" w:rsidR="00E0490A" w:rsidRDefault="00E0490A" w:rsidP="00E0490A"/>
        </w:tc>
        <w:tc>
          <w:tcPr>
            <w:tcW w:w="520" w:type="dxa"/>
            <w:tcBorders>
              <w:top w:val="single" w:sz="4" w:space="0" w:color="auto"/>
            </w:tcBorders>
            <w:shd w:val="clear" w:color="auto" w:fill="BDD6EE" w:themeFill="accent1" w:themeFillTint="66"/>
          </w:tcPr>
          <w:p w14:paraId="2F7A47BD" w14:textId="77777777" w:rsidR="00E0490A" w:rsidRDefault="00E0490A" w:rsidP="00E0490A"/>
        </w:tc>
        <w:tc>
          <w:tcPr>
            <w:tcW w:w="520" w:type="dxa"/>
            <w:tcBorders>
              <w:top w:val="single" w:sz="4" w:space="0" w:color="auto"/>
            </w:tcBorders>
            <w:shd w:val="clear" w:color="auto" w:fill="auto"/>
          </w:tcPr>
          <w:p w14:paraId="011EE093" w14:textId="0C873E6D" w:rsidR="00E0490A" w:rsidRDefault="00E0490A" w:rsidP="00E0490A"/>
        </w:tc>
        <w:tc>
          <w:tcPr>
            <w:tcW w:w="520" w:type="dxa"/>
            <w:tcBorders>
              <w:top w:val="single" w:sz="4" w:space="0" w:color="auto"/>
            </w:tcBorders>
            <w:shd w:val="clear" w:color="auto" w:fill="auto"/>
          </w:tcPr>
          <w:p w14:paraId="189A22C0" w14:textId="77777777" w:rsidR="00E0490A" w:rsidRDefault="00E0490A" w:rsidP="00E0490A"/>
        </w:tc>
        <w:tc>
          <w:tcPr>
            <w:tcW w:w="520" w:type="dxa"/>
            <w:tcBorders>
              <w:top w:val="single" w:sz="4" w:space="0" w:color="auto"/>
              <w:bottom w:val="single" w:sz="4" w:space="0" w:color="auto"/>
              <w:right w:val="single" w:sz="12" w:space="0" w:color="auto"/>
            </w:tcBorders>
            <w:shd w:val="thinVertStripe" w:color="auto" w:fill="BDD6EE" w:themeFill="accent1" w:themeFillTint="66"/>
          </w:tcPr>
          <w:p w14:paraId="6C33CDD4" w14:textId="77777777" w:rsidR="00E0490A" w:rsidRDefault="00E0490A" w:rsidP="00E0490A"/>
        </w:tc>
      </w:tr>
      <w:tr w:rsidR="00066B71" w14:paraId="61FD37DC" w14:textId="77777777" w:rsidTr="009A2740">
        <w:trPr>
          <w:trHeight w:val="283"/>
        </w:trPr>
        <w:tc>
          <w:tcPr>
            <w:tcW w:w="993" w:type="dxa"/>
            <w:tcBorders>
              <w:left w:val="single" w:sz="12" w:space="0" w:color="auto"/>
              <w:right w:val="double" w:sz="4" w:space="0" w:color="auto"/>
            </w:tcBorders>
            <w:shd w:val="clear" w:color="auto" w:fill="D9D9D9" w:themeFill="background1" w:themeFillShade="D9"/>
          </w:tcPr>
          <w:p w14:paraId="4E5A645E" w14:textId="77777777" w:rsidR="00E0490A" w:rsidRDefault="00E0490A" w:rsidP="00E0490A"/>
        </w:tc>
        <w:tc>
          <w:tcPr>
            <w:tcW w:w="2835" w:type="dxa"/>
            <w:tcBorders>
              <w:left w:val="double" w:sz="4" w:space="0" w:color="auto"/>
              <w:right w:val="double" w:sz="4" w:space="0" w:color="auto"/>
            </w:tcBorders>
          </w:tcPr>
          <w:p w14:paraId="7CC93CA4" w14:textId="025C43E4" w:rsidR="00E0490A" w:rsidRDefault="00E0490A" w:rsidP="00E0490A">
            <w:r>
              <w:t>Publication of work</w:t>
            </w:r>
          </w:p>
        </w:tc>
        <w:tc>
          <w:tcPr>
            <w:tcW w:w="519" w:type="dxa"/>
            <w:tcBorders>
              <w:left w:val="double" w:sz="4" w:space="0" w:color="auto"/>
            </w:tcBorders>
            <w:shd w:val="clear" w:color="auto" w:fill="auto"/>
          </w:tcPr>
          <w:p w14:paraId="4F285F41" w14:textId="30891136" w:rsidR="00E0490A" w:rsidRDefault="00E0490A" w:rsidP="00E0490A"/>
        </w:tc>
        <w:tc>
          <w:tcPr>
            <w:tcW w:w="520" w:type="dxa"/>
            <w:shd w:val="clear" w:color="auto" w:fill="auto"/>
          </w:tcPr>
          <w:p w14:paraId="5ADB2E3B" w14:textId="77777777" w:rsidR="00E0490A" w:rsidRDefault="00E0490A" w:rsidP="00E0490A"/>
        </w:tc>
        <w:tc>
          <w:tcPr>
            <w:tcW w:w="520" w:type="dxa"/>
            <w:shd w:val="clear" w:color="auto" w:fill="auto"/>
          </w:tcPr>
          <w:p w14:paraId="258983AC" w14:textId="77777777" w:rsidR="00E0490A" w:rsidRDefault="00E0490A" w:rsidP="00E0490A"/>
        </w:tc>
        <w:tc>
          <w:tcPr>
            <w:tcW w:w="520" w:type="dxa"/>
            <w:shd w:val="clear" w:color="auto" w:fill="auto"/>
          </w:tcPr>
          <w:p w14:paraId="278D2917" w14:textId="77777777" w:rsidR="00E0490A" w:rsidRDefault="00E0490A" w:rsidP="00E0490A"/>
        </w:tc>
        <w:tc>
          <w:tcPr>
            <w:tcW w:w="519" w:type="dxa"/>
            <w:shd w:val="clear" w:color="auto" w:fill="auto"/>
          </w:tcPr>
          <w:p w14:paraId="6D6E1565" w14:textId="77777777" w:rsidR="00E0490A" w:rsidRDefault="00E0490A" w:rsidP="00E0490A"/>
        </w:tc>
        <w:tc>
          <w:tcPr>
            <w:tcW w:w="520" w:type="dxa"/>
            <w:tcBorders>
              <w:top w:val="single" w:sz="4" w:space="0" w:color="auto"/>
            </w:tcBorders>
            <w:shd w:val="clear" w:color="auto" w:fill="auto"/>
          </w:tcPr>
          <w:p w14:paraId="3337ACD1" w14:textId="64ABB017" w:rsidR="00E0490A" w:rsidRPr="007D2A3B" w:rsidRDefault="00E0490A" w:rsidP="00E0490A">
            <w:pPr>
              <w:rPr>
                <w:sz w:val="16"/>
                <w:szCs w:val="16"/>
              </w:rPr>
            </w:pPr>
          </w:p>
        </w:tc>
        <w:tc>
          <w:tcPr>
            <w:tcW w:w="520" w:type="dxa"/>
            <w:tcBorders>
              <w:top w:val="single" w:sz="4" w:space="0" w:color="auto"/>
            </w:tcBorders>
            <w:shd w:val="clear" w:color="auto" w:fill="auto"/>
          </w:tcPr>
          <w:p w14:paraId="79EDA1C4" w14:textId="514AA65E" w:rsidR="00E0490A" w:rsidRPr="007D2A3B" w:rsidRDefault="00E0490A" w:rsidP="00E0490A">
            <w:pPr>
              <w:rPr>
                <w:sz w:val="16"/>
                <w:szCs w:val="16"/>
              </w:rPr>
            </w:pPr>
          </w:p>
        </w:tc>
        <w:tc>
          <w:tcPr>
            <w:tcW w:w="520" w:type="dxa"/>
            <w:shd w:val="clear" w:color="auto" w:fill="auto"/>
          </w:tcPr>
          <w:p w14:paraId="2C63E639" w14:textId="1E6CDC43" w:rsidR="00E0490A" w:rsidRDefault="00E0490A" w:rsidP="00E0490A"/>
        </w:tc>
        <w:tc>
          <w:tcPr>
            <w:tcW w:w="520" w:type="dxa"/>
            <w:shd w:val="clear" w:color="auto" w:fill="auto"/>
          </w:tcPr>
          <w:p w14:paraId="0F83E2AA" w14:textId="77777777" w:rsidR="00E0490A" w:rsidRDefault="00E0490A" w:rsidP="00E0490A"/>
        </w:tc>
        <w:tc>
          <w:tcPr>
            <w:tcW w:w="519" w:type="dxa"/>
            <w:shd w:val="clear" w:color="auto" w:fill="auto"/>
          </w:tcPr>
          <w:p w14:paraId="519B51F3" w14:textId="77777777" w:rsidR="00E0490A" w:rsidRDefault="00E0490A" w:rsidP="00E0490A"/>
        </w:tc>
        <w:tc>
          <w:tcPr>
            <w:tcW w:w="520" w:type="dxa"/>
            <w:shd w:val="clear" w:color="auto" w:fill="auto"/>
          </w:tcPr>
          <w:p w14:paraId="4EA3A7F9" w14:textId="77777777" w:rsidR="00E0490A" w:rsidRDefault="00E0490A" w:rsidP="00E0490A"/>
        </w:tc>
        <w:tc>
          <w:tcPr>
            <w:tcW w:w="520" w:type="dxa"/>
            <w:tcBorders>
              <w:top w:val="single" w:sz="4" w:space="0" w:color="auto"/>
            </w:tcBorders>
            <w:shd w:val="clear" w:color="auto" w:fill="auto"/>
          </w:tcPr>
          <w:p w14:paraId="776FED58" w14:textId="722C0947" w:rsidR="00E0490A" w:rsidRPr="007D2A3B" w:rsidRDefault="00E0490A" w:rsidP="00E0490A">
            <w:pPr>
              <w:rPr>
                <w:sz w:val="16"/>
                <w:szCs w:val="16"/>
              </w:rPr>
            </w:pPr>
          </w:p>
        </w:tc>
        <w:tc>
          <w:tcPr>
            <w:tcW w:w="520" w:type="dxa"/>
            <w:shd w:val="clear" w:color="auto" w:fill="FFE599" w:themeFill="accent4" w:themeFillTint="66"/>
          </w:tcPr>
          <w:p w14:paraId="1BF14CC5" w14:textId="411F8B33" w:rsidR="00E0490A" w:rsidRPr="007D2A3B" w:rsidRDefault="00E0490A" w:rsidP="00E0490A">
            <w:pPr>
              <w:rPr>
                <w:sz w:val="16"/>
                <w:szCs w:val="16"/>
              </w:rPr>
            </w:pPr>
          </w:p>
        </w:tc>
        <w:tc>
          <w:tcPr>
            <w:tcW w:w="519" w:type="dxa"/>
            <w:shd w:val="clear" w:color="auto" w:fill="FFE599" w:themeFill="accent4" w:themeFillTint="66"/>
          </w:tcPr>
          <w:p w14:paraId="131AE887" w14:textId="4CDDB42F" w:rsidR="00E0490A" w:rsidRPr="007D2A3B" w:rsidRDefault="00E0490A" w:rsidP="00E0490A">
            <w:pPr>
              <w:rPr>
                <w:sz w:val="16"/>
                <w:szCs w:val="16"/>
              </w:rPr>
            </w:pPr>
          </w:p>
        </w:tc>
        <w:tc>
          <w:tcPr>
            <w:tcW w:w="520" w:type="dxa"/>
            <w:shd w:val="clear" w:color="auto" w:fill="FFE599" w:themeFill="accent4" w:themeFillTint="66"/>
          </w:tcPr>
          <w:p w14:paraId="0A57370C" w14:textId="0411DB4C" w:rsidR="00E0490A" w:rsidRDefault="00E0490A" w:rsidP="00E0490A"/>
        </w:tc>
        <w:tc>
          <w:tcPr>
            <w:tcW w:w="520" w:type="dxa"/>
            <w:shd w:val="clear" w:color="auto" w:fill="FFE599" w:themeFill="accent4" w:themeFillTint="66"/>
          </w:tcPr>
          <w:p w14:paraId="4EE77D15" w14:textId="088BEE72" w:rsidR="00E0490A" w:rsidRPr="007D2A3B" w:rsidRDefault="00E0490A" w:rsidP="00E0490A">
            <w:pPr>
              <w:rPr>
                <w:sz w:val="16"/>
                <w:szCs w:val="16"/>
              </w:rPr>
            </w:pPr>
          </w:p>
        </w:tc>
        <w:tc>
          <w:tcPr>
            <w:tcW w:w="520" w:type="dxa"/>
            <w:shd w:val="clear" w:color="auto" w:fill="FFE599" w:themeFill="accent4" w:themeFillTint="66"/>
          </w:tcPr>
          <w:p w14:paraId="21B67189" w14:textId="626CF1FA" w:rsidR="00E0490A" w:rsidRPr="007D2A3B" w:rsidRDefault="00E0490A" w:rsidP="00E0490A">
            <w:pPr>
              <w:rPr>
                <w:sz w:val="16"/>
                <w:szCs w:val="16"/>
              </w:rPr>
            </w:pPr>
          </w:p>
        </w:tc>
        <w:tc>
          <w:tcPr>
            <w:tcW w:w="520" w:type="dxa"/>
            <w:tcBorders>
              <w:top w:val="single" w:sz="4" w:space="0" w:color="auto"/>
              <w:right w:val="single" w:sz="12" w:space="0" w:color="auto"/>
            </w:tcBorders>
            <w:shd w:val="clear" w:color="auto" w:fill="FFE599" w:themeFill="accent4" w:themeFillTint="66"/>
          </w:tcPr>
          <w:p w14:paraId="6F2E659D" w14:textId="2E0853B4" w:rsidR="00E0490A" w:rsidRPr="007D2A3B" w:rsidRDefault="00E0490A" w:rsidP="00E0490A">
            <w:pPr>
              <w:rPr>
                <w:sz w:val="16"/>
                <w:szCs w:val="16"/>
              </w:rPr>
            </w:pPr>
          </w:p>
        </w:tc>
      </w:tr>
      <w:tr w:rsidR="00066B71" w14:paraId="79489A7B" w14:textId="77777777" w:rsidTr="000348D7">
        <w:trPr>
          <w:trHeight w:val="283"/>
        </w:trPr>
        <w:tc>
          <w:tcPr>
            <w:tcW w:w="993" w:type="dxa"/>
            <w:tcBorders>
              <w:left w:val="single" w:sz="12" w:space="0" w:color="auto"/>
              <w:bottom w:val="single" w:sz="12" w:space="0" w:color="auto"/>
              <w:right w:val="double" w:sz="4" w:space="0" w:color="auto"/>
            </w:tcBorders>
            <w:shd w:val="clear" w:color="auto" w:fill="D9D9D9" w:themeFill="background1" w:themeFillShade="D9"/>
          </w:tcPr>
          <w:p w14:paraId="2F7536ED" w14:textId="77777777" w:rsidR="00E0490A" w:rsidRDefault="00E0490A" w:rsidP="00E0490A"/>
        </w:tc>
        <w:tc>
          <w:tcPr>
            <w:tcW w:w="2835" w:type="dxa"/>
            <w:tcBorders>
              <w:left w:val="double" w:sz="4" w:space="0" w:color="auto"/>
              <w:bottom w:val="single" w:sz="12" w:space="0" w:color="auto"/>
              <w:right w:val="double" w:sz="4" w:space="0" w:color="auto"/>
            </w:tcBorders>
          </w:tcPr>
          <w:p w14:paraId="3EC8ECCD" w14:textId="2731D12A" w:rsidR="00E0490A" w:rsidRDefault="00E0490A" w:rsidP="00E0490A">
            <w:r>
              <w:t>Future Planning</w:t>
            </w:r>
          </w:p>
        </w:tc>
        <w:tc>
          <w:tcPr>
            <w:tcW w:w="519" w:type="dxa"/>
            <w:tcBorders>
              <w:left w:val="double" w:sz="4" w:space="0" w:color="auto"/>
              <w:bottom w:val="single" w:sz="12" w:space="0" w:color="auto"/>
            </w:tcBorders>
            <w:shd w:val="clear" w:color="auto" w:fill="auto"/>
          </w:tcPr>
          <w:p w14:paraId="3D3151FC" w14:textId="77777777" w:rsidR="00E0490A" w:rsidRDefault="00E0490A" w:rsidP="00E0490A"/>
        </w:tc>
        <w:tc>
          <w:tcPr>
            <w:tcW w:w="520" w:type="dxa"/>
            <w:tcBorders>
              <w:bottom w:val="single" w:sz="12" w:space="0" w:color="auto"/>
            </w:tcBorders>
            <w:shd w:val="clear" w:color="auto" w:fill="auto"/>
          </w:tcPr>
          <w:p w14:paraId="2822FE66" w14:textId="77777777" w:rsidR="00E0490A" w:rsidRDefault="00E0490A" w:rsidP="00E0490A"/>
        </w:tc>
        <w:tc>
          <w:tcPr>
            <w:tcW w:w="520" w:type="dxa"/>
            <w:tcBorders>
              <w:bottom w:val="single" w:sz="12" w:space="0" w:color="auto"/>
            </w:tcBorders>
            <w:shd w:val="clear" w:color="auto" w:fill="auto"/>
          </w:tcPr>
          <w:p w14:paraId="61865E54" w14:textId="77777777" w:rsidR="00E0490A" w:rsidRDefault="00E0490A" w:rsidP="00E0490A"/>
        </w:tc>
        <w:tc>
          <w:tcPr>
            <w:tcW w:w="520" w:type="dxa"/>
            <w:tcBorders>
              <w:bottom w:val="single" w:sz="12" w:space="0" w:color="auto"/>
            </w:tcBorders>
            <w:shd w:val="clear" w:color="auto" w:fill="auto"/>
          </w:tcPr>
          <w:p w14:paraId="7ADD9D18" w14:textId="77777777" w:rsidR="00E0490A" w:rsidRDefault="00E0490A" w:rsidP="00E0490A"/>
        </w:tc>
        <w:tc>
          <w:tcPr>
            <w:tcW w:w="519" w:type="dxa"/>
            <w:tcBorders>
              <w:bottom w:val="single" w:sz="12" w:space="0" w:color="auto"/>
            </w:tcBorders>
            <w:shd w:val="clear" w:color="auto" w:fill="auto"/>
          </w:tcPr>
          <w:p w14:paraId="22E0A718" w14:textId="77777777" w:rsidR="00E0490A" w:rsidRDefault="00E0490A" w:rsidP="00E0490A"/>
        </w:tc>
        <w:tc>
          <w:tcPr>
            <w:tcW w:w="520" w:type="dxa"/>
            <w:tcBorders>
              <w:bottom w:val="single" w:sz="12" w:space="0" w:color="auto"/>
            </w:tcBorders>
            <w:shd w:val="clear" w:color="auto" w:fill="auto"/>
          </w:tcPr>
          <w:p w14:paraId="1F77037C" w14:textId="77777777" w:rsidR="00E0490A" w:rsidRDefault="00E0490A" w:rsidP="00E0490A"/>
        </w:tc>
        <w:tc>
          <w:tcPr>
            <w:tcW w:w="520" w:type="dxa"/>
            <w:tcBorders>
              <w:bottom w:val="single" w:sz="12" w:space="0" w:color="auto"/>
            </w:tcBorders>
            <w:shd w:val="clear" w:color="auto" w:fill="auto"/>
          </w:tcPr>
          <w:p w14:paraId="33CD75A1" w14:textId="77777777" w:rsidR="00E0490A" w:rsidRDefault="00E0490A" w:rsidP="00E0490A"/>
        </w:tc>
        <w:tc>
          <w:tcPr>
            <w:tcW w:w="520" w:type="dxa"/>
            <w:tcBorders>
              <w:bottom w:val="single" w:sz="12" w:space="0" w:color="auto"/>
            </w:tcBorders>
            <w:shd w:val="clear" w:color="auto" w:fill="auto"/>
          </w:tcPr>
          <w:p w14:paraId="6C266333" w14:textId="77777777" w:rsidR="00E0490A" w:rsidRDefault="00E0490A" w:rsidP="00E0490A"/>
        </w:tc>
        <w:tc>
          <w:tcPr>
            <w:tcW w:w="520" w:type="dxa"/>
            <w:tcBorders>
              <w:bottom w:val="single" w:sz="12" w:space="0" w:color="auto"/>
            </w:tcBorders>
            <w:shd w:val="clear" w:color="auto" w:fill="auto"/>
          </w:tcPr>
          <w:p w14:paraId="17B880D5" w14:textId="77777777" w:rsidR="00E0490A" w:rsidRDefault="00E0490A" w:rsidP="00E0490A"/>
        </w:tc>
        <w:tc>
          <w:tcPr>
            <w:tcW w:w="519" w:type="dxa"/>
            <w:tcBorders>
              <w:bottom w:val="single" w:sz="12" w:space="0" w:color="auto"/>
            </w:tcBorders>
            <w:shd w:val="clear" w:color="auto" w:fill="auto"/>
          </w:tcPr>
          <w:p w14:paraId="1C333509" w14:textId="77777777" w:rsidR="00E0490A" w:rsidRDefault="00E0490A" w:rsidP="00E0490A"/>
        </w:tc>
        <w:tc>
          <w:tcPr>
            <w:tcW w:w="520" w:type="dxa"/>
            <w:tcBorders>
              <w:bottom w:val="single" w:sz="12" w:space="0" w:color="auto"/>
            </w:tcBorders>
            <w:shd w:val="clear" w:color="auto" w:fill="auto"/>
          </w:tcPr>
          <w:p w14:paraId="738662F2" w14:textId="77777777" w:rsidR="00E0490A" w:rsidRDefault="00E0490A" w:rsidP="00E0490A"/>
        </w:tc>
        <w:tc>
          <w:tcPr>
            <w:tcW w:w="520" w:type="dxa"/>
            <w:tcBorders>
              <w:bottom w:val="single" w:sz="12" w:space="0" w:color="auto"/>
            </w:tcBorders>
            <w:shd w:val="clear" w:color="auto" w:fill="auto"/>
          </w:tcPr>
          <w:p w14:paraId="058EE577" w14:textId="77777777" w:rsidR="00E0490A" w:rsidRDefault="00E0490A" w:rsidP="00E0490A"/>
        </w:tc>
        <w:tc>
          <w:tcPr>
            <w:tcW w:w="520" w:type="dxa"/>
            <w:tcBorders>
              <w:bottom w:val="single" w:sz="12" w:space="0" w:color="auto"/>
            </w:tcBorders>
            <w:shd w:val="clear" w:color="auto" w:fill="FFE599" w:themeFill="accent4" w:themeFillTint="66"/>
          </w:tcPr>
          <w:p w14:paraId="5605A9F8" w14:textId="77777777" w:rsidR="00E0490A" w:rsidRDefault="00E0490A" w:rsidP="00E0490A"/>
        </w:tc>
        <w:tc>
          <w:tcPr>
            <w:tcW w:w="519" w:type="dxa"/>
            <w:tcBorders>
              <w:bottom w:val="single" w:sz="12" w:space="0" w:color="auto"/>
            </w:tcBorders>
            <w:shd w:val="clear" w:color="auto" w:fill="FFE599" w:themeFill="accent4" w:themeFillTint="66"/>
          </w:tcPr>
          <w:p w14:paraId="32568196" w14:textId="77777777" w:rsidR="00E0490A" w:rsidRDefault="00E0490A" w:rsidP="00E0490A"/>
        </w:tc>
        <w:tc>
          <w:tcPr>
            <w:tcW w:w="520" w:type="dxa"/>
            <w:tcBorders>
              <w:bottom w:val="single" w:sz="12" w:space="0" w:color="auto"/>
            </w:tcBorders>
            <w:shd w:val="clear" w:color="auto" w:fill="FFE599" w:themeFill="accent4" w:themeFillTint="66"/>
          </w:tcPr>
          <w:p w14:paraId="3BB61FF3" w14:textId="77777777" w:rsidR="00E0490A" w:rsidRDefault="00E0490A" w:rsidP="00E0490A"/>
        </w:tc>
        <w:tc>
          <w:tcPr>
            <w:tcW w:w="520" w:type="dxa"/>
            <w:tcBorders>
              <w:bottom w:val="single" w:sz="12" w:space="0" w:color="auto"/>
            </w:tcBorders>
            <w:shd w:val="clear" w:color="auto" w:fill="FFE599" w:themeFill="accent4" w:themeFillTint="66"/>
          </w:tcPr>
          <w:p w14:paraId="54F4798E" w14:textId="77777777" w:rsidR="00E0490A" w:rsidRDefault="00E0490A" w:rsidP="00E0490A"/>
        </w:tc>
        <w:tc>
          <w:tcPr>
            <w:tcW w:w="520" w:type="dxa"/>
            <w:tcBorders>
              <w:bottom w:val="single" w:sz="12" w:space="0" w:color="auto"/>
            </w:tcBorders>
            <w:shd w:val="clear" w:color="auto" w:fill="FFE599" w:themeFill="accent4" w:themeFillTint="66"/>
          </w:tcPr>
          <w:p w14:paraId="41E812FA" w14:textId="77777777" w:rsidR="00E0490A" w:rsidRDefault="00E0490A" w:rsidP="00E0490A"/>
        </w:tc>
        <w:tc>
          <w:tcPr>
            <w:tcW w:w="520" w:type="dxa"/>
            <w:tcBorders>
              <w:bottom w:val="single" w:sz="12" w:space="0" w:color="auto"/>
              <w:right w:val="single" w:sz="12" w:space="0" w:color="auto"/>
            </w:tcBorders>
            <w:shd w:val="clear" w:color="auto" w:fill="FFE599" w:themeFill="accent4" w:themeFillTint="66"/>
          </w:tcPr>
          <w:p w14:paraId="7F2CEB37" w14:textId="77777777" w:rsidR="00E0490A" w:rsidRDefault="00E0490A" w:rsidP="00E0490A"/>
        </w:tc>
      </w:tr>
    </w:tbl>
    <w:p w14:paraId="279EA1E4" w14:textId="22897152" w:rsidR="007711F5" w:rsidRDefault="00F64980" w:rsidP="00E0490A">
      <w:pPr>
        <w:ind w:left="-426"/>
        <w:rPr>
          <w:rFonts w:ascii="Calibri" w:eastAsia="Calibri" w:hAnsi="Calibri" w:cs="Calibri"/>
          <w:sz w:val="20"/>
          <w:szCs w:val="20"/>
          <w:bdr w:val="nil"/>
          <w:lang w:val="en-US"/>
        </w:rPr>
      </w:pPr>
      <w:r w:rsidRPr="00066B71">
        <w:rPr>
          <w:rFonts w:ascii="Calibri" w:eastAsia="Calibri" w:hAnsi="Calibri" w:cs="Calibri"/>
          <w:noProof/>
          <w:sz w:val="20"/>
          <w:szCs w:val="20"/>
          <w:bdr w:val="nil"/>
          <w:lang w:eastAsia="en-GB"/>
        </w:rPr>
        <mc:AlternateContent>
          <mc:Choice Requires="wps">
            <w:drawing>
              <wp:anchor distT="45720" distB="45720" distL="114300" distR="114300" simplePos="0" relativeHeight="251674624" behindDoc="1" locked="0" layoutInCell="1" allowOverlap="1" wp14:anchorId="1CB79D5A" wp14:editId="6BF5413F">
                <wp:simplePos x="0" y="0"/>
                <wp:positionH relativeFrom="column">
                  <wp:posOffset>1823720</wp:posOffset>
                </wp:positionH>
                <wp:positionV relativeFrom="paragraph">
                  <wp:posOffset>315595</wp:posOffset>
                </wp:positionV>
                <wp:extent cx="6696075" cy="733425"/>
                <wp:effectExtent l="0" t="0" r="9525" b="9525"/>
                <wp:wrapTight wrapText="bothSides">
                  <wp:wrapPolygon edited="0">
                    <wp:start x="0" y="0"/>
                    <wp:lineTo x="0" y="21319"/>
                    <wp:lineTo x="21569" y="21319"/>
                    <wp:lineTo x="21569"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733425"/>
                        </a:xfrm>
                        <a:prstGeom prst="rect">
                          <a:avLst/>
                        </a:prstGeom>
                        <a:solidFill>
                          <a:srgbClr val="FFFFFF"/>
                        </a:solidFill>
                        <a:ln w="9525">
                          <a:noFill/>
                          <a:miter lim="800000"/>
                          <a:headEnd/>
                          <a:tailEnd/>
                        </a:ln>
                      </wps:spPr>
                      <wps:txbx>
                        <w:txbxContent>
                          <w:p w14:paraId="458A033A" w14:textId="14075134" w:rsidR="00723D46" w:rsidRPr="00F81F24" w:rsidRDefault="00723D46"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723D46" w:rsidRDefault="00723D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79D5A" id="_x0000_s1044" type="#_x0000_t202" style="position:absolute;left:0;text-align:left;margin-left:143.6pt;margin-top:24.85pt;width:527.25pt;height:57.7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" stroked="f">
                <v:textbox>
                  <w:txbxContent>
                    <w:p w14:paraId="458A033A" w14:textId="14075134" w:rsidR="00723D46" w:rsidRPr="00F81F24" w:rsidRDefault="00723D46"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723D46" w:rsidRDefault="00723D46"/>
                  </w:txbxContent>
                </v:textbox>
                <w10:wrap type="tight"/>
              </v:shape>
            </w:pict>
          </mc:Fallback>
        </mc:AlternateContent>
      </w:r>
    </w:p>
    <w:tbl>
      <w:tblPr>
        <w:tblStyle w:val="TableGrid"/>
        <w:tblW w:w="0" w:type="auto"/>
        <w:tblInd w:w="279" w:type="dxa"/>
        <w:tblLook w:val="04A0" w:firstRow="1" w:lastRow="0" w:firstColumn="1" w:lastColumn="0" w:noHBand="0" w:noVBand="1"/>
      </w:tblPr>
      <w:tblGrid>
        <w:gridCol w:w="510"/>
        <w:gridCol w:w="1531"/>
      </w:tblGrid>
      <w:tr w:rsidR="00066B71" w:rsidRPr="00066B71" w14:paraId="31725DD3" w14:textId="77777777" w:rsidTr="000348D7">
        <w:tc>
          <w:tcPr>
            <w:tcW w:w="510" w:type="dxa"/>
            <w:shd w:val="thinDiagStripe" w:color="auto" w:fill="auto"/>
          </w:tcPr>
          <w:p w14:paraId="3C827DD3" w14:textId="77777777" w:rsidR="00066B71" w:rsidRDefault="00066B71" w:rsidP="00DF3B28">
            <w:pPr>
              <w:rPr>
                <w:rFonts w:ascii="Calibri" w:eastAsia="Calibri" w:hAnsi="Calibri" w:cs="Calibri"/>
                <w:sz w:val="24"/>
                <w:szCs w:val="24"/>
                <w:bdr w:val="nil"/>
                <w:lang w:val="en-US"/>
              </w:rPr>
            </w:pPr>
          </w:p>
        </w:tc>
        <w:tc>
          <w:tcPr>
            <w:tcW w:w="1531" w:type="dxa"/>
          </w:tcPr>
          <w:p w14:paraId="7521EC4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Training/Re-training</w:t>
            </w:r>
          </w:p>
        </w:tc>
      </w:tr>
      <w:tr w:rsidR="00066B71" w:rsidRPr="00066B71" w14:paraId="387D117C" w14:textId="77777777" w:rsidTr="000348D7">
        <w:tc>
          <w:tcPr>
            <w:tcW w:w="510" w:type="dxa"/>
            <w:shd w:val="clear" w:color="auto" w:fill="C5E0B3" w:themeFill="accent6" w:themeFillTint="66"/>
          </w:tcPr>
          <w:p w14:paraId="0B862F36" w14:textId="0E79695F" w:rsidR="00066B71" w:rsidRDefault="00066B71" w:rsidP="00DF3B28">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   </w:t>
            </w:r>
          </w:p>
        </w:tc>
        <w:tc>
          <w:tcPr>
            <w:tcW w:w="1531" w:type="dxa"/>
          </w:tcPr>
          <w:p w14:paraId="35CDF00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Research</w:t>
            </w:r>
          </w:p>
        </w:tc>
      </w:tr>
      <w:tr w:rsidR="00066B71" w:rsidRPr="00066B71" w14:paraId="20EB597C" w14:textId="77777777" w:rsidTr="000348D7">
        <w:tc>
          <w:tcPr>
            <w:tcW w:w="510" w:type="dxa"/>
            <w:shd w:val="clear" w:color="auto" w:fill="BDD6EE" w:themeFill="accent1" w:themeFillTint="66"/>
          </w:tcPr>
          <w:p w14:paraId="31148196" w14:textId="77777777" w:rsidR="00066B71" w:rsidRDefault="00066B71" w:rsidP="00DF3B28">
            <w:pPr>
              <w:rPr>
                <w:rFonts w:ascii="Calibri" w:eastAsia="Calibri" w:hAnsi="Calibri" w:cs="Calibri"/>
                <w:sz w:val="24"/>
                <w:szCs w:val="24"/>
                <w:bdr w:val="nil"/>
                <w:lang w:val="en-US"/>
              </w:rPr>
            </w:pPr>
          </w:p>
        </w:tc>
        <w:tc>
          <w:tcPr>
            <w:tcW w:w="1531" w:type="dxa"/>
          </w:tcPr>
          <w:p w14:paraId="7ABC328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Progress Meetings</w:t>
            </w:r>
          </w:p>
        </w:tc>
      </w:tr>
      <w:tr w:rsidR="00066B71" w:rsidRPr="00066B71" w14:paraId="1F8C11EE" w14:textId="77777777" w:rsidTr="000348D7">
        <w:tc>
          <w:tcPr>
            <w:tcW w:w="510" w:type="dxa"/>
            <w:shd w:val="thinVertStripe" w:color="auto" w:fill="auto"/>
          </w:tcPr>
          <w:p w14:paraId="7FD4A802" w14:textId="77777777" w:rsidR="00066B71" w:rsidRDefault="00066B71" w:rsidP="00DF3B28">
            <w:pPr>
              <w:rPr>
                <w:rFonts w:ascii="Calibri" w:eastAsia="Calibri" w:hAnsi="Calibri" w:cs="Calibri"/>
                <w:sz w:val="24"/>
                <w:szCs w:val="24"/>
                <w:bdr w:val="nil"/>
                <w:lang w:val="en-US"/>
              </w:rPr>
            </w:pPr>
          </w:p>
        </w:tc>
        <w:tc>
          <w:tcPr>
            <w:tcW w:w="1531" w:type="dxa"/>
          </w:tcPr>
          <w:p w14:paraId="1C3E5D4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Annual Reports</w:t>
            </w:r>
          </w:p>
        </w:tc>
      </w:tr>
    </w:tbl>
    <w:p w14:paraId="273F6847" w14:textId="77777777" w:rsidR="00066B71" w:rsidRPr="00F41C8A" w:rsidRDefault="00066B71" w:rsidP="00F41C8A">
      <w:pPr>
        <w:rPr>
          <w:rFonts w:ascii="Calibri" w:eastAsia="Calibri" w:hAnsi="Calibri" w:cs="Calibri"/>
          <w:sz w:val="24"/>
          <w:szCs w:val="24"/>
          <w:bdr w:val="nil"/>
          <w:lang w:val="en-US"/>
        </w:rPr>
        <w:sectPr w:rsidR="00066B71" w:rsidRPr="00F41C8A" w:rsidSect="00F849BE">
          <w:pgSz w:w="16838" w:h="11906" w:orient="landscape"/>
          <w:pgMar w:top="851" w:right="1440" w:bottom="1440" w:left="1440" w:header="708" w:footer="708" w:gutter="0"/>
          <w:cols w:space="708"/>
          <w:docGrid w:linePitch="360"/>
        </w:sectPr>
      </w:pPr>
    </w:p>
    <w:p w14:paraId="123AE4EC" w14:textId="77777777" w:rsidR="001915F7" w:rsidRDefault="00C172B8" w:rsidP="001915F7">
      <w:pPr>
        <w:widowControl w:val="0"/>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10</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519EE1D4" w14:textId="147F2B5E"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Pr>
          <w:rFonts w:ascii="Calibri" w:eastAsia="Calibri" w:hAnsi="Calibri" w:cs="Calibri"/>
          <w:b/>
          <w:sz w:val="20"/>
          <w:szCs w:val="20"/>
          <w:bdr w:val="nil"/>
          <w:lang w:val="en-US"/>
        </w:rPr>
        <w:fldChar w:fldCharType="begin" w:fldLock="1"/>
      </w:r>
      <w:r>
        <w:rPr>
          <w:rFonts w:ascii="Calibri" w:eastAsia="Calibri" w:hAnsi="Calibri" w:cs="Calibri"/>
          <w:b/>
          <w:sz w:val="20"/>
          <w:szCs w:val="20"/>
          <w:bdr w:val="nil"/>
          <w:lang w:val="en-US"/>
        </w:rPr>
        <w:instrText xml:space="preserve">ADDIN Mendeley Bibliography CSL_BIBLIOGRAPHY </w:instrText>
      </w:r>
      <w:r>
        <w:rPr>
          <w:rFonts w:ascii="Calibri" w:eastAsia="Calibri" w:hAnsi="Calibri" w:cs="Calibri"/>
          <w:b/>
          <w:sz w:val="20"/>
          <w:szCs w:val="20"/>
          <w:bdr w:val="nil"/>
          <w:lang w:val="en-US"/>
        </w:rPr>
        <w:fldChar w:fldCharType="separate"/>
      </w:r>
      <w:r w:rsidRPr="001915F7">
        <w:rPr>
          <w:rFonts w:ascii="Calibri" w:hAnsi="Calibri" w:cs="Calibri"/>
          <w:noProof/>
          <w:sz w:val="20"/>
          <w:szCs w:val="24"/>
        </w:rPr>
        <w:t>1.</w:t>
      </w:r>
      <w:r w:rsidRPr="001915F7">
        <w:rPr>
          <w:rFonts w:ascii="Calibri" w:hAnsi="Calibri" w:cs="Calibri"/>
          <w:noProof/>
          <w:sz w:val="20"/>
          <w:szCs w:val="24"/>
        </w:rPr>
        <w:tab/>
        <w:t xml:space="preserve">Hughes, E. S., Bell, J. E. &amp; Simmonds, P. </w:t>
      </w:r>
      <w:r w:rsidRPr="001915F7">
        <w:rPr>
          <w:rFonts w:ascii="Calibri" w:hAnsi="Calibri" w:cs="Calibri"/>
          <w:i/>
          <w:iCs/>
          <w:noProof/>
          <w:sz w:val="20"/>
          <w:szCs w:val="24"/>
        </w:rPr>
        <w:t>J. Virol.</w:t>
      </w:r>
      <w:r w:rsidRPr="001915F7">
        <w:rPr>
          <w:rFonts w:ascii="Calibri" w:hAnsi="Calibri" w:cs="Calibri"/>
          <w:noProof/>
          <w:sz w:val="20"/>
          <w:szCs w:val="24"/>
        </w:rPr>
        <w:t xml:space="preserve"> </w:t>
      </w:r>
      <w:r w:rsidRPr="001915F7">
        <w:rPr>
          <w:rFonts w:ascii="Calibri" w:hAnsi="Calibri" w:cs="Calibri"/>
          <w:b/>
          <w:bCs/>
          <w:noProof/>
          <w:sz w:val="20"/>
          <w:szCs w:val="24"/>
        </w:rPr>
        <w:t>71</w:t>
      </w:r>
      <w:r w:rsidRPr="001915F7">
        <w:rPr>
          <w:rFonts w:ascii="Calibri" w:hAnsi="Calibri" w:cs="Calibri"/>
          <w:noProof/>
          <w:sz w:val="20"/>
          <w:szCs w:val="24"/>
        </w:rPr>
        <w:t>, 1272–80 (1997).</w:t>
      </w:r>
    </w:p>
    <w:p w14:paraId="574A6E10" w14:textId="6DAF791B"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w:t>
      </w:r>
      <w:r w:rsidRPr="001915F7">
        <w:rPr>
          <w:rFonts w:ascii="Calibri" w:hAnsi="Calibri" w:cs="Calibri"/>
          <w:noProof/>
          <w:sz w:val="20"/>
          <w:szCs w:val="24"/>
        </w:rPr>
        <w:tab/>
        <w:t xml:space="preserve">Hughes, E. S., Bell, J. E. &amp; Simmonds, P. </w:t>
      </w:r>
      <w:r w:rsidRPr="001915F7">
        <w:rPr>
          <w:rFonts w:ascii="Calibri" w:hAnsi="Calibri" w:cs="Calibri"/>
          <w:i/>
          <w:iCs/>
          <w:noProof/>
          <w:sz w:val="20"/>
          <w:szCs w:val="24"/>
        </w:rPr>
        <w:t>J. Gen. Virol.</w:t>
      </w:r>
      <w:r w:rsidRPr="001915F7">
        <w:rPr>
          <w:rFonts w:ascii="Calibri" w:hAnsi="Calibri" w:cs="Calibri"/>
          <w:noProof/>
          <w:sz w:val="20"/>
          <w:szCs w:val="24"/>
        </w:rPr>
        <w:t xml:space="preserve"> </w:t>
      </w:r>
      <w:r w:rsidRPr="001915F7">
        <w:rPr>
          <w:rFonts w:ascii="Calibri" w:hAnsi="Calibri" w:cs="Calibri"/>
          <w:b/>
          <w:bCs/>
          <w:noProof/>
          <w:sz w:val="20"/>
          <w:szCs w:val="24"/>
        </w:rPr>
        <w:t>78</w:t>
      </w:r>
      <w:r w:rsidRPr="001915F7">
        <w:rPr>
          <w:rFonts w:ascii="Calibri" w:hAnsi="Calibri" w:cs="Calibri"/>
          <w:noProof/>
          <w:sz w:val="20"/>
          <w:szCs w:val="24"/>
        </w:rPr>
        <w:t>, 2871–2882 (1997).</w:t>
      </w:r>
    </w:p>
    <w:p w14:paraId="5D6D32CE" w14:textId="7FC5F757"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3.</w:t>
      </w:r>
      <w:r w:rsidRPr="001915F7">
        <w:rPr>
          <w:rFonts w:ascii="Calibri" w:hAnsi="Calibri" w:cs="Calibri"/>
          <w:noProof/>
          <w:sz w:val="20"/>
          <w:szCs w:val="24"/>
        </w:rPr>
        <w:tab/>
        <w:t xml:space="preserve">Hughes, E. S., Shaw, K. M. &amp; Ashley, R. H. </w:t>
      </w:r>
      <w:r w:rsidRPr="001915F7">
        <w:rPr>
          <w:rFonts w:ascii="Calibri" w:hAnsi="Calibri" w:cs="Calibri"/>
          <w:i/>
          <w:iCs/>
          <w:noProof/>
          <w:sz w:val="20"/>
          <w:szCs w:val="24"/>
        </w:rPr>
        <w:t>Infect. Immun.</w:t>
      </w:r>
      <w:r w:rsidRPr="001915F7">
        <w:rPr>
          <w:rFonts w:ascii="Calibri" w:hAnsi="Calibri" w:cs="Calibri"/>
          <w:noProof/>
          <w:sz w:val="20"/>
          <w:szCs w:val="24"/>
        </w:rPr>
        <w:t xml:space="preserve"> </w:t>
      </w:r>
      <w:r w:rsidRPr="001915F7">
        <w:rPr>
          <w:rFonts w:ascii="Calibri" w:hAnsi="Calibri" w:cs="Calibri"/>
          <w:b/>
          <w:bCs/>
          <w:noProof/>
          <w:sz w:val="20"/>
          <w:szCs w:val="24"/>
        </w:rPr>
        <w:t>69</w:t>
      </w:r>
      <w:r w:rsidRPr="001915F7">
        <w:rPr>
          <w:rFonts w:ascii="Calibri" w:hAnsi="Calibri" w:cs="Calibri"/>
          <w:noProof/>
          <w:sz w:val="20"/>
          <w:szCs w:val="24"/>
        </w:rPr>
        <w:t>, 1671–1678 (2001).</w:t>
      </w:r>
    </w:p>
    <w:p w14:paraId="4142DE41" w14:textId="68AED29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4.</w:t>
      </w:r>
      <w:r w:rsidRPr="001915F7">
        <w:rPr>
          <w:rFonts w:ascii="Calibri" w:hAnsi="Calibri" w:cs="Calibri"/>
          <w:noProof/>
          <w:sz w:val="20"/>
          <w:szCs w:val="24"/>
        </w:rPr>
        <w:tab/>
        <w:t xml:space="preserve">Park, B. J.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AIDS</w:t>
      </w:r>
      <w:r w:rsidRPr="001915F7">
        <w:rPr>
          <w:rFonts w:ascii="Calibri" w:hAnsi="Calibri" w:cs="Calibri"/>
          <w:noProof/>
          <w:sz w:val="20"/>
          <w:szCs w:val="24"/>
        </w:rPr>
        <w:t xml:space="preserve"> </w:t>
      </w:r>
      <w:r w:rsidRPr="001915F7">
        <w:rPr>
          <w:rFonts w:ascii="Calibri" w:hAnsi="Calibri" w:cs="Calibri"/>
          <w:b/>
          <w:bCs/>
          <w:noProof/>
          <w:sz w:val="20"/>
          <w:szCs w:val="24"/>
        </w:rPr>
        <w:t>23</w:t>
      </w:r>
      <w:r w:rsidRPr="001915F7">
        <w:rPr>
          <w:rFonts w:ascii="Calibri" w:hAnsi="Calibri" w:cs="Calibri"/>
          <w:noProof/>
          <w:sz w:val="20"/>
          <w:szCs w:val="24"/>
        </w:rPr>
        <w:t>, 525–530 (2009).</w:t>
      </w:r>
    </w:p>
    <w:p w14:paraId="3D554026" w14:textId="15D1F327"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5.</w:t>
      </w:r>
      <w:r w:rsidRPr="001915F7">
        <w:rPr>
          <w:rFonts w:ascii="Calibri" w:hAnsi="Calibri" w:cs="Calibri"/>
          <w:noProof/>
          <w:sz w:val="20"/>
          <w:szCs w:val="24"/>
        </w:rPr>
        <w:tab/>
        <w:t xml:space="preserve">Harrison, T. S. </w:t>
      </w:r>
      <w:r w:rsidRPr="001915F7">
        <w:rPr>
          <w:rFonts w:ascii="Calibri" w:hAnsi="Calibri" w:cs="Calibri"/>
          <w:i/>
          <w:iCs/>
          <w:noProof/>
          <w:sz w:val="20"/>
          <w:szCs w:val="24"/>
        </w:rPr>
        <w:t>AIDS</w:t>
      </w:r>
      <w:r w:rsidRPr="001915F7">
        <w:rPr>
          <w:rFonts w:ascii="Calibri" w:hAnsi="Calibri" w:cs="Calibri"/>
          <w:noProof/>
          <w:sz w:val="20"/>
          <w:szCs w:val="24"/>
        </w:rPr>
        <w:t xml:space="preserve"> </w:t>
      </w:r>
      <w:r w:rsidRPr="001915F7">
        <w:rPr>
          <w:rFonts w:ascii="Calibri" w:hAnsi="Calibri" w:cs="Calibri"/>
          <w:b/>
          <w:bCs/>
          <w:noProof/>
          <w:sz w:val="20"/>
          <w:szCs w:val="24"/>
        </w:rPr>
        <w:t>23</w:t>
      </w:r>
      <w:r w:rsidRPr="001915F7">
        <w:rPr>
          <w:rFonts w:ascii="Calibri" w:hAnsi="Calibri" w:cs="Calibri"/>
          <w:noProof/>
          <w:sz w:val="20"/>
          <w:szCs w:val="24"/>
        </w:rPr>
        <w:t>, 531–532 (2009).</w:t>
      </w:r>
    </w:p>
    <w:p w14:paraId="0A8AD829" w14:textId="3269E22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6.</w:t>
      </w:r>
      <w:r w:rsidRPr="001915F7">
        <w:rPr>
          <w:rFonts w:ascii="Calibri" w:hAnsi="Calibri" w:cs="Calibri"/>
          <w:noProof/>
          <w:sz w:val="20"/>
          <w:szCs w:val="24"/>
        </w:rPr>
        <w:tab/>
        <w:t xml:space="preserve">Rajasingham, R.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Lancet. Infect. Dis.</w:t>
      </w:r>
      <w:r w:rsidRPr="001915F7">
        <w:rPr>
          <w:rFonts w:ascii="Calibri" w:hAnsi="Calibri" w:cs="Calibri"/>
          <w:noProof/>
          <w:sz w:val="20"/>
          <w:szCs w:val="24"/>
        </w:rPr>
        <w:t xml:space="preserve"> </w:t>
      </w:r>
      <w:r w:rsidRPr="001915F7">
        <w:rPr>
          <w:rFonts w:ascii="Calibri" w:hAnsi="Calibri" w:cs="Calibri"/>
          <w:b/>
          <w:bCs/>
          <w:noProof/>
          <w:sz w:val="20"/>
          <w:szCs w:val="24"/>
        </w:rPr>
        <w:t>17</w:t>
      </w:r>
      <w:r w:rsidRPr="001915F7">
        <w:rPr>
          <w:rFonts w:ascii="Calibri" w:hAnsi="Calibri" w:cs="Calibri"/>
          <w:noProof/>
          <w:sz w:val="20"/>
          <w:szCs w:val="24"/>
        </w:rPr>
        <w:t>, 873–881 (2017).</w:t>
      </w:r>
    </w:p>
    <w:p w14:paraId="0B935505" w14:textId="2315DAD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7.</w:t>
      </w:r>
      <w:r w:rsidRPr="001915F7">
        <w:rPr>
          <w:rFonts w:ascii="Calibri" w:hAnsi="Calibri" w:cs="Calibri"/>
          <w:noProof/>
          <w:sz w:val="20"/>
          <w:szCs w:val="24"/>
        </w:rPr>
        <w:tab/>
        <w:t xml:space="preserve">May, R. C., Stone, N. R. H., Wiesner, D. L., Bicanic, T. &amp; Nielsen, K. </w:t>
      </w:r>
      <w:r w:rsidRPr="001915F7">
        <w:rPr>
          <w:rFonts w:ascii="Calibri" w:hAnsi="Calibri" w:cs="Calibri"/>
          <w:i/>
          <w:iCs/>
          <w:noProof/>
          <w:sz w:val="20"/>
          <w:szCs w:val="24"/>
        </w:rPr>
        <w:t>Nat. Rev. Microbiol.</w:t>
      </w:r>
      <w:r w:rsidRPr="001915F7">
        <w:rPr>
          <w:rFonts w:ascii="Calibri" w:hAnsi="Calibri" w:cs="Calibri"/>
          <w:noProof/>
          <w:sz w:val="20"/>
          <w:szCs w:val="24"/>
        </w:rPr>
        <w:t xml:space="preserve"> </w:t>
      </w:r>
      <w:r w:rsidRPr="001915F7">
        <w:rPr>
          <w:rFonts w:ascii="Calibri" w:hAnsi="Calibri" w:cs="Calibri"/>
          <w:b/>
          <w:bCs/>
          <w:noProof/>
          <w:sz w:val="20"/>
          <w:szCs w:val="24"/>
        </w:rPr>
        <w:t>14</w:t>
      </w:r>
      <w:r w:rsidRPr="001915F7">
        <w:rPr>
          <w:rFonts w:ascii="Calibri" w:hAnsi="Calibri" w:cs="Calibri"/>
          <w:noProof/>
          <w:sz w:val="20"/>
          <w:szCs w:val="24"/>
        </w:rPr>
        <w:t>, 106–17 (2016).</w:t>
      </w:r>
    </w:p>
    <w:p w14:paraId="2E31562B" w14:textId="187960CB"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8.</w:t>
      </w:r>
      <w:r w:rsidRPr="001915F7">
        <w:rPr>
          <w:rFonts w:ascii="Calibri" w:hAnsi="Calibri" w:cs="Calibri"/>
          <w:noProof/>
          <w:sz w:val="20"/>
          <w:szCs w:val="24"/>
        </w:rPr>
        <w:tab/>
        <w:t xml:space="preserve">Ma, H.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Proc. Natl. Acad. Sci. U. S. A.</w:t>
      </w:r>
      <w:r w:rsidRPr="001915F7">
        <w:rPr>
          <w:rFonts w:ascii="Calibri" w:hAnsi="Calibri" w:cs="Calibri"/>
          <w:noProof/>
          <w:sz w:val="20"/>
          <w:szCs w:val="24"/>
        </w:rPr>
        <w:t xml:space="preserve"> </w:t>
      </w:r>
      <w:r w:rsidRPr="001915F7">
        <w:rPr>
          <w:rFonts w:ascii="Calibri" w:hAnsi="Calibri" w:cs="Calibri"/>
          <w:b/>
          <w:bCs/>
          <w:noProof/>
          <w:sz w:val="20"/>
          <w:szCs w:val="24"/>
        </w:rPr>
        <w:t>106</w:t>
      </w:r>
      <w:r w:rsidRPr="001915F7">
        <w:rPr>
          <w:rFonts w:ascii="Calibri" w:hAnsi="Calibri" w:cs="Calibri"/>
          <w:noProof/>
          <w:sz w:val="20"/>
          <w:szCs w:val="24"/>
        </w:rPr>
        <w:t>, 12980–5 (2009).</w:t>
      </w:r>
    </w:p>
    <w:p w14:paraId="35C36FB0" w14:textId="03831ACD"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9.</w:t>
      </w:r>
      <w:r w:rsidRPr="001915F7">
        <w:rPr>
          <w:rFonts w:ascii="Calibri" w:hAnsi="Calibri" w:cs="Calibri"/>
          <w:noProof/>
          <w:sz w:val="20"/>
          <w:szCs w:val="24"/>
        </w:rPr>
        <w:tab/>
        <w:t xml:space="preserve">Byrnes, E. J., Marr, K. A. &amp; Marr, K. A. </w:t>
      </w:r>
      <w:r w:rsidRPr="001915F7">
        <w:rPr>
          <w:rFonts w:ascii="Calibri" w:hAnsi="Calibri" w:cs="Calibri"/>
          <w:i/>
          <w:iCs/>
          <w:noProof/>
          <w:sz w:val="20"/>
          <w:szCs w:val="24"/>
        </w:rPr>
        <w:t>Curr. Infect. Dis. Rep.</w:t>
      </w:r>
      <w:r w:rsidRPr="001915F7">
        <w:rPr>
          <w:rFonts w:ascii="Calibri" w:hAnsi="Calibri" w:cs="Calibri"/>
          <w:noProof/>
          <w:sz w:val="20"/>
          <w:szCs w:val="24"/>
        </w:rPr>
        <w:t xml:space="preserve"> </w:t>
      </w:r>
      <w:r w:rsidRPr="001915F7">
        <w:rPr>
          <w:rFonts w:ascii="Calibri" w:hAnsi="Calibri" w:cs="Calibri"/>
          <w:b/>
          <w:bCs/>
          <w:noProof/>
          <w:sz w:val="20"/>
          <w:szCs w:val="24"/>
        </w:rPr>
        <w:t>13</w:t>
      </w:r>
      <w:r w:rsidRPr="001915F7">
        <w:rPr>
          <w:rFonts w:ascii="Calibri" w:hAnsi="Calibri" w:cs="Calibri"/>
          <w:noProof/>
          <w:sz w:val="20"/>
          <w:szCs w:val="24"/>
        </w:rPr>
        <w:t>, 256–61 (2011).</w:t>
      </w:r>
    </w:p>
    <w:p w14:paraId="25A07207" w14:textId="57A7CFC9"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10.</w:t>
      </w:r>
      <w:r w:rsidRPr="001915F7">
        <w:rPr>
          <w:rFonts w:ascii="Calibri" w:hAnsi="Calibri" w:cs="Calibri"/>
          <w:noProof/>
          <w:sz w:val="20"/>
          <w:szCs w:val="24"/>
        </w:rPr>
        <w:tab/>
        <w:t xml:space="preserve">Perfect, J. R. </w:t>
      </w:r>
      <w:r w:rsidRPr="001915F7">
        <w:rPr>
          <w:rFonts w:ascii="Calibri" w:hAnsi="Calibri" w:cs="Calibri"/>
          <w:i/>
          <w:iCs/>
          <w:noProof/>
          <w:sz w:val="20"/>
          <w:szCs w:val="24"/>
        </w:rPr>
        <w:t>FEMS Yeast Res.</w:t>
      </w:r>
      <w:r w:rsidRPr="001915F7">
        <w:rPr>
          <w:rFonts w:ascii="Calibri" w:hAnsi="Calibri" w:cs="Calibri"/>
          <w:noProof/>
          <w:sz w:val="20"/>
          <w:szCs w:val="24"/>
        </w:rPr>
        <w:t xml:space="preserve"> </w:t>
      </w:r>
      <w:r w:rsidRPr="001915F7">
        <w:rPr>
          <w:rFonts w:ascii="Calibri" w:hAnsi="Calibri" w:cs="Calibri"/>
          <w:b/>
          <w:bCs/>
          <w:noProof/>
          <w:sz w:val="20"/>
          <w:szCs w:val="24"/>
        </w:rPr>
        <w:t>6</w:t>
      </w:r>
      <w:r w:rsidRPr="001915F7">
        <w:rPr>
          <w:rFonts w:ascii="Calibri" w:hAnsi="Calibri" w:cs="Calibri"/>
          <w:noProof/>
          <w:sz w:val="20"/>
          <w:szCs w:val="24"/>
        </w:rPr>
        <w:t>, 463–468 (2006).</w:t>
      </w:r>
    </w:p>
    <w:p w14:paraId="17434E23" w14:textId="5BDB3D64"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11.</w:t>
      </w:r>
      <w:r w:rsidRPr="001915F7">
        <w:rPr>
          <w:rFonts w:ascii="Calibri" w:hAnsi="Calibri" w:cs="Calibri"/>
          <w:noProof/>
          <w:sz w:val="20"/>
          <w:szCs w:val="24"/>
        </w:rPr>
        <w:tab/>
        <w:t xml:space="preserve">Zaragoza, O., Fries, B. C. &amp; Casadevall, A. </w:t>
      </w:r>
      <w:r w:rsidRPr="001915F7">
        <w:rPr>
          <w:rFonts w:ascii="Calibri" w:hAnsi="Calibri" w:cs="Calibri"/>
          <w:i/>
          <w:iCs/>
          <w:noProof/>
          <w:sz w:val="20"/>
          <w:szCs w:val="24"/>
        </w:rPr>
        <w:t>Infect. Immun.</w:t>
      </w:r>
      <w:r w:rsidRPr="001915F7">
        <w:rPr>
          <w:rFonts w:ascii="Calibri" w:hAnsi="Calibri" w:cs="Calibri"/>
          <w:noProof/>
          <w:sz w:val="20"/>
          <w:szCs w:val="24"/>
        </w:rPr>
        <w:t xml:space="preserve"> </w:t>
      </w:r>
      <w:r w:rsidRPr="001915F7">
        <w:rPr>
          <w:rFonts w:ascii="Calibri" w:hAnsi="Calibri" w:cs="Calibri"/>
          <w:b/>
          <w:bCs/>
          <w:noProof/>
          <w:sz w:val="20"/>
          <w:szCs w:val="24"/>
        </w:rPr>
        <w:t>71</w:t>
      </w:r>
      <w:r w:rsidRPr="001915F7">
        <w:rPr>
          <w:rFonts w:ascii="Calibri" w:hAnsi="Calibri" w:cs="Calibri"/>
          <w:noProof/>
          <w:sz w:val="20"/>
          <w:szCs w:val="24"/>
        </w:rPr>
        <w:t>, 6155–64 (2003).</w:t>
      </w:r>
    </w:p>
    <w:p w14:paraId="0C195528" w14:textId="04CF0A56"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12.</w:t>
      </w:r>
      <w:r w:rsidRPr="001915F7">
        <w:rPr>
          <w:rFonts w:ascii="Calibri" w:hAnsi="Calibri" w:cs="Calibri"/>
          <w:noProof/>
          <w:sz w:val="20"/>
          <w:szCs w:val="24"/>
        </w:rPr>
        <w:tab/>
        <w:t xml:space="preserve">McKee, T. J. &amp; Komarova, S. V. </w:t>
      </w:r>
      <w:r w:rsidRPr="001915F7">
        <w:rPr>
          <w:rFonts w:ascii="Calibri" w:hAnsi="Calibri" w:cs="Calibri"/>
          <w:i/>
          <w:iCs/>
          <w:noProof/>
          <w:sz w:val="20"/>
          <w:szCs w:val="24"/>
        </w:rPr>
        <w:t>Am. J. Physiol. - Cell Physiol.</w:t>
      </w:r>
      <w:r w:rsidRPr="001915F7">
        <w:rPr>
          <w:rFonts w:ascii="Calibri" w:hAnsi="Calibri" w:cs="Calibri"/>
          <w:noProof/>
          <w:sz w:val="20"/>
          <w:szCs w:val="24"/>
        </w:rPr>
        <w:t xml:space="preserve"> </w:t>
      </w:r>
      <w:r w:rsidRPr="001915F7">
        <w:rPr>
          <w:rFonts w:ascii="Calibri" w:hAnsi="Calibri" w:cs="Calibri"/>
          <w:b/>
          <w:bCs/>
          <w:noProof/>
          <w:sz w:val="20"/>
          <w:szCs w:val="24"/>
        </w:rPr>
        <w:t>312</w:t>
      </w:r>
      <w:r w:rsidRPr="001915F7">
        <w:rPr>
          <w:rFonts w:ascii="Calibri" w:hAnsi="Calibri" w:cs="Calibri"/>
          <w:noProof/>
          <w:sz w:val="20"/>
          <w:szCs w:val="24"/>
        </w:rPr>
        <w:t>, C624–C626 (2017).</w:t>
      </w:r>
    </w:p>
    <w:p w14:paraId="42E49B19" w14:textId="15CC3307"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13.</w:t>
      </w:r>
      <w:r w:rsidRPr="001915F7">
        <w:rPr>
          <w:rFonts w:ascii="Calibri" w:hAnsi="Calibri" w:cs="Calibri"/>
          <w:noProof/>
          <w:sz w:val="20"/>
          <w:szCs w:val="24"/>
        </w:rPr>
        <w:tab/>
        <w:t xml:space="preserve">Berthois, Y., Katzenellenbogen, J. A. &amp; Katzenellenbogen, B. S. </w:t>
      </w:r>
      <w:r w:rsidRPr="001915F7">
        <w:rPr>
          <w:rFonts w:ascii="Calibri" w:hAnsi="Calibri" w:cs="Calibri"/>
          <w:i/>
          <w:iCs/>
          <w:noProof/>
          <w:sz w:val="20"/>
          <w:szCs w:val="24"/>
        </w:rPr>
        <w:t>Proc. Natl. Acad. Sci. U. S. A.</w:t>
      </w:r>
      <w:r w:rsidRPr="001915F7">
        <w:rPr>
          <w:rFonts w:ascii="Calibri" w:hAnsi="Calibri" w:cs="Calibri"/>
          <w:noProof/>
          <w:sz w:val="20"/>
          <w:szCs w:val="24"/>
        </w:rPr>
        <w:t xml:space="preserve"> </w:t>
      </w:r>
      <w:r w:rsidRPr="001915F7">
        <w:rPr>
          <w:rFonts w:ascii="Calibri" w:hAnsi="Calibri" w:cs="Calibri"/>
          <w:b/>
          <w:bCs/>
          <w:noProof/>
          <w:sz w:val="20"/>
          <w:szCs w:val="24"/>
        </w:rPr>
        <w:t>83</w:t>
      </w:r>
      <w:r w:rsidRPr="001915F7">
        <w:rPr>
          <w:rFonts w:ascii="Calibri" w:hAnsi="Calibri" w:cs="Calibri"/>
          <w:noProof/>
          <w:sz w:val="20"/>
          <w:szCs w:val="24"/>
        </w:rPr>
        <w:t>, 2496–500 (1986).</w:t>
      </w:r>
    </w:p>
    <w:p w14:paraId="571EF76E" w14:textId="55CE465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14.</w:t>
      </w:r>
      <w:r w:rsidRPr="001915F7">
        <w:rPr>
          <w:rFonts w:ascii="Calibri" w:hAnsi="Calibri" w:cs="Calibri"/>
          <w:noProof/>
          <w:sz w:val="20"/>
          <w:szCs w:val="24"/>
        </w:rPr>
        <w:tab/>
        <w:t xml:space="preserve">Welshons, W. V., Wolf, M. F., Murphy, C. S. &amp; Jordan, V. C. </w:t>
      </w:r>
      <w:r w:rsidRPr="001915F7">
        <w:rPr>
          <w:rFonts w:ascii="Calibri" w:hAnsi="Calibri" w:cs="Calibri"/>
          <w:i/>
          <w:iCs/>
          <w:noProof/>
          <w:sz w:val="20"/>
          <w:szCs w:val="24"/>
        </w:rPr>
        <w:t>Mol. Cell. Endocrinol.</w:t>
      </w:r>
      <w:r w:rsidRPr="001915F7">
        <w:rPr>
          <w:rFonts w:ascii="Calibri" w:hAnsi="Calibri" w:cs="Calibri"/>
          <w:noProof/>
          <w:sz w:val="20"/>
          <w:szCs w:val="24"/>
        </w:rPr>
        <w:t xml:space="preserve"> </w:t>
      </w:r>
      <w:r w:rsidRPr="001915F7">
        <w:rPr>
          <w:rFonts w:ascii="Calibri" w:hAnsi="Calibri" w:cs="Calibri"/>
          <w:b/>
          <w:bCs/>
          <w:noProof/>
          <w:sz w:val="20"/>
          <w:szCs w:val="24"/>
        </w:rPr>
        <w:t>57</w:t>
      </w:r>
      <w:r w:rsidRPr="001915F7">
        <w:rPr>
          <w:rFonts w:ascii="Calibri" w:hAnsi="Calibri" w:cs="Calibri"/>
          <w:noProof/>
          <w:sz w:val="20"/>
          <w:szCs w:val="24"/>
        </w:rPr>
        <w:t>, 169–178 (1988).</w:t>
      </w:r>
    </w:p>
    <w:p w14:paraId="5A071FA2" w14:textId="656D7DA6"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15.</w:t>
      </w:r>
      <w:r w:rsidRPr="001915F7">
        <w:rPr>
          <w:rFonts w:ascii="Calibri" w:hAnsi="Calibri" w:cs="Calibri"/>
          <w:noProof/>
          <w:sz w:val="20"/>
          <w:szCs w:val="24"/>
        </w:rPr>
        <w:tab/>
        <w:t xml:space="preserve">Butts, A.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MBio</w:t>
      </w:r>
      <w:r w:rsidRPr="001915F7">
        <w:rPr>
          <w:rFonts w:ascii="Calibri" w:hAnsi="Calibri" w:cs="Calibri"/>
          <w:noProof/>
          <w:sz w:val="20"/>
          <w:szCs w:val="24"/>
        </w:rPr>
        <w:t xml:space="preserve"> </w:t>
      </w:r>
      <w:r w:rsidRPr="001915F7">
        <w:rPr>
          <w:rFonts w:ascii="Calibri" w:hAnsi="Calibri" w:cs="Calibri"/>
          <w:b/>
          <w:bCs/>
          <w:noProof/>
          <w:sz w:val="20"/>
          <w:szCs w:val="24"/>
        </w:rPr>
        <w:t>5</w:t>
      </w:r>
      <w:r w:rsidRPr="001915F7">
        <w:rPr>
          <w:rFonts w:ascii="Calibri" w:hAnsi="Calibri" w:cs="Calibri"/>
          <w:noProof/>
          <w:sz w:val="20"/>
          <w:szCs w:val="24"/>
        </w:rPr>
        <w:t>, e00765-13 (2014).</w:t>
      </w:r>
    </w:p>
    <w:p w14:paraId="5E558089" w14:textId="347A47C9"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16.</w:t>
      </w:r>
      <w:r w:rsidRPr="001915F7">
        <w:rPr>
          <w:rFonts w:ascii="Calibri" w:hAnsi="Calibri" w:cs="Calibri"/>
          <w:noProof/>
          <w:sz w:val="20"/>
          <w:szCs w:val="24"/>
        </w:rPr>
        <w:tab/>
        <w:t xml:space="preserve">Mohr, J. A., Long, H., McKown, B. A. &amp; Muchmore, H. G. </w:t>
      </w:r>
      <w:r w:rsidRPr="001915F7">
        <w:rPr>
          <w:rFonts w:ascii="Calibri" w:hAnsi="Calibri" w:cs="Calibri"/>
          <w:i/>
          <w:iCs/>
          <w:noProof/>
          <w:sz w:val="20"/>
          <w:szCs w:val="24"/>
        </w:rPr>
        <w:t>Med. Mycol.</w:t>
      </w:r>
      <w:r w:rsidRPr="001915F7">
        <w:rPr>
          <w:rFonts w:ascii="Calibri" w:hAnsi="Calibri" w:cs="Calibri"/>
          <w:noProof/>
          <w:sz w:val="20"/>
          <w:szCs w:val="24"/>
        </w:rPr>
        <w:t xml:space="preserve"> </w:t>
      </w:r>
      <w:r w:rsidRPr="001915F7">
        <w:rPr>
          <w:rFonts w:ascii="Calibri" w:hAnsi="Calibri" w:cs="Calibri"/>
          <w:b/>
          <w:bCs/>
          <w:noProof/>
          <w:sz w:val="20"/>
          <w:szCs w:val="24"/>
        </w:rPr>
        <w:t>10</w:t>
      </w:r>
      <w:r w:rsidRPr="001915F7">
        <w:rPr>
          <w:rFonts w:ascii="Calibri" w:hAnsi="Calibri" w:cs="Calibri"/>
          <w:noProof/>
          <w:sz w:val="20"/>
          <w:szCs w:val="24"/>
        </w:rPr>
        <w:t>, 171–172 (1972).</w:t>
      </w:r>
    </w:p>
    <w:p w14:paraId="1130FD2F" w14:textId="5220B4DF"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17.</w:t>
      </w:r>
      <w:r w:rsidRPr="001915F7">
        <w:rPr>
          <w:rFonts w:ascii="Calibri" w:hAnsi="Calibri" w:cs="Calibri"/>
          <w:noProof/>
          <w:sz w:val="20"/>
          <w:szCs w:val="24"/>
        </w:rPr>
        <w:tab/>
        <w:t xml:space="preserve">Dambuza, I. M.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PLOS Pathog.</w:t>
      </w:r>
      <w:r w:rsidRPr="001915F7">
        <w:rPr>
          <w:rFonts w:ascii="Calibri" w:hAnsi="Calibri" w:cs="Calibri"/>
          <w:noProof/>
          <w:sz w:val="20"/>
          <w:szCs w:val="24"/>
        </w:rPr>
        <w:t xml:space="preserve"> </w:t>
      </w:r>
      <w:r w:rsidRPr="001915F7">
        <w:rPr>
          <w:rFonts w:ascii="Calibri" w:hAnsi="Calibri" w:cs="Calibri"/>
          <w:b/>
          <w:bCs/>
          <w:noProof/>
          <w:sz w:val="20"/>
          <w:szCs w:val="24"/>
        </w:rPr>
        <w:t>14</w:t>
      </w:r>
      <w:r w:rsidRPr="001915F7">
        <w:rPr>
          <w:rFonts w:ascii="Calibri" w:hAnsi="Calibri" w:cs="Calibri"/>
          <w:noProof/>
          <w:sz w:val="20"/>
          <w:szCs w:val="24"/>
        </w:rPr>
        <w:t>, e1006978 (2018).</w:t>
      </w:r>
    </w:p>
    <w:p w14:paraId="1F6DBFC1" w14:textId="4BC7BA75"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18.</w:t>
      </w:r>
      <w:r w:rsidRPr="001915F7">
        <w:rPr>
          <w:rFonts w:ascii="Calibri" w:hAnsi="Calibri" w:cs="Calibri"/>
          <w:noProof/>
          <w:sz w:val="20"/>
          <w:szCs w:val="24"/>
        </w:rPr>
        <w:tab/>
        <w:t xml:space="preserve">Bauernfeind, A.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Infection</w:t>
      </w:r>
      <w:r w:rsidRPr="001915F7">
        <w:rPr>
          <w:rFonts w:ascii="Calibri" w:hAnsi="Calibri" w:cs="Calibri"/>
          <w:noProof/>
          <w:sz w:val="20"/>
          <w:szCs w:val="24"/>
        </w:rPr>
        <w:t xml:space="preserve"> </w:t>
      </w:r>
      <w:r w:rsidRPr="001915F7">
        <w:rPr>
          <w:rFonts w:ascii="Calibri" w:hAnsi="Calibri" w:cs="Calibri"/>
          <w:b/>
          <w:bCs/>
          <w:noProof/>
          <w:sz w:val="20"/>
          <w:szCs w:val="24"/>
        </w:rPr>
        <w:t>15</w:t>
      </w:r>
      <w:r w:rsidRPr="001915F7">
        <w:rPr>
          <w:rFonts w:ascii="Calibri" w:hAnsi="Calibri" w:cs="Calibri"/>
          <w:noProof/>
          <w:sz w:val="20"/>
          <w:szCs w:val="24"/>
        </w:rPr>
        <w:t>, 270–277 (1987).</w:t>
      </w:r>
    </w:p>
    <w:p w14:paraId="5062141F" w14:textId="4849067A"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19.</w:t>
      </w:r>
      <w:r w:rsidRPr="001915F7">
        <w:rPr>
          <w:rFonts w:ascii="Calibri" w:hAnsi="Calibri" w:cs="Calibri"/>
          <w:noProof/>
          <w:sz w:val="20"/>
          <w:szCs w:val="24"/>
        </w:rPr>
        <w:tab/>
        <w:t xml:space="preserve">Nikawa, H.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Oral Microbiol. Immunol.</w:t>
      </w:r>
      <w:r w:rsidRPr="001915F7">
        <w:rPr>
          <w:rFonts w:ascii="Calibri" w:hAnsi="Calibri" w:cs="Calibri"/>
          <w:noProof/>
          <w:sz w:val="20"/>
          <w:szCs w:val="24"/>
        </w:rPr>
        <w:t xml:space="preserve"> </w:t>
      </w:r>
      <w:r w:rsidRPr="001915F7">
        <w:rPr>
          <w:rFonts w:ascii="Calibri" w:hAnsi="Calibri" w:cs="Calibri"/>
          <w:b/>
          <w:bCs/>
          <w:noProof/>
          <w:sz w:val="20"/>
          <w:szCs w:val="24"/>
        </w:rPr>
        <w:t>16</w:t>
      </w:r>
      <w:r w:rsidRPr="001915F7">
        <w:rPr>
          <w:rFonts w:ascii="Calibri" w:hAnsi="Calibri" w:cs="Calibri"/>
          <w:noProof/>
          <w:sz w:val="20"/>
          <w:szCs w:val="24"/>
        </w:rPr>
        <w:t>, 279–283 (2001).</w:t>
      </w:r>
    </w:p>
    <w:p w14:paraId="5DAACE43" w14:textId="348A4658"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20.</w:t>
      </w:r>
      <w:r w:rsidRPr="001915F7">
        <w:rPr>
          <w:rFonts w:ascii="Calibri" w:hAnsi="Calibri" w:cs="Calibri"/>
          <w:noProof/>
          <w:sz w:val="20"/>
          <w:szCs w:val="24"/>
        </w:rPr>
        <w:tab/>
        <w:t xml:space="preserve">Mayer, F. L. &amp; Kronstad, J. W. </w:t>
      </w:r>
      <w:r w:rsidRPr="001915F7">
        <w:rPr>
          <w:rFonts w:ascii="Calibri" w:hAnsi="Calibri" w:cs="Calibri"/>
          <w:i/>
          <w:iCs/>
          <w:noProof/>
          <w:sz w:val="20"/>
          <w:szCs w:val="24"/>
        </w:rPr>
        <w:t>MBio</w:t>
      </w:r>
      <w:r w:rsidRPr="001915F7">
        <w:rPr>
          <w:rFonts w:ascii="Calibri" w:hAnsi="Calibri" w:cs="Calibri"/>
          <w:noProof/>
          <w:sz w:val="20"/>
          <w:szCs w:val="24"/>
        </w:rPr>
        <w:t xml:space="preserve"> </w:t>
      </w:r>
      <w:r w:rsidRPr="001915F7">
        <w:rPr>
          <w:rFonts w:ascii="Calibri" w:hAnsi="Calibri" w:cs="Calibri"/>
          <w:b/>
          <w:bCs/>
          <w:noProof/>
          <w:sz w:val="20"/>
          <w:szCs w:val="24"/>
        </w:rPr>
        <w:t>8</w:t>
      </w:r>
      <w:r w:rsidRPr="001915F7">
        <w:rPr>
          <w:rFonts w:ascii="Calibri" w:hAnsi="Calibri" w:cs="Calibri"/>
          <w:noProof/>
          <w:sz w:val="20"/>
          <w:szCs w:val="24"/>
        </w:rPr>
        <w:t>, e01537-17 (2017).</w:t>
      </w:r>
    </w:p>
    <w:p w14:paraId="7CB7DAD8" w14:textId="37B97782"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21.</w:t>
      </w:r>
      <w:r w:rsidRPr="001915F7">
        <w:rPr>
          <w:rFonts w:ascii="Calibri" w:hAnsi="Calibri" w:cs="Calibri"/>
          <w:noProof/>
          <w:sz w:val="20"/>
          <w:szCs w:val="24"/>
        </w:rPr>
        <w:tab/>
        <w:t xml:space="preserve">Peleg, A. Y., Hogan, D. A. &amp; Mylonakis, E. </w:t>
      </w:r>
      <w:r w:rsidRPr="001915F7">
        <w:rPr>
          <w:rFonts w:ascii="Calibri" w:hAnsi="Calibri" w:cs="Calibri"/>
          <w:i/>
          <w:iCs/>
          <w:noProof/>
          <w:sz w:val="20"/>
          <w:szCs w:val="24"/>
        </w:rPr>
        <w:t>Nat. Rev. Microbiol.</w:t>
      </w:r>
      <w:r w:rsidRPr="001915F7">
        <w:rPr>
          <w:rFonts w:ascii="Calibri" w:hAnsi="Calibri" w:cs="Calibri"/>
          <w:noProof/>
          <w:sz w:val="20"/>
          <w:szCs w:val="24"/>
        </w:rPr>
        <w:t xml:space="preserve"> </w:t>
      </w:r>
      <w:r w:rsidRPr="001915F7">
        <w:rPr>
          <w:rFonts w:ascii="Calibri" w:hAnsi="Calibri" w:cs="Calibri"/>
          <w:b/>
          <w:bCs/>
          <w:noProof/>
          <w:sz w:val="20"/>
          <w:szCs w:val="24"/>
        </w:rPr>
        <w:t>8</w:t>
      </w:r>
      <w:r w:rsidRPr="001915F7">
        <w:rPr>
          <w:rFonts w:ascii="Calibri" w:hAnsi="Calibri" w:cs="Calibri"/>
          <w:noProof/>
          <w:sz w:val="20"/>
          <w:szCs w:val="24"/>
        </w:rPr>
        <w:t>, 340–349 (2010).</w:t>
      </w:r>
    </w:p>
    <w:p w14:paraId="34538FFF" w14:textId="612A9263"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22.</w:t>
      </w:r>
      <w:r w:rsidRPr="001915F7">
        <w:rPr>
          <w:rFonts w:ascii="Calibri" w:hAnsi="Calibri" w:cs="Calibri"/>
          <w:noProof/>
          <w:sz w:val="20"/>
          <w:szCs w:val="24"/>
        </w:rPr>
        <w:tab/>
        <w:t xml:space="preserve">Saito, F. &amp; Ikeda, R. </w:t>
      </w:r>
      <w:r w:rsidRPr="001915F7">
        <w:rPr>
          <w:rFonts w:ascii="Calibri" w:hAnsi="Calibri" w:cs="Calibri"/>
          <w:i/>
          <w:iCs/>
          <w:noProof/>
          <w:sz w:val="20"/>
          <w:szCs w:val="24"/>
        </w:rPr>
        <w:t>Med. Mycol.</w:t>
      </w:r>
      <w:r w:rsidRPr="001915F7">
        <w:rPr>
          <w:rFonts w:ascii="Calibri" w:hAnsi="Calibri" w:cs="Calibri"/>
          <w:noProof/>
          <w:sz w:val="20"/>
          <w:szCs w:val="24"/>
        </w:rPr>
        <w:t xml:space="preserve"> </w:t>
      </w:r>
      <w:r w:rsidRPr="001915F7">
        <w:rPr>
          <w:rFonts w:ascii="Calibri" w:hAnsi="Calibri" w:cs="Calibri"/>
          <w:b/>
          <w:bCs/>
          <w:noProof/>
          <w:sz w:val="20"/>
          <w:szCs w:val="24"/>
        </w:rPr>
        <w:t>43</w:t>
      </w:r>
      <w:r w:rsidRPr="001915F7">
        <w:rPr>
          <w:rFonts w:ascii="Calibri" w:hAnsi="Calibri" w:cs="Calibri"/>
          <w:noProof/>
          <w:sz w:val="20"/>
          <w:szCs w:val="24"/>
        </w:rPr>
        <w:t>, 603–612 (2005).</w:t>
      </w:r>
    </w:p>
    <w:p w14:paraId="04C80979" w14:textId="38D209D5"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23.</w:t>
      </w:r>
      <w:r w:rsidRPr="001915F7">
        <w:rPr>
          <w:rFonts w:ascii="Calibri" w:hAnsi="Calibri" w:cs="Calibri"/>
          <w:noProof/>
          <w:sz w:val="20"/>
          <w:szCs w:val="24"/>
        </w:rPr>
        <w:tab/>
        <w:t xml:space="preserve">Ikeda, R.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J. Bacteriol.</w:t>
      </w:r>
      <w:r w:rsidRPr="001915F7">
        <w:rPr>
          <w:rFonts w:ascii="Calibri" w:hAnsi="Calibri" w:cs="Calibri"/>
          <w:noProof/>
          <w:sz w:val="20"/>
          <w:szCs w:val="24"/>
        </w:rPr>
        <w:t xml:space="preserve"> </w:t>
      </w:r>
      <w:r w:rsidRPr="001915F7">
        <w:rPr>
          <w:rFonts w:ascii="Calibri" w:hAnsi="Calibri" w:cs="Calibri"/>
          <w:b/>
          <w:bCs/>
          <w:noProof/>
          <w:sz w:val="20"/>
          <w:szCs w:val="24"/>
        </w:rPr>
        <w:t>189</w:t>
      </w:r>
      <w:r w:rsidRPr="001915F7">
        <w:rPr>
          <w:rFonts w:ascii="Calibri" w:hAnsi="Calibri" w:cs="Calibri"/>
          <w:noProof/>
          <w:sz w:val="20"/>
          <w:szCs w:val="24"/>
        </w:rPr>
        <w:t>, 4815–26 (2007).</w:t>
      </w:r>
    </w:p>
    <w:p w14:paraId="092026A6" w14:textId="6CD00A37"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24.</w:t>
      </w:r>
      <w:r w:rsidRPr="001915F7">
        <w:rPr>
          <w:rFonts w:ascii="Calibri" w:hAnsi="Calibri" w:cs="Calibri"/>
          <w:noProof/>
          <w:sz w:val="20"/>
          <w:szCs w:val="24"/>
        </w:rPr>
        <w:tab/>
        <w:t xml:space="preserve">Xu, X.-L.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Cell Host Microbe</w:t>
      </w:r>
      <w:r w:rsidRPr="001915F7">
        <w:rPr>
          <w:rFonts w:ascii="Calibri" w:hAnsi="Calibri" w:cs="Calibri"/>
          <w:noProof/>
          <w:sz w:val="20"/>
          <w:szCs w:val="24"/>
        </w:rPr>
        <w:t xml:space="preserve"> </w:t>
      </w:r>
      <w:r w:rsidRPr="001915F7">
        <w:rPr>
          <w:rFonts w:ascii="Calibri" w:hAnsi="Calibri" w:cs="Calibri"/>
          <w:b/>
          <w:bCs/>
          <w:noProof/>
          <w:sz w:val="20"/>
          <w:szCs w:val="24"/>
        </w:rPr>
        <w:t>4</w:t>
      </w:r>
      <w:r w:rsidRPr="001915F7">
        <w:rPr>
          <w:rFonts w:ascii="Calibri" w:hAnsi="Calibri" w:cs="Calibri"/>
          <w:noProof/>
          <w:sz w:val="20"/>
          <w:szCs w:val="24"/>
        </w:rPr>
        <w:t>, 28–39 (2008).</w:t>
      </w:r>
    </w:p>
    <w:p w14:paraId="317770EB" w14:textId="0424D805"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25.</w:t>
      </w:r>
      <w:r w:rsidRPr="001915F7">
        <w:rPr>
          <w:rFonts w:ascii="Calibri" w:hAnsi="Calibri" w:cs="Calibri"/>
          <w:noProof/>
          <w:sz w:val="20"/>
          <w:szCs w:val="24"/>
        </w:rPr>
        <w:tab/>
        <w:t xml:space="preserve">Barret, M. </w:t>
      </w:r>
      <w:r w:rsidRPr="001915F7">
        <w:rPr>
          <w:rFonts w:ascii="Calibri" w:hAnsi="Calibri" w:cs="Calibri"/>
          <w:i/>
          <w:iCs/>
          <w:noProof/>
          <w:sz w:val="20"/>
          <w:szCs w:val="24"/>
        </w:rPr>
        <w:t>et al.</w:t>
      </w:r>
      <w:r w:rsidRPr="001915F7">
        <w:rPr>
          <w:rFonts w:ascii="Calibri" w:hAnsi="Calibri" w:cs="Calibri"/>
          <w:noProof/>
          <w:sz w:val="20"/>
          <w:szCs w:val="24"/>
        </w:rPr>
        <w:t xml:space="preserve"> T </w:t>
      </w:r>
      <w:r w:rsidRPr="001915F7">
        <w:rPr>
          <w:rFonts w:ascii="Calibri" w:hAnsi="Calibri" w:cs="Calibri"/>
          <w:i/>
          <w:iCs/>
          <w:noProof/>
          <w:sz w:val="20"/>
          <w:szCs w:val="24"/>
        </w:rPr>
        <w:t>New Phytol.</w:t>
      </w:r>
      <w:r w:rsidRPr="001915F7">
        <w:rPr>
          <w:rFonts w:ascii="Calibri" w:hAnsi="Calibri" w:cs="Calibri"/>
          <w:noProof/>
          <w:sz w:val="20"/>
          <w:szCs w:val="24"/>
        </w:rPr>
        <w:t xml:space="preserve"> </w:t>
      </w:r>
      <w:r w:rsidRPr="001915F7">
        <w:rPr>
          <w:rFonts w:ascii="Calibri" w:hAnsi="Calibri" w:cs="Calibri"/>
          <w:b/>
          <w:bCs/>
          <w:noProof/>
          <w:sz w:val="20"/>
          <w:szCs w:val="24"/>
        </w:rPr>
        <w:t>181</w:t>
      </w:r>
      <w:r w:rsidRPr="001915F7">
        <w:rPr>
          <w:rFonts w:ascii="Calibri" w:hAnsi="Calibri" w:cs="Calibri"/>
          <w:noProof/>
          <w:sz w:val="20"/>
          <w:szCs w:val="24"/>
        </w:rPr>
        <w:t>, 435–447 (2009).</w:t>
      </w:r>
    </w:p>
    <w:p w14:paraId="4E33AD34" w14:textId="147FEAFF"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26.</w:t>
      </w:r>
      <w:r w:rsidRPr="001915F7">
        <w:rPr>
          <w:rFonts w:ascii="Calibri" w:hAnsi="Calibri" w:cs="Calibri"/>
          <w:noProof/>
          <w:sz w:val="20"/>
          <w:szCs w:val="24"/>
        </w:rPr>
        <w:tab/>
        <w:t xml:space="preserve">Hogan, D. A. &amp; Kolter, R. </w:t>
      </w:r>
      <w:r w:rsidRPr="001915F7">
        <w:rPr>
          <w:rFonts w:ascii="Calibri" w:hAnsi="Calibri" w:cs="Calibri"/>
          <w:i/>
          <w:iCs/>
          <w:noProof/>
          <w:sz w:val="20"/>
          <w:szCs w:val="24"/>
        </w:rPr>
        <w:t>Science</w:t>
      </w:r>
      <w:r w:rsidRPr="001915F7">
        <w:rPr>
          <w:rFonts w:ascii="Calibri" w:hAnsi="Calibri" w:cs="Calibri"/>
          <w:noProof/>
          <w:sz w:val="20"/>
          <w:szCs w:val="24"/>
        </w:rPr>
        <w:t xml:space="preserve"> </w:t>
      </w:r>
      <w:r w:rsidRPr="001915F7">
        <w:rPr>
          <w:rFonts w:ascii="Calibri" w:hAnsi="Calibri" w:cs="Calibri"/>
          <w:b/>
          <w:bCs/>
          <w:noProof/>
          <w:sz w:val="20"/>
          <w:szCs w:val="24"/>
        </w:rPr>
        <w:t>296</w:t>
      </w:r>
      <w:r w:rsidRPr="001915F7">
        <w:rPr>
          <w:rFonts w:ascii="Calibri" w:hAnsi="Calibri" w:cs="Calibri"/>
          <w:noProof/>
          <w:sz w:val="20"/>
          <w:szCs w:val="24"/>
        </w:rPr>
        <w:t>, 2229–32 (2002).</w:t>
      </w:r>
    </w:p>
    <w:p w14:paraId="2F8888D2" w14:textId="0A66EE70"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27.</w:t>
      </w:r>
      <w:r w:rsidRPr="001915F7">
        <w:rPr>
          <w:rFonts w:ascii="Calibri" w:hAnsi="Calibri" w:cs="Calibri"/>
          <w:noProof/>
          <w:sz w:val="20"/>
          <w:szCs w:val="24"/>
        </w:rPr>
        <w:tab/>
        <w:t xml:space="preserve">Peterson, S. B., Dunn, A. K., Klimowicz, A. K. &amp; Handelsman, J. </w:t>
      </w:r>
      <w:r w:rsidRPr="001915F7">
        <w:rPr>
          <w:rFonts w:ascii="Calibri" w:hAnsi="Calibri" w:cs="Calibri"/>
          <w:i/>
          <w:iCs/>
          <w:noProof/>
          <w:sz w:val="20"/>
          <w:szCs w:val="24"/>
        </w:rPr>
        <w:t>Appl. Environ. Microbiol.</w:t>
      </w:r>
      <w:r w:rsidRPr="001915F7">
        <w:rPr>
          <w:rFonts w:ascii="Calibri" w:hAnsi="Calibri" w:cs="Calibri"/>
          <w:noProof/>
          <w:sz w:val="20"/>
          <w:szCs w:val="24"/>
        </w:rPr>
        <w:t xml:space="preserve"> </w:t>
      </w:r>
      <w:r w:rsidRPr="001915F7">
        <w:rPr>
          <w:rFonts w:ascii="Calibri" w:hAnsi="Calibri" w:cs="Calibri"/>
          <w:b/>
          <w:bCs/>
          <w:noProof/>
          <w:sz w:val="20"/>
          <w:szCs w:val="24"/>
        </w:rPr>
        <w:t>72</w:t>
      </w:r>
      <w:r w:rsidRPr="001915F7">
        <w:rPr>
          <w:rFonts w:ascii="Calibri" w:hAnsi="Calibri" w:cs="Calibri"/>
          <w:noProof/>
          <w:sz w:val="20"/>
          <w:szCs w:val="24"/>
        </w:rPr>
        <w:t>, 5421–7 (2006).</w:t>
      </w:r>
    </w:p>
    <w:p w14:paraId="23F5AD78" w14:textId="29D60233"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28.</w:t>
      </w:r>
      <w:r w:rsidRPr="001915F7">
        <w:rPr>
          <w:rFonts w:ascii="Calibri" w:hAnsi="Calibri" w:cs="Calibri"/>
          <w:noProof/>
          <w:sz w:val="20"/>
          <w:szCs w:val="24"/>
        </w:rPr>
        <w:tab/>
        <w:t xml:space="preserve">Cloud-Hansen, K. A.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Nat. Rev. Microbiol.</w:t>
      </w:r>
      <w:r w:rsidRPr="001915F7">
        <w:rPr>
          <w:rFonts w:ascii="Calibri" w:hAnsi="Calibri" w:cs="Calibri"/>
          <w:noProof/>
          <w:sz w:val="20"/>
          <w:szCs w:val="24"/>
        </w:rPr>
        <w:t xml:space="preserve"> </w:t>
      </w:r>
      <w:r w:rsidRPr="001915F7">
        <w:rPr>
          <w:rFonts w:ascii="Calibri" w:hAnsi="Calibri" w:cs="Calibri"/>
          <w:b/>
          <w:bCs/>
          <w:noProof/>
          <w:sz w:val="20"/>
          <w:szCs w:val="24"/>
        </w:rPr>
        <w:t>4</w:t>
      </w:r>
      <w:r w:rsidRPr="001915F7">
        <w:rPr>
          <w:rFonts w:ascii="Calibri" w:hAnsi="Calibri" w:cs="Calibri"/>
          <w:noProof/>
          <w:sz w:val="20"/>
          <w:szCs w:val="24"/>
        </w:rPr>
        <w:t>, 710–716 (2006).</w:t>
      </w:r>
    </w:p>
    <w:p w14:paraId="230C8B85" w14:textId="121F2B42"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29.</w:t>
      </w:r>
      <w:r w:rsidRPr="001915F7">
        <w:rPr>
          <w:rFonts w:ascii="Calibri" w:hAnsi="Calibri" w:cs="Calibri"/>
          <w:noProof/>
          <w:sz w:val="20"/>
          <w:szCs w:val="24"/>
        </w:rPr>
        <w:tab/>
        <w:t xml:space="preserve">Wang, Y. </w:t>
      </w:r>
      <w:r w:rsidRPr="001915F7">
        <w:rPr>
          <w:rFonts w:ascii="Calibri" w:hAnsi="Calibri" w:cs="Calibri"/>
          <w:i/>
          <w:iCs/>
          <w:noProof/>
          <w:sz w:val="20"/>
          <w:szCs w:val="24"/>
        </w:rPr>
        <w:t>et al.</w:t>
      </w:r>
      <w:r w:rsidRPr="001915F7">
        <w:rPr>
          <w:rFonts w:ascii="Calibri" w:hAnsi="Calibri" w:cs="Calibri"/>
          <w:noProof/>
          <w:sz w:val="20"/>
          <w:szCs w:val="24"/>
        </w:rPr>
        <w:t xml:space="preserve"> </w:t>
      </w:r>
      <w:r w:rsidRPr="001915F7">
        <w:rPr>
          <w:rFonts w:ascii="Calibri" w:hAnsi="Calibri" w:cs="Calibri"/>
          <w:i/>
          <w:iCs/>
          <w:noProof/>
          <w:sz w:val="20"/>
          <w:szCs w:val="24"/>
        </w:rPr>
        <w:t>Sci. Rep.</w:t>
      </w:r>
      <w:r w:rsidRPr="001915F7">
        <w:rPr>
          <w:rFonts w:ascii="Calibri" w:hAnsi="Calibri" w:cs="Calibri"/>
          <w:noProof/>
          <w:sz w:val="20"/>
          <w:szCs w:val="24"/>
        </w:rPr>
        <w:t xml:space="preserve"> </w:t>
      </w:r>
      <w:r w:rsidRPr="001915F7">
        <w:rPr>
          <w:rFonts w:ascii="Calibri" w:hAnsi="Calibri" w:cs="Calibri"/>
          <w:b/>
          <w:bCs/>
          <w:noProof/>
          <w:sz w:val="20"/>
          <w:szCs w:val="24"/>
        </w:rPr>
        <w:t>6</w:t>
      </w:r>
      <w:r w:rsidRPr="001915F7">
        <w:rPr>
          <w:rFonts w:ascii="Calibri" w:hAnsi="Calibri" w:cs="Calibri"/>
          <w:noProof/>
          <w:sz w:val="20"/>
          <w:szCs w:val="24"/>
        </w:rPr>
        <w:t>, 31145 (2016).</w:t>
      </w:r>
    </w:p>
    <w:p w14:paraId="33512643" w14:textId="371034A6" w:rsidR="001915F7" w:rsidRP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30.</w:t>
      </w:r>
      <w:r w:rsidRPr="001915F7">
        <w:rPr>
          <w:rFonts w:ascii="Calibri" w:hAnsi="Calibri" w:cs="Calibri"/>
          <w:noProof/>
          <w:sz w:val="20"/>
          <w:szCs w:val="24"/>
        </w:rPr>
        <w:tab/>
        <w:t xml:space="preserve">Arras, S. D. M. </w:t>
      </w:r>
      <w:r w:rsidR="00420586">
        <w:rPr>
          <w:rFonts w:ascii="Calibri" w:hAnsi="Calibri" w:cs="Calibri"/>
          <w:i/>
          <w:iCs/>
          <w:noProof/>
          <w:sz w:val="20"/>
          <w:szCs w:val="24"/>
        </w:rPr>
        <w:t>et al</w:t>
      </w:r>
      <w:r w:rsidRPr="001915F7">
        <w:rPr>
          <w:rFonts w:ascii="Calibri" w:hAnsi="Calibri" w:cs="Calibri"/>
          <w:noProof/>
          <w:sz w:val="20"/>
          <w:szCs w:val="24"/>
        </w:rPr>
        <w:t xml:space="preserve">. </w:t>
      </w:r>
      <w:r w:rsidR="00420586">
        <w:rPr>
          <w:rFonts w:ascii="Calibri" w:hAnsi="Calibri" w:cs="Calibri"/>
          <w:noProof/>
          <w:sz w:val="20"/>
          <w:szCs w:val="24"/>
        </w:rPr>
        <w:t xml:space="preserve">PLoS One </w:t>
      </w:r>
      <w:r w:rsidR="00420586" w:rsidRPr="00420586">
        <w:rPr>
          <w:rFonts w:ascii="Calibri" w:hAnsi="Calibri" w:cs="Calibri"/>
          <w:b/>
          <w:noProof/>
          <w:sz w:val="20"/>
          <w:szCs w:val="24"/>
        </w:rPr>
        <w:t>11</w:t>
      </w:r>
      <w:r w:rsidR="00420586">
        <w:rPr>
          <w:rFonts w:ascii="Calibri" w:hAnsi="Calibri" w:cs="Calibri"/>
          <w:noProof/>
          <w:sz w:val="20"/>
          <w:szCs w:val="24"/>
        </w:rPr>
        <w:t xml:space="preserve"> (10), e</w:t>
      </w:r>
      <w:r w:rsidRPr="001915F7">
        <w:rPr>
          <w:rFonts w:ascii="Calibri" w:hAnsi="Calibri" w:cs="Calibri"/>
          <w:noProof/>
          <w:sz w:val="20"/>
          <w:szCs w:val="24"/>
        </w:rPr>
        <w:t>0164322</w:t>
      </w:r>
      <w:r w:rsidR="00420586">
        <w:rPr>
          <w:rFonts w:ascii="Calibri" w:hAnsi="Calibri" w:cs="Calibri"/>
          <w:noProof/>
          <w:sz w:val="20"/>
          <w:szCs w:val="24"/>
        </w:rPr>
        <w:t xml:space="preserve"> (2016)</w:t>
      </w:r>
    </w:p>
    <w:p w14:paraId="4B35B3FA" w14:textId="41A46F67" w:rsidR="001915F7" w:rsidRDefault="001915F7" w:rsidP="001915F7">
      <w:pPr>
        <w:widowControl w:val="0"/>
        <w:autoSpaceDE w:val="0"/>
        <w:autoSpaceDN w:val="0"/>
        <w:adjustRightInd w:val="0"/>
        <w:spacing w:after="0" w:line="240" w:lineRule="auto"/>
        <w:ind w:left="640" w:hanging="640"/>
        <w:rPr>
          <w:rFonts w:ascii="Calibri" w:hAnsi="Calibri" w:cs="Calibri"/>
          <w:noProof/>
          <w:sz w:val="20"/>
          <w:szCs w:val="24"/>
        </w:rPr>
      </w:pPr>
      <w:r w:rsidRPr="001915F7">
        <w:rPr>
          <w:rFonts w:ascii="Calibri" w:hAnsi="Calibri" w:cs="Calibri"/>
          <w:noProof/>
          <w:sz w:val="20"/>
          <w:szCs w:val="24"/>
        </w:rPr>
        <w:t>31.</w:t>
      </w:r>
      <w:r w:rsidRPr="001915F7">
        <w:rPr>
          <w:rFonts w:ascii="Calibri" w:hAnsi="Calibri" w:cs="Calibri"/>
          <w:noProof/>
          <w:sz w:val="20"/>
          <w:szCs w:val="24"/>
        </w:rPr>
        <w:tab/>
        <w:t xml:space="preserve">Arras, S. D. M., Chitty, J. L., Blake, K. L., Schulz, B. L. &amp; Fraser, J. A. </w:t>
      </w:r>
      <w:r w:rsidRPr="001915F7">
        <w:rPr>
          <w:rFonts w:ascii="Calibri" w:hAnsi="Calibri" w:cs="Calibri"/>
          <w:i/>
          <w:iCs/>
          <w:noProof/>
          <w:sz w:val="20"/>
          <w:szCs w:val="24"/>
        </w:rPr>
        <w:t>PLoS One</w:t>
      </w:r>
      <w:r w:rsidRPr="001915F7">
        <w:rPr>
          <w:rFonts w:ascii="Calibri" w:hAnsi="Calibri" w:cs="Calibri"/>
          <w:noProof/>
          <w:sz w:val="20"/>
          <w:szCs w:val="24"/>
        </w:rPr>
        <w:t xml:space="preserve"> </w:t>
      </w:r>
      <w:r w:rsidRPr="001915F7">
        <w:rPr>
          <w:rFonts w:ascii="Calibri" w:hAnsi="Calibri" w:cs="Calibri"/>
          <w:b/>
          <w:bCs/>
          <w:noProof/>
          <w:sz w:val="20"/>
          <w:szCs w:val="24"/>
        </w:rPr>
        <w:t>10</w:t>
      </w:r>
      <w:r w:rsidRPr="001915F7">
        <w:rPr>
          <w:rFonts w:ascii="Calibri" w:hAnsi="Calibri" w:cs="Calibri"/>
          <w:noProof/>
          <w:sz w:val="20"/>
          <w:szCs w:val="24"/>
        </w:rPr>
        <w:t>, e0122916 (2015).</w:t>
      </w:r>
    </w:p>
    <w:p w14:paraId="5C528E78" w14:textId="77777777" w:rsidR="001915F7" w:rsidRDefault="001915F7">
      <w:pPr>
        <w:rPr>
          <w:rFonts w:ascii="Calibri" w:hAnsi="Calibri" w:cs="Calibri"/>
          <w:noProof/>
          <w:sz w:val="20"/>
          <w:szCs w:val="24"/>
        </w:rPr>
      </w:pPr>
      <w:r>
        <w:rPr>
          <w:rFonts w:ascii="Calibri" w:hAnsi="Calibri" w:cs="Calibri"/>
          <w:noProof/>
          <w:sz w:val="20"/>
          <w:szCs w:val="24"/>
        </w:rPr>
        <w:br w:type="page"/>
      </w:r>
    </w:p>
    <w:p w14:paraId="17853785" w14:textId="66307971" w:rsidR="002D57AD" w:rsidRDefault="001915F7" w:rsidP="001915F7">
      <w:pPr>
        <w:widowControl w:val="0"/>
        <w:autoSpaceDE w:val="0"/>
        <w:autoSpaceDN w:val="0"/>
        <w:adjustRightInd w:val="0"/>
        <w:spacing w:after="0" w:line="240" w:lineRule="auto"/>
        <w:ind w:left="640" w:hanging="640"/>
        <w:rPr>
          <w:rFonts w:ascii="Calibri" w:eastAsia="Calibri" w:hAnsi="Calibri" w:cs="Calibri"/>
          <w:b/>
          <w:bCs/>
          <w:sz w:val="32"/>
          <w:szCs w:val="32"/>
          <w:u w:color="000000"/>
          <w:lang w:val="en-US"/>
        </w:rPr>
      </w:pPr>
      <w:r>
        <w:rPr>
          <w:rFonts w:ascii="Calibri" w:eastAsia="Calibri" w:hAnsi="Calibri" w:cs="Calibri"/>
          <w:b/>
          <w:sz w:val="20"/>
          <w:szCs w:val="20"/>
          <w:bdr w:val="nil"/>
          <w:lang w:val="en-US"/>
        </w:rPr>
        <w:lastRenderedPageBreak/>
        <w:fldChar w:fldCharType="end"/>
      </w:r>
      <w:r w:rsidR="00C172B8">
        <w:rPr>
          <w:rFonts w:ascii="Calibri" w:eastAsia="Calibri" w:hAnsi="Calibri" w:cs="Calibri"/>
          <w:b/>
          <w:bCs/>
          <w:sz w:val="32"/>
          <w:szCs w:val="32"/>
          <w:u w:color="000000"/>
          <w:lang w:val="en-US"/>
        </w:rPr>
        <w:t>11</w:t>
      </w:r>
      <w:r w:rsidR="00234159">
        <w:rPr>
          <w:rFonts w:ascii="Calibri" w:eastAsia="Calibri" w:hAnsi="Calibri" w:cs="Calibri"/>
          <w:b/>
          <w:bCs/>
          <w:sz w:val="32"/>
          <w:szCs w:val="32"/>
          <w:u w:color="000000"/>
          <w:lang w:val="en-US"/>
        </w:rPr>
        <w:t>.</w:t>
      </w:r>
      <w:r w:rsidR="00234159">
        <w:rPr>
          <w:rFonts w:ascii="Calibri" w:eastAsia="Calibri" w:hAnsi="Calibri" w:cs="Calibri"/>
          <w:b/>
          <w:bCs/>
          <w:sz w:val="32"/>
          <w:szCs w:val="32"/>
          <w:u w:color="000000"/>
          <w:lang w:val="en-US"/>
        </w:rPr>
        <w:tab/>
      </w:r>
      <w:r w:rsidR="002D57AD">
        <w:rPr>
          <w:rFonts w:ascii="Calibri" w:eastAsia="Calibri" w:hAnsi="Calibri" w:cs="Calibri"/>
          <w:b/>
          <w:bCs/>
          <w:sz w:val="32"/>
          <w:szCs w:val="32"/>
          <w:u w:color="000000"/>
          <w:lang w:val="en-US"/>
        </w:rPr>
        <w:t xml:space="preserve"> Future Planning</w:t>
      </w:r>
    </w:p>
    <w:p w14:paraId="2376CF4D" w14:textId="77777777" w:rsidR="0006730B"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b/>
          <w:bCs/>
          <w:sz w:val="32"/>
          <w:szCs w:val="32"/>
        </w:rPr>
      </w:pPr>
    </w:p>
    <w:p w14:paraId="2A0A734E" w14:textId="1DA472A1" w:rsidR="002D57AD" w:rsidRPr="002D57AD" w:rsidRDefault="001915F7"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This </w:t>
      </w:r>
      <w:r>
        <w:rPr>
          <w:rFonts w:asciiTheme="minorHAnsi" w:hAnsiTheme="minorHAnsi" w:cstheme="minorHAnsi"/>
          <w:sz w:val="24"/>
          <w:szCs w:val="24"/>
        </w:rPr>
        <w:t xml:space="preserve">fellowship </w:t>
      </w:r>
      <w:r w:rsidRPr="002D57AD">
        <w:rPr>
          <w:rFonts w:asciiTheme="minorHAnsi" w:hAnsiTheme="minorHAnsi" w:cstheme="minorHAnsi"/>
          <w:sz w:val="24"/>
          <w:szCs w:val="24"/>
        </w:rPr>
        <w:t>will give me valuable exposure to the unique work environment and culture in research as well as the technical and soft skills needed to succeed in a research driven career.</w:t>
      </w:r>
      <w:r w:rsidR="002D57AD" w:rsidRPr="002D57AD">
        <w:rPr>
          <w:rFonts w:asciiTheme="minorHAnsi" w:hAnsiTheme="minorHAnsi" w:cstheme="minorHAnsi"/>
          <w:sz w:val="24"/>
          <w:szCs w:val="24"/>
        </w:rPr>
        <w:t xml:space="preserve"> I will update technical skills such as cell culture, RNA extraction and manip</w:t>
      </w:r>
      <w:r>
        <w:rPr>
          <w:rFonts w:asciiTheme="minorHAnsi" w:hAnsiTheme="minorHAnsi" w:cstheme="minorHAnsi"/>
          <w:sz w:val="24"/>
          <w:szCs w:val="24"/>
        </w:rPr>
        <w:t>ulation and RT-qPCR and</w:t>
      </w:r>
      <w:r w:rsidR="002D57AD" w:rsidRPr="002D57AD">
        <w:rPr>
          <w:rFonts w:asciiTheme="minorHAnsi" w:hAnsiTheme="minorHAnsi" w:cstheme="minorHAnsi"/>
          <w:sz w:val="24"/>
          <w:szCs w:val="24"/>
        </w:rPr>
        <w:t xml:space="preserve">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002D57AD"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002D57AD"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002D57AD"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002D57AD"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002D57AD" w:rsidRPr="002D57AD">
        <w:rPr>
          <w:rFonts w:asciiTheme="minorHAnsi" w:hAnsiTheme="minorHAnsi" w:cstheme="minorHAnsi"/>
          <w:sz w:val="24"/>
          <w:szCs w:val="24"/>
        </w:rPr>
        <w:t xml:space="preserve">. </w:t>
      </w:r>
    </w:p>
    <w:p w14:paraId="6DF642A3" w14:textId="0325CB4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r w:rsidR="0006730B" w:rsidRPr="002D57AD">
        <w:rPr>
          <w:rFonts w:asciiTheme="minorHAnsi" w:hAnsiTheme="minorHAnsi" w:cstheme="minorHAnsi"/>
          <w:sz w:val="24"/>
          <w:szCs w:val="24"/>
        </w:rPr>
        <w:t>My children will be 16 and 19 years and as such I will be looking for full time positions at this stage.</w:t>
      </w:r>
    </w:p>
    <w:p w14:paraId="6844B314"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p>
    <w:p w14:paraId="1B67561C" w14:textId="33B012CE"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Following this fello</w:t>
      </w:r>
      <w:r w:rsidR="001915F7">
        <w:rPr>
          <w:rFonts w:asciiTheme="minorHAnsi" w:hAnsiTheme="minorHAnsi" w:cstheme="minorHAnsi"/>
          <w:sz w:val="24"/>
          <w:szCs w:val="24"/>
        </w:rPr>
        <w:t>wship m</w:t>
      </w:r>
      <w:r w:rsidRPr="002D57AD">
        <w:rPr>
          <w:rFonts w:asciiTheme="minorHAnsi" w:hAnsiTheme="minorHAnsi" w:cstheme="minorHAnsi"/>
          <w:sz w:val="24"/>
          <w:szCs w:val="24"/>
        </w:rPr>
        <w:t>y fi</w:t>
      </w:r>
      <w:r w:rsidR="00F272A7">
        <w:rPr>
          <w:rFonts w:asciiTheme="minorHAnsi" w:hAnsiTheme="minorHAnsi" w:cstheme="minorHAnsi"/>
          <w:sz w:val="24"/>
          <w:szCs w:val="24"/>
        </w:rPr>
        <w:t>rst choice would be to write</w:t>
      </w:r>
      <w:r w:rsidR="00DF3B28">
        <w:rPr>
          <w:rFonts w:asciiTheme="minorHAnsi" w:hAnsiTheme="minorHAnsi" w:cstheme="minorHAnsi"/>
          <w:sz w:val="24"/>
          <w:szCs w:val="24"/>
        </w:rPr>
        <w:t xml:space="preserve"> a</w:t>
      </w:r>
      <w:r w:rsidR="00F272A7">
        <w:rPr>
          <w:rFonts w:asciiTheme="minorHAnsi" w:hAnsiTheme="minorHAnsi" w:cstheme="minorHAnsi"/>
          <w:sz w:val="24"/>
          <w:szCs w:val="24"/>
        </w:rPr>
        <w:t xml:space="preserve"> project grant as </w:t>
      </w:r>
      <w:r w:rsidRPr="002D57AD">
        <w:rPr>
          <w:rFonts w:asciiTheme="minorHAnsi" w:hAnsiTheme="minorHAnsi" w:cstheme="minorHAnsi"/>
          <w:sz w:val="24"/>
          <w:szCs w:val="24"/>
        </w:rPr>
        <w:t>researcher co-in</w:t>
      </w:r>
      <w:r w:rsidR="00F272A7">
        <w:rPr>
          <w:rFonts w:asciiTheme="minorHAnsi" w:hAnsiTheme="minorHAnsi" w:cstheme="minorHAnsi"/>
          <w:sz w:val="24"/>
          <w:szCs w:val="24"/>
        </w:rPr>
        <w:t>vestigator</w:t>
      </w:r>
      <w:r w:rsidR="00F81F24">
        <w:rPr>
          <w:rFonts w:asciiTheme="minorHAnsi" w:hAnsiTheme="minorHAnsi" w:cstheme="minorHAnsi"/>
          <w:sz w:val="24"/>
          <w:szCs w:val="24"/>
        </w:rPr>
        <w:t xml:space="preserve"> (BBSRC, MRC, Springboard Award, Wellcome trust</w:t>
      </w:r>
      <w:r w:rsidR="00C917C0">
        <w:rPr>
          <w:rFonts w:asciiTheme="minorHAnsi" w:hAnsiTheme="minorHAnsi" w:cstheme="minorHAnsi"/>
          <w:sz w:val="24"/>
          <w:szCs w:val="24"/>
        </w:rPr>
        <w:t>, Leverhulme early career fellowship</w:t>
      </w:r>
      <w:r w:rsidR="00F81F24">
        <w:rPr>
          <w:rFonts w:asciiTheme="minorHAnsi" w:hAnsiTheme="minorHAnsi" w:cstheme="minorHAnsi"/>
          <w:sz w:val="24"/>
          <w:szCs w:val="24"/>
        </w:rPr>
        <w:t>)</w:t>
      </w:r>
      <w:r w:rsidR="00F272A7">
        <w:rPr>
          <w:rFonts w:asciiTheme="minorHAnsi" w:hAnsiTheme="minorHAnsi" w:cstheme="minorHAnsi"/>
          <w:sz w:val="24"/>
          <w:szCs w:val="24"/>
        </w:rPr>
        <w:t xml:space="preserve"> with Dr. Wallace</w:t>
      </w:r>
      <w:r w:rsidRPr="002D57AD">
        <w:rPr>
          <w:rFonts w:asciiTheme="minorHAnsi" w:hAnsiTheme="minorHAnsi" w:cstheme="minorHAnsi"/>
          <w:sz w:val="24"/>
          <w:szCs w:val="24"/>
        </w:rPr>
        <w:t xml:space="preserve">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DF3B28">
        <w:rPr>
          <w:rFonts w:asciiTheme="minorHAnsi" w:hAnsiTheme="minorHAnsi" w:cstheme="minorHAnsi"/>
          <w:sz w:val="24"/>
          <w:szCs w:val="24"/>
        </w:rPr>
        <w:t xml:space="preserve">. </w:t>
      </w:r>
    </w:p>
    <w:p w14:paraId="72A67DD9"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p>
    <w:p w14:paraId="665F436A" w14:textId="00CB5AAF" w:rsidR="00665FFF" w:rsidRDefault="00665FFF" w:rsidP="002D57AD">
      <w:pPr>
        <w:pStyle w:val="Body"/>
        <w:rPr>
          <w:rFonts w:asciiTheme="minorHAnsi" w:hAnsiTheme="minorHAnsi" w:cstheme="minorHAnsi"/>
          <w:sz w:val="24"/>
          <w:szCs w:val="24"/>
        </w:rPr>
      </w:pPr>
      <w:r>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 xml:space="preserve">n central Scotland </w:t>
      </w:r>
      <w:r w:rsidR="00F81F24">
        <w:rPr>
          <w:rFonts w:asciiTheme="minorHAnsi" w:hAnsiTheme="minorHAnsi" w:cstheme="minorHAnsi"/>
          <w:sz w:val="24"/>
          <w:szCs w:val="24"/>
        </w:rPr>
        <w:t xml:space="preserve">as my son will still be attending school in Lanark at this time </w:t>
      </w:r>
      <w:r w:rsidR="00797A45">
        <w:rPr>
          <w:rFonts w:asciiTheme="minorHAnsi" w:hAnsiTheme="minorHAnsi" w:cstheme="minorHAnsi"/>
          <w:sz w:val="24"/>
          <w:szCs w:val="24"/>
        </w:rPr>
        <w:t>(see Table 7</w:t>
      </w:r>
      <w:r w:rsidR="002D57AD" w:rsidRPr="002D57AD">
        <w:rPr>
          <w:rFonts w:asciiTheme="minorHAnsi" w:hAnsiTheme="minorHAnsi" w:cstheme="minorHAnsi"/>
          <w:sz w:val="24"/>
          <w:szCs w:val="24"/>
        </w:rPr>
        <w:t xml:space="preserve"> below). </w:t>
      </w:r>
      <w:r w:rsidR="002C0360">
        <w:rPr>
          <w:rFonts w:asciiTheme="minorHAnsi" w:hAnsiTheme="minorHAnsi" w:cstheme="minorHAnsi"/>
          <w:sz w:val="24"/>
          <w:szCs w:val="24"/>
        </w:rPr>
        <w:t xml:space="preserve">Within the University of Edinburgh there are three labs, including the Wallace </w:t>
      </w:r>
      <w:r w:rsidR="00F81F24">
        <w:rPr>
          <w:rFonts w:asciiTheme="minorHAnsi" w:hAnsiTheme="minorHAnsi" w:cstheme="minorHAnsi"/>
          <w:sz w:val="24"/>
          <w:szCs w:val="24"/>
        </w:rPr>
        <w:t>labs, working on Cryptococcus; T</w:t>
      </w:r>
      <w:r w:rsidR="002C0360">
        <w:rPr>
          <w:rFonts w:asciiTheme="minorHAnsi" w:hAnsiTheme="minorHAnsi" w:cstheme="minorHAnsi"/>
          <w:sz w:val="24"/>
          <w:szCs w:val="24"/>
        </w:rPr>
        <w:t xml:space="preserve">he Bayne Lab, Dr. </w:t>
      </w:r>
      <w:r w:rsidR="00F81F24">
        <w:rPr>
          <w:rFonts w:asciiTheme="minorHAnsi" w:hAnsiTheme="minorHAnsi" w:cstheme="minorHAnsi"/>
          <w:sz w:val="24"/>
          <w:szCs w:val="24"/>
        </w:rPr>
        <w:t xml:space="preserve">E </w:t>
      </w:r>
      <w:r w:rsidR="002C0360">
        <w:rPr>
          <w:rFonts w:asciiTheme="minorHAnsi" w:hAnsiTheme="minorHAnsi" w:cstheme="minorHAnsi"/>
          <w:sz w:val="24"/>
          <w:szCs w:val="24"/>
        </w:rPr>
        <w:t>Bayn</w:t>
      </w:r>
      <w:r w:rsidR="00F81F24">
        <w:rPr>
          <w:rFonts w:asciiTheme="minorHAnsi" w:hAnsiTheme="minorHAnsi" w:cstheme="minorHAnsi"/>
          <w:sz w:val="24"/>
          <w:szCs w:val="24"/>
        </w:rPr>
        <w:t>e is my second supervisor, and T</w:t>
      </w:r>
      <w:r w:rsidR="002C0360">
        <w:rPr>
          <w:rFonts w:asciiTheme="minorHAnsi" w:hAnsiTheme="minorHAnsi" w:cstheme="minorHAnsi"/>
          <w:sz w:val="24"/>
          <w:szCs w:val="24"/>
        </w:rPr>
        <w:t>he Hardwick lab. On completion of my fellowship it is possible a post- doctoral position may be available in one of these labs.</w:t>
      </w:r>
    </w:p>
    <w:p w14:paraId="0C1EEA65" w14:textId="77777777" w:rsidR="00665FFF" w:rsidRDefault="00665FFF">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1BE203D2" w:rsidR="002C0360" w:rsidRDefault="00F81F24" w:rsidP="002D57AD">
      <w:pPr>
        <w:pStyle w:val="Body"/>
        <w:rPr>
          <w:rFonts w:asciiTheme="minorHAnsi" w:hAnsiTheme="minorHAnsi" w:cstheme="minorHAnsi"/>
          <w:sz w:val="24"/>
          <w:szCs w:val="24"/>
        </w:rPr>
      </w:pPr>
      <w:r>
        <w:rPr>
          <w:rFonts w:asciiTheme="minorHAnsi" w:hAnsiTheme="minorHAnsi" w:cstheme="minorHAnsi"/>
          <w:sz w:val="24"/>
          <w:szCs w:val="24"/>
        </w:rPr>
        <w:lastRenderedPageBreak/>
        <w:t>Table 8a</w:t>
      </w:r>
      <w:r w:rsidR="002C0360">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37"/>
        <w:gridCol w:w="2278"/>
        <w:gridCol w:w="5103"/>
      </w:tblGrid>
      <w:tr w:rsidR="002C0360" w14:paraId="28E48102" w14:textId="77777777" w:rsidTr="00665FFF">
        <w:tc>
          <w:tcPr>
            <w:tcW w:w="2537" w:type="dxa"/>
            <w:tcBorders>
              <w:bottom w:val="double" w:sz="4" w:space="0" w:color="auto"/>
            </w:tcBorders>
            <w:shd w:val="clear" w:color="auto" w:fill="D9D9D9" w:themeFill="background1" w:themeFillShade="D9"/>
          </w:tcPr>
          <w:p w14:paraId="328FE45D" w14:textId="59E7A55D"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Institute</w:t>
            </w:r>
          </w:p>
        </w:tc>
        <w:tc>
          <w:tcPr>
            <w:tcW w:w="2278" w:type="dxa"/>
            <w:tcBorders>
              <w:bottom w:val="double" w:sz="4" w:space="0" w:color="auto"/>
            </w:tcBorders>
            <w:shd w:val="clear" w:color="auto" w:fill="D9D9D9" w:themeFill="background1" w:themeFillShade="D9"/>
          </w:tcPr>
          <w:p w14:paraId="55388D83" w14:textId="26BFBB9A"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Group</w:t>
            </w:r>
          </w:p>
        </w:tc>
        <w:tc>
          <w:tcPr>
            <w:tcW w:w="5103" w:type="dxa"/>
            <w:tcBorders>
              <w:bottom w:val="double" w:sz="4" w:space="0" w:color="auto"/>
            </w:tcBorders>
            <w:shd w:val="clear" w:color="auto" w:fill="D9D9D9" w:themeFill="background1" w:themeFillShade="D9"/>
          </w:tcPr>
          <w:p w14:paraId="7599D099" w14:textId="5E78F35C"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Research Interests</w:t>
            </w:r>
          </w:p>
        </w:tc>
      </w:tr>
      <w:tr w:rsidR="00665FFF" w14:paraId="0AB7AC25" w14:textId="77777777" w:rsidTr="00665FFF">
        <w:tc>
          <w:tcPr>
            <w:tcW w:w="2537" w:type="dxa"/>
            <w:vMerge w:val="restart"/>
            <w:tcBorders>
              <w:top w:val="double" w:sz="4" w:space="0" w:color="auto"/>
            </w:tcBorders>
          </w:tcPr>
          <w:p w14:paraId="6135F447" w14:textId="611CFB1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University of Edinburgh</w:t>
            </w:r>
          </w:p>
        </w:tc>
        <w:tc>
          <w:tcPr>
            <w:tcW w:w="2278" w:type="dxa"/>
            <w:tcBorders>
              <w:top w:val="double" w:sz="4" w:space="0" w:color="auto"/>
            </w:tcBorders>
          </w:tcPr>
          <w:p w14:paraId="6DE93DBA" w14:textId="715C03E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Bayne Lab</w:t>
            </w:r>
          </w:p>
        </w:tc>
        <w:tc>
          <w:tcPr>
            <w:tcW w:w="5103" w:type="dxa"/>
            <w:tcBorders>
              <w:top w:val="double" w:sz="4" w:space="0" w:color="auto"/>
            </w:tcBorders>
          </w:tcPr>
          <w:p w14:paraId="27F20507" w14:textId="3A5DA8C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RNA dire</w:t>
            </w:r>
            <w:r w:rsidR="00D25FD6">
              <w:rPr>
                <w:rFonts w:asciiTheme="minorHAnsi" w:hAnsiTheme="minorHAnsi" w:cstheme="minorHAnsi"/>
                <w:sz w:val="24"/>
                <w:szCs w:val="24"/>
              </w:rPr>
              <w:t>cted chromatin modification and endogenous RNAi pathways in Cryptococcus.</w:t>
            </w:r>
          </w:p>
        </w:tc>
      </w:tr>
      <w:tr w:rsidR="00665FFF" w14:paraId="361B425C" w14:textId="77777777" w:rsidTr="00665FFF">
        <w:tc>
          <w:tcPr>
            <w:tcW w:w="2537" w:type="dxa"/>
            <w:vMerge/>
          </w:tcPr>
          <w:p w14:paraId="4353CF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152D739" w14:textId="79B0DCE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Hardwick Lab</w:t>
            </w:r>
          </w:p>
        </w:tc>
        <w:tc>
          <w:tcPr>
            <w:tcW w:w="5103" w:type="dxa"/>
          </w:tcPr>
          <w:p w14:paraId="62176219" w14:textId="1116A7EA"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Cryptococcus cell division and aneuploidy in host relevant stress conditions</w:t>
            </w:r>
          </w:p>
        </w:tc>
      </w:tr>
      <w:tr w:rsidR="00665FFF" w14:paraId="7F8F1267" w14:textId="77777777" w:rsidTr="00665FFF">
        <w:tc>
          <w:tcPr>
            <w:tcW w:w="2537" w:type="dxa"/>
            <w:vMerge/>
          </w:tcPr>
          <w:p w14:paraId="4ECD8A3B"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E3CC5DC" w14:textId="2D347F5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Amy Buck</w:t>
            </w:r>
          </w:p>
        </w:tc>
        <w:tc>
          <w:tcPr>
            <w:tcW w:w="5103" w:type="dxa"/>
          </w:tcPr>
          <w:p w14:paraId="3C7F6D40" w14:textId="52071E4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Small RNAs in host-pathogen systems</w:t>
            </w:r>
          </w:p>
        </w:tc>
      </w:tr>
      <w:tr w:rsidR="00665FFF" w14:paraId="158E9854" w14:textId="77777777" w:rsidTr="00665FFF">
        <w:tc>
          <w:tcPr>
            <w:tcW w:w="2537" w:type="dxa"/>
            <w:vMerge/>
          </w:tcPr>
          <w:p w14:paraId="2EC1F7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2475DDF" w14:textId="762252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Alex Rowe</w:t>
            </w:r>
          </w:p>
        </w:tc>
        <w:tc>
          <w:tcPr>
            <w:tcW w:w="5103" w:type="dxa"/>
          </w:tcPr>
          <w:p w14:paraId="66E90C6D" w14:textId="6FBDA2F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Virulence factors of the malaria parasite and susceptibility in the host</w:t>
            </w:r>
          </w:p>
        </w:tc>
      </w:tr>
      <w:tr w:rsidR="00665FFF" w14:paraId="2DDEE89B" w14:textId="77777777" w:rsidTr="00665FFF">
        <w:tc>
          <w:tcPr>
            <w:tcW w:w="2537" w:type="dxa"/>
            <w:vMerge w:val="restart"/>
          </w:tcPr>
          <w:p w14:paraId="1A76831E" w14:textId="5921CC4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 Institute</w:t>
            </w:r>
          </w:p>
        </w:tc>
        <w:tc>
          <w:tcPr>
            <w:tcW w:w="2278" w:type="dxa"/>
          </w:tcPr>
          <w:p w14:paraId="4F90DD01" w14:textId="58F41F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Digard Lab</w:t>
            </w:r>
          </w:p>
        </w:tc>
        <w:tc>
          <w:tcPr>
            <w:tcW w:w="5103" w:type="dxa"/>
          </w:tcPr>
          <w:p w14:paraId="037B57AB" w14:textId="5711A53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factors controlling the replication/pathogenesis and spread of Influenza A virus</w:t>
            </w:r>
          </w:p>
        </w:tc>
      </w:tr>
      <w:tr w:rsidR="00665FFF" w14:paraId="2AB15B17" w14:textId="77777777" w:rsidTr="00665FFF">
        <w:tc>
          <w:tcPr>
            <w:tcW w:w="2537" w:type="dxa"/>
            <w:vMerge/>
          </w:tcPr>
          <w:p w14:paraId="5B8E3F99"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7B2AC0BF" w14:textId="28581B0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Prof B. Dutia</w:t>
            </w:r>
          </w:p>
        </w:tc>
        <w:tc>
          <w:tcPr>
            <w:tcW w:w="5103" w:type="dxa"/>
          </w:tcPr>
          <w:p w14:paraId="32315C5E" w14:textId="0A553D7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pathogenies of herpes virus and Influenza virus infections</w:t>
            </w:r>
          </w:p>
        </w:tc>
      </w:tr>
      <w:tr w:rsidR="00665FFF" w14:paraId="3DBBFAB1" w14:textId="77777777" w:rsidTr="00665FFF">
        <w:tc>
          <w:tcPr>
            <w:tcW w:w="2537" w:type="dxa"/>
            <w:vMerge/>
          </w:tcPr>
          <w:p w14:paraId="71004C22"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37598D5" w14:textId="0323650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Abigail Dick</w:t>
            </w:r>
          </w:p>
        </w:tc>
        <w:tc>
          <w:tcPr>
            <w:tcW w:w="5103" w:type="dxa"/>
          </w:tcPr>
          <w:p w14:paraId="4174ED2F" w14:textId="1CD0EC2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Human and animal prion disease pathogenesis and strain characterization</w:t>
            </w:r>
          </w:p>
        </w:tc>
      </w:tr>
      <w:tr w:rsidR="00665FFF" w14:paraId="2F39539D" w14:textId="77777777" w:rsidTr="00665FFF">
        <w:tc>
          <w:tcPr>
            <w:tcW w:w="2537" w:type="dxa"/>
            <w:vMerge/>
          </w:tcPr>
          <w:p w14:paraId="6F8D313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16A6E24E" w14:textId="1AB78ED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Neil Mabbott</w:t>
            </w:r>
          </w:p>
        </w:tc>
        <w:tc>
          <w:tcPr>
            <w:tcW w:w="5103" w:type="dxa"/>
          </w:tcPr>
          <w:p w14:paraId="1B44889B" w14:textId="7829734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mechanisms underlying the pathogenesis of infectious and neurological diseases of ruminant livestock</w:t>
            </w:r>
          </w:p>
        </w:tc>
      </w:tr>
      <w:tr w:rsidR="00665FFF" w14:paraId="750ED117" w14:textId="77777777" w:rsidTr="00665FFF">
        <w:tc>
          <w:tcPr>
            <w:tcW w:w="2537" w:type="dxa"/>
            <w:vMerge w:val="restart"/>
          </w:tcPr>
          <w:p w14:paraId="45497571" w14:textId="6937A74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 University</w:t>
            </w:r>
          </w:p>
        </w:tc>
        <w:tc>
          <w:tcPr>
            <w:tcW w:w="2278" w:type="dxa"/>
          </w:tcPr>
          <w:p w14:paraId="2E2B4DDD" w14:textId="17195C2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Mclauchlan Group</w:t>
            </w:r>
          </w:p>
        </w:tc>
        <w:tc>
          <w:tcPr>
            <w:tcW w:w="5103" w:type="dxa"/>
          </w:tcPr>
          <w:p w14:paraId="4E56DAA5" w14:textId="00BA76D4"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The functions of virus and host components during Hepatitis C infection</w:t>
            </w:r>
          </w:p>
        </w:tc>
      </w:tr>
      <w:tr w:rsidR="00665FFF" w14:paraId="571CB196" w14:textId="77777777" w:rsidTr="00665FFF">
        <w:tc>
          <w:tcPr>
            <w:tcW w:w="2537" w:type="dxa"/>
            <w:vMerge/>
          </w:tcPr>
          <w:p w14:paraId="547867C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2A32F479" w14:textId="0C6D5A9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Thomson Group</w:t>
            </w:r>
          </w:p>
        </w:tc>
        <w:tc>
          <w:tcPr>
            <w:tcW w:w="5103" w:type="dxa"/>
          </w:tcPr>
          <w:p w14:paraId="7FD986FE" w14:textId="2DE9F14B"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Investigating the mechanism behind spontaneous clearance in order to advance the search for a vaccine using next generation sequencing</w:t>
            </w:r>
          </w:p>
        </w:tc>
      </w:tr>
      <w:tr w:rsidR="00665FFF" w14:paraId="5AEA9A09" w14:textId="77777777" w:rsidTr="00665FFF">
        <w:tc>
          <w:tcPr>
            <w:tcW w:w="2537" w:type="dxa"/>
            <w:vMerge/>
          </w:tcPr>
          <w:p w14:paraId="02D5B651"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5BBFE757" w14:textId="02DA916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Hutchinson Group</w:t>
            </w:r>
          </w:p>
        </w:tc>
        <w:tc>
          <w:tcPr>
            <w:tcW w:w="5103" w:type="dxa"/>
          </w:tcPr>
          <w:p w14:paraId="6C1ACAFF" w14:textId="1609F1D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biology of Influenza viruses and the interactions of viral and host proteins during infection</w:t>
            </w:r>
          </w:p>
        </w:tc>
      </w:tr>
      <w:tr w:rsidR="00665FFF" w14:paraId="19F3DB25" w14:textId="77777777" w:rsidTr="00665FFF">
        <w:tc>
          <w:tcPr>
            <w:tcW w:w="2537" w:type="dxa"/>
            <w:vMerge/>
          </w:tcPr>
          <w:p w14:paraId="337D31B4"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4E88B06" w14:textId="09F0CC3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 R Davies</w:t>
            </w:r>
          </w:p>
        </w:tc>
        <w:tc>
          <w:tcPr>
            <w:tcW w:w="5103" w:type="dxa"/>
          </w:tcPr>
          <w:p w14:paraId="482A4DB4" w14:textId="2B996293"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interactions between bacterial pathogens and their host outer membrane proteins</w:t>
            </w:r>
          </w:p>
        </w:tc>
      </w:tr>
    </w:tbl>
    <w:p w14:paraId="6D042339" w14:textId="77777777" w:rsidR="002C0360" w:rsidRPr="002D57AD" w:rsidRDefault="002C0360" w:rsidP="002D57AD">
      <w:pPr>
        <w:pStyle w:val="Body"/>
        <w:rPr>
          <w:rFonts w:asciiTheme="minorHAnsi" w:hAnsiTheme="minorHAnsi" w:cstheme="minorHAnsi"/>
          <w:sz w:val="24"/>
          <w:szCs w:val="24"/>
        </w:rPr>
      </w:pPr>
    </w:p>
    <w:p w14:paraId="442CB9F1" w14:textId="77777777" w:rsidR="00665FFF" w:rsidRDefault="00665FFF">
      <w:pPr>
        <w:rPr>
          <w:rFonts w:eastAsia="Arial Unicode MS" w:cstheme="minorHAnsi"/>
          <w:color w:val="000000"/>
          <w:sz w:val="24"/>
          <w:szCs w:val="24"/>
          <w:u w:val="single"/>
          <w:bdr w:val="nil"/>
          <w:lang w:val="en-US" w:eastAsia="en-GB"/>
        </w:rPr>
      </w:pPr>
      <w:r>
        <w:rPr>
          <w:rFonts w:cstheme="minorHAnsi"/>
          <w:sz w:val="24"/>
          <w:szCs w:val="24"/>
          <w:u w:val="single"/>
        </w:rPr>
        <w:br w:type="page"/>
      </w:r>
    </w:p>
    <w:p w14:paraId="6F1FD7F6" w14:textId="79F842EF"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lastRenderedPageBreak/>
        <w:t>Plan C</w:t>
      </w:r>
      <w:r>
        <w:rPr>
          <w:rFonts w:asciiTheme="minorHAnsi" w:hAnsiTheme="minorHAnsi" w:cstheme="minorHAnsi"/>
          <w:sz w:val="24"/>
          <w:szCs w:val="24"/>
        </w:rPr>
        <w:t>:</w:t>
      </w:r>
    </w:p>
    <w:p w14:paraId="5DEA391C" w14:textId="167B7F22"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w:t>
      </w:r>
      <w:r w:rsidR="002C0360">
        <w:rPr>
          <w:rFonts w:asciiTheme="minorHAnsi" w:hAnsiTheme="minorHAnsi" w:cstheme="minorHAnsi"/>
          <w:sz w:val="24"/>
          <w:szCs w:val="24"/>
        </w:rPr>
        <w:t>(</w:t>
      </w:r>
      <w:r w:rsidR="00F272A7">
        <w:rPr>
          <w:rFonts w:asciiTheme="minorHAnsi" w:hAnsiTheme="minorHAnsi" w:cstheme="minorHAnsi"/>
          <w:sz w:val="24"/>
          <w:szCs w:val="24"/>
        </w:rPr>
        <w:t>See</w:t>
      </w:r>
      <w:r w:rsidR="002C0360">
        <w:rPr>
          <w:rFonts w:asciiTheme="minorHAnsi" w:hAnsiTheme="minorHAnsi" w:cstheme="minorHAnsi"/>
          <w:sz w:val="24"/>
          <w:szCs w:val="24"/>
        </w:rPr>
        <w:t xml:space="preserve"> Table 8</w:t>
      </w:r>
      <w:r w:rsidR="00187F17">
        <w:rPr>
          <w:rFonts w:asciiTheme="minorHAnsi" w:hAnsiTheme="minorHAnsi" w:cstheme="minorHAnsi"/>
          <w:sz w:val="24"/>
          <w:szCs w:val="24"/>
        </w:rPr>
        <w:t xml:space="preserve"> below).</w:t>
      </w:r>
    </w:p>
    <w:p w14:paraId="2EF1E942" w14:textId="09BB62EB" w:rsidR="003A61E7" w:rsidRDefault="00F81F24" w:rsidP="002D57AD">
      <w:pPr>
        <w:pStyle w:val="Body"/>
        <w:rPr>
          <w:rFonts w:asciiTheme="minorHAnsi" w:hAnsiTheme="minorHAnsi" w:cstheme="minorHAnsi"/>
          <w:sz w:val="24"/>
          <w:szCs w:val="24"/>
        </w:rPr>
      </w:pPr>
      <w:r>
        <w:rPr>
          <w:rFonts w:asciiTheme="minorHAnsi" w:hAnsiTheme="minorHAnsi" w:cstheme="minorHAnsi"/>
          <w:sz w:val="24"/>
          <w:szCs w:val="24"/>
        </w:rPr>
        <w:t>Table 8b</w:t>
      </w:r>
      <w:r w:rsidR="003A61E7">
        <w:rPr>
          <w:rFonts w:asciiTheme="minorHAnsi" w:hAnsiTheme="minorHAnsi" w:cstheme="minorHAnsi"/>
          <w:sz w:val="24"/>
          <w:szCs w:val="24"/>
        </w:rPr>
        <w:t>: Plan 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97"/>
        <w:gridCol w:w="2999"/>
        <w:gridCol w:w="3000"/>
      </w:tblGrid>
      <w:tr w:rsidR="003A61E7" w14:paraId="472AA62F" w14:textId="77777777" w:rsidTr="00CF0931">
        <w:tc>
          <w:tcPr>
            <w:tcW w:w="3005" w:type="dxa"/>
            <w:shd w:val="clear" w:color="auto" w:fill="D9D9D9" w:themeFill="background1" w:themeFillShade="D9"/>
          </w:tcPr>
          <w:p w14:paraId="6ED440C5" w14:textId="40E59A02"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Area</w:t>
            </w:r>
            <w:r w:rsidR="00017EBF">
              <w:rPr>
                <w:rFonts w:asciiTheme="minorHAnsi" w:hAnsiTheme="minorHAnsi" w:cstheme="minorHAnsi"/>
                <w:sz w:val="24"/>
                <w:szCs w:val="24"/>
              </w:rPr>
              <w:t>/Science Park</w:t>
            </w:r>
          </w:p>
        </w:tc>
        <w:tc>
          <w:tcPr>
            <w:tcW w:w="3005" w:type="dxa"/>
            <w:shd w:val="clear" w:color="auto" w:fill="D9D9D9" w:themeFill="background1" w:themeFillShade="D9"/>
          </w:tcPr>
          <w:p w14:paraId="5FC5B642" w14:textId="445AB1C3"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Company</w:t>
            </w:r>
          </w:p>
        </w:tc>
        <w:tc>
          <w:tcPr>
            <w:tcW w:w="3006" w:type="dxa"/>
            <w:shd w:val="clear" w:color="auto" w:fill="D9D9D9" w:themeFill="background1" w:themeFillShade="D9"/>
          </w:tcPr>
          <w:p w14:paraId="3EEDE302" w14:textId="66625231"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Interest</w:t>
            </w:r>
          </w:p>
        </w:tc>
      </w:tr>
      <w:tr w:rsidR="003A61E7" w14:paraId="6C650882" w14:textId="77777777" w:rsidTr="00CF0931">
        <w:tc>
          <w:tcPr>
            <w:tcW w:w="3005" w:type="dxa"/>
          </w:tcPr>
          <w:p w14:paraId="4A36267A" w14:textId="01058E9C"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w:t>
            </w:r>
          </w:p>
        </w:tc>
        <w:tc>
          <w:tcPr>
            <w:tcW w:w="3005" w:type="dxa"/>
          </w:tcPr>
          <w:p w14:paraId="1A6EE226" w14:textId="25805EF4"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Merck Life Sciences</w:t>
            </w:r>
          </w:p>
        </w:tc>
        <w:tc>
          <w:tcPr>
            <w:tcW w:w="3006" w:type="dxa"/>
          </w:tcPr>
          <w:p w14:paraId="2AE69EC0" w14:textId="639AA580"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3A61E7" w14:paraId="5B37B933" w14:textId="77777777" w:rsidTr="00CF0931">
        <w:tc>
          <w:tcPr>
            <w:tcW w:w="3005" w:type="dxa"/>
          </w:tcPr>
          <w:p w14:paraId="7B045E7B" w14:textId="3ECBFF55"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Edinburgh</w:t>
            </w:r>
          </w:p>
        </w:tc>
        <w:tc>
          <w:tcPr>
            <w:tcW w:w="3005" w:type="dxa"/>
          </w:tcPr>
          <w:p w14:paraId="71A98D3E" w14:textId="330F45E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Mordun Research Institute</w:t>
            </w:r>
          </w:p>
        </w:tc>
        <w:tc>
          <w:tcPr>
            <w:tcW w:w="3006" w:type="dxa"/>
          </w:tcPr>
          <w:p w14:paraId="109C6768" w14:textId="6BFAA46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Proteomics facility</w:t>
            </w:r>
          </w:p>
        </w:tc>
      </w:tr>
      <w:tr w:rsidR="00CF0931" w14:paraId="26B41180" w14:textId="77777777" w:rsidTr="00CF0931">
        <w:tc>
          <w:tcPr>
            <w:tcW w:w="3005" w:type="dxa"/>
          </w:tcPr>
          <w:p w14:paraId="161CF809" w14:textId="6EAC5E9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w:t>
            </w:r>
          </w:p>
        </w:tc>
        <w:tc>
          <w:tcPr>
            <w:tcW w:w="3005" w:type="dxa"/>
          </w:tcPr>
          <w:p w14:paraId="70643587" w14:textId="6510187D"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Ingenza</w:t>
            </w:r>
          </w:p>
        </w:tc>
        <w:tc>
          <w:tcPr>
            <w:tcW w:w="3006" w:type="dxa"/>
          </w:tcPr>
          <w:p w14:paraId="4F666817" w14:textId="35886E12"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Biotechnology</w:t>
            </w:r>
          </w:p>
        </w:tc>
      </w:tr>
      <w:tr w:rsidR="00CF0931" w14:paraId="6422851F" w14:textId="77777777" w:rsidTr="00CF0931">
        <w:tc>
          <w:tcPr>
            <w:tcW w:w="3005" w:type="dxa"/>
          </w:tcPr>
          <w:p w14:paraId="25BCF247" w14:textId="0D0F1DCA" w:rsidR="00CF0931"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Penicui</w:t>
            </w:r>
            <w:r w:rsidR="00CF0931">
              <w:rPr>
                <w:rFonts w:asciiTheme="minorHAnsi" w:hAnsiTheme="minorHAnsi" w:cstheme="minorHAnsi"/>
                <w:sz w:val="24"/>
                <w:szCs w:val="24"/>
              </w:rPr>
              <w:t>k</w:t>
            </w:r>
          </w:p>
        </w:tc>
        <w:tc>
          <w:tcPr>
            <w:tcW w:w="3005" w:type="dxa"/>
          </w:tcPr>
          <w:p w14:paraId="5CA75725" w14:textId="7CE6A64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CF0931">
              <w:rPr>
                <w:rFonts w:asciiTheme="minorHAnsi" w:hAnsiTheme="minorHAnsi" w:cstheme="minorHAnsi"/>
                <w:sz w:val="24"/>
                <w:szCs w:val="24"/>
              </w:rPr>
              <w:t>Ab Biotechnology Ltd Services</w:t>
            </w:r>
          </w:p>
        </w:tc>
        <w:tc>
          <w:tcPr>
            <w:tcW w:w="3006" w:type="dxa"/>
          </w:tcPr>
          <w:p w14:paraId="1AC71FFA" w14:textId="3784CE13"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Product/process development and manufacturing</w:t>
            </w:r>
          </w:p>
        </w:tc>
      </w:tr>
      <w:tr w:rsidR="003A61E7" w14:paraId="110C8CF0" w14:textId="77777777" w:rsidTr="00CF0931">
        <w:tc>
          <w:tcPr>
            <w:tcW w:w="3005" w:type="dxa"/>
          </w:tcPr>
          <w:p w14:paraId="03C8D11E" w14:textId="5AFF7A16"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Elvingston science centre</w:t>
            </w:r>
          </w:p>
        </w:tc>
        <w:tc>
          <w:tcPr>
            <w:tcW w:w="3005" w:type="dxa"/>
          </w:tcPr>
          <w:p w14:paraId="4A0B1B7A" w14:textId="126E77A5"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Charles River Laboratories Ltd</w:t>
            </w:r>
          </w:p>
        </w:tc>
        <w:tc>
          <w:tcPr>
            <w:tcW w:w="3006" w:type="dxa"/>
          </w:tcPr>
          <w:p w14:paraId="2729FE46" w14:textId="7CACA011"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Multi- National Pharmaceuticals Company</w:t>
            </w:r>
          </w:p>
        </w:tc>
      </w:tr>
      <w:tr w:rsidR="00636733" w14:paraId="3D101097" w14:textId="77777777" w:rsidTr="00CF0931">
        <w:tc>
          <w:tcPr>
            <w:tcW w:w="3005" w:type="dxa"/>
            <w:vMerge w:val="restart"/>
          </w:tcPr>
          <w:p w14:paraId="29878DEF" w14:textId="0585AFD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Pentlands Science Park</w:t>
            </w:r>
          </w:p>
        </w:tc>
        <w:tc>
          <w:tcPr>
            <w:tcW w:w="3005" w:type="dxa"/>
          </w:tcPr>
          <w:p w14:paraId="505CCCE2" w14:textId="20AC70FD" w:rsidR="00636733"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BioR</w:t>
            </w:r>
            <w:r w:rsidR="00636733" w:rsidRPr="00636733">
              <w:rPr>
                <w:rFonts w:asciiTheme="minorHAnsi" w:hAnsiTheme="minorHAnsi" w:cstheme="minorHAnsi"/>
                <w:sz w:val="24"/>
                <w:szCs w:val="24"/>
              </w:rPr>
              <w:t>eliance Ltd</w:t>
            </w:r>
          </w:p>
        </w:tc>
        <w:tc>
          <w:tcPr>
            <w:tcW w:w="3006" w:type="dxa"/>
          </w:tcPr>
          <w:p w14:paraId="132CE9BF" w14:textId="168A8D48"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R&amp;D and testing of high-technology pharmaceutical products</w:t>
            </w:r>
          </w:p>
        </w:tc>
      </w:tr>
      <w:tr w:rsidR="00636733" w14:paraId="148D350C" w14:textId="77777777" w:rsidTr="00CF0931">
        <w:tc>
          <w:tcPr>
            <w:tcW w:w="3005" w:type="dxa"/>
            <w:vMerge/>
          </w:tcPr>
          <w:p w14:paraId="2C594048"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7703D24F" w14:textId="78168129"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Moredun Research Institute</w:t>
            </w:r>
          </w:p>
        </w:tc>
        <w:tc>
          <w:tcPr>
            <w:tcW w:w="3006" w:type="dxa"/>
          </w:tcPr>
          <w:p w14:paraId="68A81DD4" w14:textId="57748CA0"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Government-supported animal disease research establishment</w:t>
            </w:r>
          </w:p>
        </w:tc>
      </w:tr>
      <w:tr w:rsidR="00636733" w14:paraId="320F0670" w14:textId="77777777" w:rsidTr="00CF0931">
        <w:tc>
          <w:tcPr>
            <w:tcW w:w="3005" w:type="dxa"/>
            <w:vMerge/>
          </w:tcPr>
          <w:p w14:paraId="0838B779"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02E35395" w14:textId="20E82E4B"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Moredun Scientific Ltd</w:t>
            </w:r>
          </w:p>
        </w:tc>
        <w:tc>
          <w:tcPr>
            <w:tcW w:w="3006" w:type="dxa"/>
          </w:tcPr>
          <w:p w14:paraId="660A3E90" w14:textId="41B4768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Contract R&amp;D company</w:t>
            </w:r>
          </w:p>
        </w:tc>
      </w:tr>
      <w:tr w:rsidR="003A61E7" w14:paraId="08F6C7D3" w14:textId="77777777" w:rsidTr="00CF0931">
        <w:tc>
          <w:tcPr>
            <w:tcW w:w="3005" w:type="dxa"/>
          </w:tcPr>
          <w:p w14:paraId="0576C54B" w14:textId="43336BA3"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 Biocentre</w:t>
            </w:r>
          </w:p>
        </w:tc>
        <w:tc>
          <w:tcPr>
            <w:tcW w:w="3005" w:type="dxa"/>
          </w:tcPr>
          <w:p w14:paraId="387B701D" w14:textId="0E36F37B"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Censo Biotechnologies Ltd</w:t>
            </w:r>
          </w:p>
        </w:tc>
        <w:tc>
          <w:tcPr>
            <w:tcW w:w="3006" w:type="dxa"/>
          </w:tcPr>
          <w:p w14:paraId="7288E645" w14:textId="107A9038"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Stem cell technology, </w:t>
            </w:r>
            <w:r w:rsidRPr="00636733">
              <w:rPr>
                <w:rFonts w:asciiTheme="minorHAnsi" w:hAnsiTheme="minorHAnsi" w:cstheme="minorHAnsi"/>
                <w:sz w:val="24"/>
                <w:szCs w:val="24"/>
              </w:rPr>
              <w:t>contract research services for drug discovery, toxicity testing and cell banking</w:t>
            </w:r>
          </w:p>
        </w:tc>
      </w:tr>
      <w:tr w:rsidR="00CF0931" w14:paraId="215125D8" w14:textId="77777777" w:rsidTr="00CF0931">
        <w:tc>
          <w:tcPr>
            <w:tcW w:w="3005" w:type="dxa"/>
            <w:vMerge w:val="restart"/>
          </w:tcPr>
          <w:p w14:paraId="695C5FC0" w14:textId="3B31953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Stirling University Innovation Park</w:t>
            </w:r>
          </w:p>
        </w:tc>
        <w:tc>
          <w:tcPr>
            <w:tcW w:w="3005" w:type="dxa"/>
          </w:tcPr>
          <w:p w14:paraId="17D246A2" w14:textId="0AFF65AB" w:rsidR="00CF0931" w:rsidRPr="00636733"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BioR</w:t>
            </w:r>
            <w:r w:rsidR="00CF0931" w:rsidRPr="00636733">
              <w:rPr>
                <w:rFonts w:asciiTheme="minorHAnsi" w:hAnsiTheme="minorHAnsi" w:cstheme="minorHAnsi"/>
                <w:sz w:val="24"/>
                <w:szCs w:val="24"/>
              </w:rPr>
              <w:t>eliance Ltd</w:t>
            </w:r>
          </w:p>
        </w:tc>
        <w:tc>
          <w:tcPr>
            <w:tcW w:w="3006" w:type="dxa"/>
          </w:tcPr>
          <w:p w14:paraId="78EC6E52" w14:textId="7F40AF3F"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CF0931" w14:paraId="1D9F4A70" w14:textId="77777777" w:rsidTr="00CF0931">
        <w:tc>
          <w:tcPr>
            <w:tcW w:w="3005" w:type="dxa"/>
            <w:vMerge/>
          </w:tcPr>
          <w:p w14:paraId="2AECA359"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5343630D" w14:textId="57F7D82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Symbiosis Pharmaceutical Services</w:t>
            </w:r>
          </w:p>
        </w:tc>
        <w:tc>
          <w:tcPr>
            <w:tcW w:w="3006" w:type="dxa"/>
          </w:tcPr>
          <w:p w14:paraId="5B3BBBC5" w14:textId="4D3CA4E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Drug product testing</w:t>
            </w:r>
          </w:p>
        </w:tc>
      </w:tr>
      <w:tr w:rsidR="00CF0931" w14:paraId="77249162" w14:textId="77777777" w:rsidTr="00CF0931">
        <w:tc>
          <w:tcPr>
            <w:tcW w:w="3005" w:type="dxa"/>
            <w:vMerge/>
          </w:tcPr>
          <w:p w14:paraId="507BC3B1"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370F338B" w14:textId="5A2D490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Medpace</w:t>
            </w:r>
          </w:p>
        </w:tc>
        <w:tc>
          <w:tcPr>
            <w:tcW w:w="3006" w:type="dxa"/>
          </w:tcPr>
          <w:p w14:paraId="5D3937F5" w14:textId="165890F4"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bl>
    <w:p w14:paraId="118E5A47" w14:textId="77777777" w:rsidR="003A61E7" w:rsidRDefault="003A61E7" w:rsidP="002D57AD">
      <w:pPr>
        <w:pStyle w:val="Body"/>
        <w:rPr>
          <w:rFonts w:asciiTheme="minorHAnsi" w:hAnsiTheme="minorHAnsi" w:cstheme="minorHAnsi"/>
          <w:sz w:val="24"/>
          <w:szCs w:val="24"/>
        </w:rPr>
      </w:pPr>
    </w:p>
    <w:p w14:paraId="5AEB4A25" w14:textId="1B4A0EC8" w:rsidR="0079335A" w:rsidRPr="0079335A" w:rsidRDefault="00B51D75" w:rsidP="00017EBF">
      <w:pPr>
        <w:pStyle w:val="Body"/>
        <w:rPr>
          <w:rFonts w:ascii="Calibri" w:eastAsia="Calibri" w:hAnsi="Calibri" w:cs="Calibr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 xml:space="preserve">Edinburgh. </w:t>
      </w:r>
    </w:p>
    <w:p w14:paraId="215CD3FE" w14:textId="77777777" w:rsidR="00017EBF" w:rsidRDefault="00017EBF"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0C607A17"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C387F52"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BF4143F"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1C31B341"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lastRenderedPageBreak/>
        <w:t xml:space="preserve">Word count: </w:t>
      </w:r>
      <w:r w:rsidR="001915F7">
        <w:rPr>
          <w:rFonts w:ascii="Calibri" w:eastAsia="Arial Unicode MS" w:hAnsi="Calibri" w:cs="Calibri"/>
          <w:sz w:val="24"/>
          <w:szCs w:val="24"/>
          <w:bdr w:val="nil"/>
          <w:lang w:val="en-US"/>
        </w:rPr>
        <w:t>406</w:t>
      </w:r>
      <w:r w:rsidR="002D57AD">
        <w:rPr>
          <w:rFonts w:ascii="Calibri" w:eastAsia="Arial Unicode MS" w:hAnsi="Calibri" w:cs="Calibri"/>
          <w:sz w:val="24"/>
          <w:szCs w:val="24"/>
          <w:bdr w:val="nil"/>
          <w:lang w:val="en-US"/>
        </w:rPr>
        <w:t>/400</w:t>
      </w:r>
    </w:p>
    <w:sectPr w:rsidR="0079335A" w:rsidSect="001915F7">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56D64" w14:textId="77777777" w:rsidR="00636376" w:rsidRDefault="00636376" w:rsidP="0079335A">
      <w:pPr>
        <w:spacing w:after="0" w:line="240" w:lineRule="auto"/>
      </w:pPr>
      <w:r>
        <w:separator/>
      </w:r>
    </w:p>
  </w:endnote>
  <w:endnote w:type="continuationSeparator" w:id="0">
    <w:p w14:paraId="19EBE307" w14:textId="77777777" w:rsidR="00636376" w:rsidRDefault="00636376"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043286"/>
      <w:docPartObj>
        <w:docPartGallery w:val="Page Numbers (Bottom of Page)"/>
        <w:docPartUnique/>
      </w:docPartObj>
    </w:sdtPr>
    <w:sdtEndPr>
      <w:rPr>
        <w:noProof/>
      </w:rPr>
    </w:sdtEndPr>
    <w:sdtContent>
      <w:p w14:paraId="54996391" w14:textId="77777777" w:rsidR="00723D46" w:rsidRDefault="00723D46">
        <w:pPr>
          <w:pStyle w:val="Footer"/>
          <w:jc w:val="center"/>
        </w:pPr>
        <w:r>
          <w:fldChar w:fldCharType="begin"/>
        </w:r>
        <w:r>
          <w:instrText xml:space="preserve"> PAGE   \* MERGEFORMAT </w:instrText>
        </w:r>
        <w:r>
          <w:fldChar w:fldCharType="separate"/>
        </w:r>
        <w:r w:rsidR="00C066D9">
          <w:rPr>
            <w:noProof/>
          </w:rPr>
          <w:t>7</w:t>
        </w:r>
        <w:r>
          <w:rPr>
            <w:noProof/>
          </w:rPr>
          <w:fldChar w:fldCharType="end"/>
        </w:r>
      </w:p>
    </w:sdtContent>
  </w:sdt>
  <w:p w14:paraId="1B8D9F60" w14:textId="3E41B222" w:rsidR="00723D46" w:rsidRDefault="001915F7">
    <w:pPr>
      <w:pStyle w:val="Footer"/>
    </w:pPr>
    <w:r>
      <w:t>Dr. Elizabeth Hughes</w:t>
    </w:r>
    <w:r>
      <w:tab/>
    </w:r>
    <w:r>
      <w:tab/>
      <w:t>01/05</w:t>
    </w:r>
    <w:r w:rsidR="00723D46">
      <w:t>/19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90AD7" w14:textId="77777777" w:rsidR="00636376" w:rsidRDefault="00636376" w:rsidP="0079335A">
      <w:pPr>
        <w:spacing w:after="0" w:line="240" w:lineRule="auto"/>
      </w:pPr>
      <w:r>
        <w:separator/>
      </w:r>
    </w:p>
  </w:footnote>
  <w:footnote w:type="continuationSeparator" w:id="0">
    <w:p w14:paraId="6443CACB" w14:textId="77777777" w:rsidR="00636376" w:rsidRDefault="00636376" w:rsidP="007933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7B730E"/>
    <w:multiLevelType w:val="hybridMultilevel"/>
    <w:tmpl w:val="42703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0A53E2"/>
    <w:multiLevelType w:val="hybridMultilevel"/>
    <w:tmpl w:val="A3A815B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8C0AA4"/>
    <w:multiLevelType w:val="hybridMultilevel"/>
    <w:tmpl w:val="01AC6ED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CC0D04"/>
    <w:multiLevelType w:val="multilevel"/>
    <w:tmpl w:val="2EC0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F83FC0"/>
    <w:multiLevelType w:val="hybridMultilevel"/>
    <w:tmpl w:val="3892A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9F654E"/>
    <w:multiLevelType w:val="hybridMultilevel"/>
    <w:tmpl w:val="D3002098"/>
    <w:numStyleLink w:val="ImportedStyle2"/>
  </w:abstractNum>
  <w:abstractNum w:abstractNumId="25"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23"/>
  </w:num>
  <w:num w:numId="4">
    <w:abstractNumId w:val="7"/>
  </w:num>
  <w:num w:numId="5">
    <w:abstractNumId w:val="26"/>
  </w:num>
  <w:num w:numId="6">
    <w:abstractNumId w:val="2"/>
  </w:num>
  <w:num w:numId="7">
    <w:abstractNumId w:val="22"/>
  </w:num>
  <w:num w:numId="8">
    <w:abstractNumId w:val="24"/>
  </w:num>
  <w:num w:numId="9">
    <w:abstractNumId w:val="5"/>
  </w:num>
  <w:num w:numId="10">
    <w:abstractNumId w:val="1"/>
  </w:num>
  <w:num w:numId="11">
    <w:abstractNumId w:val="27"/>
  </w:num>
  <w:num w:numId="12">
    <w:abstractNumId w:val="4"/>
  </w:num>
  <w:num w:numId="13">
    <w:abstractNumId w:val="29"/>
  </w:num>
  <w:num w:numId="14">
    <w:abstractNumId w:val="11"/>
  </w:num>
  <w:num w:numId="15">
    <w:abstractNumId w:val="10"/>
  </w:num>
  <w:num w:numId="16">
    <w:abstractNumId w:val="14"/>
  </w:num>
  <w:num w:numId="17">
    <w:abstractNumId w:val="25"/>
  </w:num>
  <w:num w:numId="18">
    <w:abstractNumId w:val="19"/>
  </w:num>
  <w:num w:numId="19">
    <w:abstractNumId w:val="6"/>
  </w:num>
  <w:num w:numId="20">
    <w:abstractNumId w:val="17"/>
  </w:num>
  <w:num w:numId="21">
    <w:abstractNumId w:val="12"/>
  </w:num>
  <w:num w:numId="22">
    <w:abstractNumId w:val="9"/>
  </w:num>
  <w:num w:numId="23">
    <w:abstractNumId w:val="28"/>
  </w:num>
  <w:num w:numId="24">
    <w:abstractNumId w:val="3"/>
  </w:num>
  <w:num w:numId="25">
    <w:abstractNumId w:val="0"/>
  </w:num>
  <w:num w:numId="26">
    <w:abstractNumId w:val="18"/>
  </w:num>
  <w:num w:numId="27">
    <w:abstractNumId w:val="13"/>
  </w:num>
  <w:num w:numId="28">
    <w:abstractNumId w:val="15"/>
  </w:num>
  <w:num w:numId="29">
    <w:abstractNumId w:val="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2B2E"/>
    <w:rsid w:val="00017EBF"/>
    <w:rsid w:val="00030490"/>
    <w:rsid w:val="000348D7"/>
    <w:rsid w:val="000351A7"/>
    <w:rsid w:val="00044AD3"/>
    <w:rsid w:val="00046482"/>
    <w:rsid w:val="00047350"/>
    <w:rsid w:val="00051E68"/>
    <w:rsid w:val="00063244"/>
    <w:rsid w:val="00066B71"/>
    <w:rsid w:val="0006730B"/>
    <w:rsid w:val="00076A1B"/>
    <w:rsid w:val="00083CA7"/>
    <w:rsid w:val="0008473C"/>
    <w:rsid w:val="00085F60"/>
    <w:rsid w:val="00093C19"/>
    <w:rsid w:val="000A28F1"/>
    <w:rsid w:val="000B037D"/>
    <w:rsid w:val="000B4584"/>
    <w:rsid w:val="000D2CF5"/>
    <w:rsid w:val="000D547E"/>
    <w:rsid w:val="000D73C0"/>
    <w:rsid w:val="000E2FD9"/>
    <w:rsid w:val="001018C8"/>
    <w:rsid w:val="00101D05"/>
    <w:rsid w:val="00106E22"/>
    <w:rsid w:val="00107902"/>
    <w:rsid w:val="001148A6"/>
    <w:rsid w:val="00130E14"/>
    <w:rsid w:val="001426B2"/>
    <w:rsid w:val="001576AF"/>
    <w:rsid w:val="00181C68"/>
    <w:rsid w:val="00185487"/>
    <w:rsid w:val="00185972"/>
    <w:rsid w:val="00187F17"/>
    <w:rsid w:val="001915F7"/>
    <w:rsid w:val="001B48CC"/>
    <w:rsid w:val="001C0005"/>
    <w:rsid w:val="001C0E20"/>
    <w:rsid w:val="001C37D9"/>
    <w:rsid w:val="00207AF6"/>
    <w:rsid w:val="00233074"/>
    <w:rsid w:val="00233F48"/>
    <w:rsid w:val="00234159"/>
    <w:rsid w:val="00255C6B"/>
    <w:rsid w:val="00262872"/>
    <w:rsid w:val="00265956"/>
    <w:rsid w:val="002750D9"/>
    <w:rsid w:val="002832AB"/>
    <w:rsid w:val="002858DA"/>
    <w:rsid w:val="0028599E"/>
    <w:rsid w:val="002941C5"/>
    <w:rsid w:val="00294CA6"/>
    <w:rsid w:val="002A676D"/>
    <w:rsid w:val="002B0B55"/>
    <w:rsid w:val="002C0360"/>
    <w:rsid w:val="002D57AD"/>
    <w:rsid w:val="002F667A"/>
    <w:rsid w:val="003105E1"/>
    <w:rsid w:val="00322CFC"/>
    <w:rsid w:val="0035134A"/>
    <w:rsid w:val="0035620D"/>
    <w:rsid w:val="00360958"/>
    <w:rsid w:val="00367465"/>
    <w:rsid w:val="00381187"/>
    <w:rsid w:val="00383F33"/>
    <w:rsid w:val="00396AD8"/>
    <w:rsid w:val="00397542"/>
    <w:rsid w:val="003A61E7"/>
    <w:rsid w:val="003A72B0"/>
    <w:rsid w:val="003B0956"/>
    <w:rsid w:val="003B2729"/>
    <w:rsid w:val="003C4348"/>
    <w:rsid w:val="003C6BC9"/>
    <w:rsid w:val="003E08AC"/>
    <w:rsid w:val="003F6117"/>
    <w:rsid w:val="00403353"/>
    <w:rsid w:val="004155CC"/>
    <w:rsid w:val="00420586"/>
    <w:rsid w:val="00427C01"/>
    <w:rsid w:val="00433723"/>
    <w:rsid w:val="004339C5"/>
    <w:rsid w:val="004372D9"/>
    <w:rsid w:val="00440AD4"/>
    <w:rsid w:val="0044443F"/>
    <w:rsid w:val="00451A0C"/>
    <w:rsid w:val="00466AA8"/>
    <w:rsid w:val="00482F1A"/>
    <w:rsid w:val="004870BB"/>
    <w:rsid w:val="004915E3"/>
    <w:rsid w:val="004A072E"/>
    <w:rsid w:val="004A79A3"/>
    <w:rsid w:val="004B6CE0"/>
    <w:rsid w:val="004C582D"/>
    <w:rsid w:val="004D2F9C"/>
    <w:rsid w:val="004D72E8"/>
    <w:rsid w:val="00501EF2"/>
    <w:rsid w:val="005051D3"/>
    <w:rsid w:val="0051041B"/>
    <w:rsid w:val="00511358"/>
    <w:rsid w:val="005166FD"/>
    <w:rsid w:val="005204E7"/>
    <w:rsid w:val="00521D19"/>
    <w:rsid w:val="00537040"/>
    <w:rsid w:val="00547BB6"/>
    <w:rsid w:val="00554E5D"/>
    <w:rsid w:val="00555E87"/>
    <w:rsid w:val="0056494C"/>
    <w:rsid w:val="00566F98"/>
    <w:rsid w:val="00580BFA"/>
    <w:rsid w:val="00590890"/>
    <w:rsid w:val="00594B2F"/>
    <w:rsid w:val="005A4F70"/>
    <w:rsid w:val="005B13A9"/>
    <w:rsid w:val="005B3806"/>
    <w:rsid w:val="005B3D17"/>
    <w:rsid w:val="005C1F61"/>
    <w:rsid w:val="005C54E8"/>
    <w:rsid w:val="005D6AF7"/>
    <w:rsid w:val="005E26E9"/>
    <w:rsid w:val="005E46D9"/>
    <w:rsid w:val="005F54BA"/>
    <w:rsid w:val="006042B7"/>
    <w:rsid w:val="00616BD9"/>
    <w:rsid w:val="00630329"/>
    <w:rsid w:val="006347AB"/>
    <w:rsid w:val="00636376"/>
    <w:rsid w:val="00636733"/>
    <w:rsid w:val="00660F6E"/>
    <w:rsid w:val="00665CD4"/>
    <w:rsid w:val="00665FFF"/>
    <w:rsid w:val="00683809"/>
    <w:rsid w:val="00685647"/>
    <w:rsid w:val="006924E3"/>
    <w:rsid w:val="00693F9B"/>
    <w:rsid w:val="00694F22"/>
    <w:rsid w:val="006B78A5"/>
    <w:rsid w:val="006C481C"/>
    <w:rsid w:val="006D4ABB"/>
    <w:rsid w:val="006D5A24"/>
    <w:rsid w:val="006D64AC"/>
    <w:rsid w:val="006D7D54"/>
    <w:rsid w:val="006D7E01"/>
    <w:rsid w:val="006E2CE2"/>
    <w:rsid w:val="006F57F7"/>
    <w:rsid w:val="00705CEE"/>
    <w:rsid w:val="00705F1C"/>
    <w:rsid w:val="00716A5B"/>
    <w:rsid w:val="00723D46"/>
    <w:rsid w:val="007251E0"/>
    <w:rsid w:val="00727434"/>
    <w:rsid w:val="00727E1A"/>
    <w:rsid w:val="00751047"/>
    <w:rsid w:val="00765EA4"/>
    <w:rsid w:val="007711F5"/>
    <w:rsid w:val="00772DCE"/>
    <w:rsid w:val="00787A9E"/>
    <w:rsid w:val="00787CBE"/>
    <w:rsid w:val="0079335A"/>
    <w:rsid w:val="007974DC"/>
    <w:rsid w:val="00797A45"/>
    <w:rsid w:val="007A1B72"/>
    <w:rsid w:val="007A29AC"/>
    <w:rsid w:val="007A5829"/>
    <w:rsid w:val="007B5246"/>
    <w:rsid w:val="007B5ABD"/>
    <w:rsid w:val="007B7223"/>
    <w:rsid w:val="007C6623"/>
    <w:rsid w:val="007C714D"/>
    <w:rsid w:val="007D0927"/>
    <w:rsid w:val="007D2A3B"/>
    <w:rsid w:val="007D32BE"/>
    <w:rsid w:val="007F5A35"/>
    <w:rsid w:val="008067D9"/>
    <w:rsid w:val="00806B18"/>
    <w:rsid w:val="008102DE"/>
    <w:rsid w:val="00822A76"/>
    <w:rsid w:val="00822CFF"/>
    <w:rsid w:val="00840D70"/>
    <w:rsid w:val="00841BA9"/>
    <w:rsid w:val="00850427"/>
    <w:rsid w:val="00867491"/>
    <w:rsid w:val="00871071"/>
    <w:rsid w:val="00873B19"/>
    <w:rsid w:val="00885A9F"/>
    <w:rsid w:val="00886DBB"/>
    <w:rsid w:val="0089072F"/>
    <w:rsid w:val="008964F2"/>
    <w:rsid w:val="008A76DB"/>
    <w:rsid w:val="008B0631"/>
    <w:rsid w:val="008B0D2E"/>
    <w:rsid w:val="008B19E2"/>
    <w:rsid w:val="008B1C42"/>
    <w:rsid w:val="008B6E49"/>
    <w:rsid w:val="008C153E"/>
    <w:rsid w:val="008C195E"/>
    <w:rsid w:val="008C1C72"/>
    <w:rsid w:val="008C3386"/>
    <w:rsid w:val="008D2C65"/>
    <w:rsid w:val="008E7C83"/>
    <w:rsid w:val="008F38E7"/>
    <w:rsid w:val="00900543"/>
    <w:rsid w:val="009061EE"/>
    <w:rsid w:val="00913466"/>
    <w:rsid w:val="009209CD"/>
    <w:rsid w:val="0092267B"/>
    <w:rsid w:val="00933C11"/>
    <w:rsid w:val="00934B08"/>
    <w:rsid w:val="00937B7E"/>
    <w:rsid w:val="009458D1"/>
    <w:rsid w:val="00962B2C"/>
    <w:rsid w:val="00975A52"/>
    <w:rsid w:val="00987481"/>
    <w:rsid w:val="0099420D"/>
    <w:rsid w:val="009A1244"/>
    <w:rsid w:val="009A1DBE"/>
    <w:rsid w:val="009A2740"/>
    <w:rsid w:val="009A40F5"/>
    <w:rsid w:val="009A5ADD"/>
    <w:rsid w:val="009B502A"/>
    <w:rsid w:val="009D6F43"/>
    <w:rsid w:val="00A1558F"/>
    <w:rsid w:val="00A16858"/>
    <w:rsid w:val="00A213D8"/>
    <w:rsid w:val="00A22E8B"/>
    <w:rsid w:val="00A23F19"/>
    <w:rsid w:val="00A27260"/>
    <w:rsid w:val="00A31E75"/>
    <w:rsid w:val="00A33D2B"/>
    <w:rsid w:val="00A37ED1"/>
    <w:rsid w:val="00A40982"/>
    <w:rsid w:val="00A510D1"/>
    <w:rsid w:val="00A53133"/>
    <w:rsid w:val="00A5605F"/>
    <w:rsid w:val="00A607BD"/>
    <w:rsid w:val="00A63AD9"/>
    <w:rsid w:val="00A7151E"/>
    <w:rsid w:val="00A7263D"/>
    <w:rsid w:val="00A75435"/>
    <w:rsid w:val="00A7579F"/>
    <w:rsid w:val="00A80B7B"/>
    <w:rsid w:val="00A80D9B"/>
    <w:rsid w:val="00A96846"/>
    <w:rsid w:val="00AA198B"/>
    <w:rsid w:val="00AB2AE4"/>
    <w:rsid w:val="00AB411F"/>
    <w:rsid w:val="00AC51B4"/>
    <w:rsid w:val="00AC574D"/>
    <w:rsid w:val="00AD5BB4"/>
    <w:rsid w:val="00AF5728"/>
    <w:rsid w:val="00B1172B"/>
    <w:rsid w:val="00B21DC6"/>
    <w:rsid w:val="00B22A86"/>
    <w:rsid w:val="00B25379"/>
    <w:rsid w:val="00B40E04"/>
    <w:rsid w:val="00B50A4C"/>
    <w:rsid w:val="00B51D75"/>
    <w:rsid w:val="00B5226C"/>
    <w:rsid w:val="00B56CC5"/>
    <w:rsid w:val="00B66C4F"/>
    <w:rsid w:val="00B75D0E"/>
    <w:rsid w:val="00B80851"/>
    <w:rsid w:val="00B818EA"/>
    <w:rsid w:val="00B87CAF"/>
    <w:rsid w:val="00B9234F"/>
    <w:rsid w:val="00B93E7C"/>
    <w:rsid w:val="00B941C2"/>
    <w:rsid w:val="00BB383C"/>
    <w:rsid w:val="00BC0C4E"/>
    <w:rsid w:val="00BC2B43"/>
    <w:rsid w:val="00BE09B1"/>
    <w:rsid w:val="00BF3D4B"/>
    <w:rsid w:val="00C0568C"/>
    <w:rsid w:val="00C066D9"/>
    <w:rsid w:val="00C069D1"/>
    <w:rsid w:val="00C076B8"/>
    <w:rsid w:val="00C15951"/>
    <w:rsid w:val="00C172B8"/>
    <w:rsid w:val="00C21489"/>
    <w:rsid w:val="00C2595B"/>
    <w:rsid w:val="00C305C8"/>
    <w:rsid w:val="00C34533"/>
    <w:rsid w:val="00C355CD"/>
    <w:rsid w:val="00C35FB2"/>
    <w:rsid w:val="00C4552F"/>
    <w:rsid w:val="00C54774"/>
    <w:rsid w:val="00C70922"/>
    <w:rsid w:val="00C711B7"/>
    <w:rsid w:val="00C74379"/>
    <w:rsid w:val="00C917C0"/>
    <w:rsid w:val="00C95200"/>
    <w:rsid w:val="00C957F2"/>
    <w:rsid w:val="00C973B9"/>
    <w:rsid w:val="00CB5C51"/>
    <w:rsid w:val="00CC70B7"/>
    <w:rsid w:val="00CF0931"/>
    <w:rsid w:val="00D01E84"/>
    <w:rsid w:val="00D11F00"/>
    <w:rsid w:val="00D15314"/>
    <w:rsid w:val="00D25FD6"/>
    <w:rsid w:val="00D30D56"/>
    <w:rsid w:val="00D35884"/>
    <w:rsid w:val="00D56389"/>
    <w:rsid w:val="00D607F5"/>
    <w:rsid w:val="00D737F3"/>
    <w:rsid w:val="00D73C5D"/>
    <w:rsid w:val="00D77DBA"/>
    <w:rsid w:val="00D77F50"/>
    <w:rsid w:val="00D8071E"/>
    <w:rsid w:val="00D81B6F"/>
    <w:rsid w:val="00D83D0C"/>
    <w:rsid w:val="00D90F9E"/>
    <w:rsid w:val="00DB02BE"/>
    <w:rsid w:val="00DB31FB"/>
    <w:rsid w:val="00DB3B43"/>
    <w:rsid w:val="00DB4E79"/>
    <w:rsid w:val="00DC0EB5"/>
    <w:rsid w:val="00DC7BDF"/>
    <w:rsid w:val="00DD508B"/>
    <w:rsid w:val="00DF3B28"/>
    <w:rsid w:val="00E00E89"/>
    <w:rsid w:val="00E0490A"/>
    <w:rsid w:val="00E11D01"/>
    <w:rsid w:val="00E171F5"/>
    <w:rsid w:val="00E21562"/>
    <w:rsid w:val="00E26DD8"/>
    <w:rsid w:val="00E40712"/>
    <w:rsid w:val="00E47F91"/>
    <w:rsid w:val="00E67624"/>
    <w:rsid w:val="00E7029B"/>
    <w:rsid w:val="00E85007"/>
    <w:rsid w:val="00EA0E14"/>
    <w:rsid w:val="00EA2CAA"/>
    <w:rsid w:val="00EA6279"/>
    <w:rsid w:val="00EB479B"/>
    <w:rsid w:val="00EB7561"/>
    <w:rsid w:val="00EC3AFC"/>
    <w:rsid w:val="00ED33D8"/>
    <w:rsid w:val="00ED553A"/>
    <w:rsid w:val="00ED560F"/>
    <w:rsid w:val="00EE6784"/>
    <w:rsid w:val="00EF315F"/>
    <w:rsid w:val="00EF78AF"/>
    <w:rsid w:val="00F112B0"/>
    <w:rsid w:val="00F11552"/>
    <w:rsid w:val="00F13A4F"/>
    <w:rsid w:val="00F233D6"/>
    <w:rsid w:val="00F26C9E"/>
    <w:rsid w:val="00F272A7"/>
    <w:rsid w:val="00F40761"/>
    <w:rsid w:val="00F41C8A"/>
    <w:rsid w:val="00F5168E"/>
    <w:rsid w:val="00F53C93"/>
    <w:rsid w:val="00F6401A"/>
    <w:rsid w:val="00F64980"/>
    <w:rsid w:val="00F67C3E"/>
    <w:rsid w:val="00F73DC4"/>
    <w:rsid w:val="00F81A18"/>
    <w:rsid w:val="00F81F24"/>
    <w:rsid w:val="00F849BE"/>
    <w:rsid w:val="00F8520E"/>
    <w:rsid w:val="00F86FD7"/>
    <w:rsid w:val="00FA0649"/>
    <w:rsid w:val="00FA6C14"/>
    <w:rsid w:val="00FB20A0"/>
    <w:rsid w:val="00FB70F3"/>
    <w:rsid w:val="00FB7132"/>
    <w:rsid w:val="00FC360F"/>
    <w:rsid w:val="00FD7DA0"/>
    <w:rsid w:val="00FE1731"/>
    <w:rsid w:val="00FE747B"/>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E506B"/>
  <w15:docId w15:val="{8BA26AEE-42FA-4971-ACE1-E12B34C5A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9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 w:type="table" w:customStyle="1" w:styleId="TableGrid1">
    <w:name w:val="Table Grid1"/>
    <w:basedOn w:val="TableNormal"/>
    <w:next w:val="TableGrid"/>
    <w:uiPriority w:val="39"/>
    <w:rsid w:val="00F23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B7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0AA1C-363E-417B-9717-DBCBE294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19168</Words>
  <Characters>109261</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Hughes</dc:creator>
  <cp:keywords/>
  <dc:description/>
  <cp:lastModifiedBy>Elizabeth Hughes</cp:lastModifiedBy>
  <cp:revision>2</cp:revision>
  <cp:lastPrinted>2019-04-30T15:53:00Z</cp:lastPrinted>
  <dcterms:created xsi:type="dcterms:W3CDTF">2019-05-01T14:47:00Z</dcterms:created>
  <dcterms:modified xsi:type="dcterms:W3CDTF">2019-05-01T14:47:00Z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