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F185953" w:rsidR="0079335A" w:rsidRPr="00C74379" w:rsidRDefault="00C74379" w:rsidP="0079335A">
      <w:pPr>
        <w:pBdr>
          <w:top w:val="nil"/>
          <w:left w:val="nil"/>
          <w:bottom w:val="nil"/>
          <w:right w:val="nil"/>
          <w:between w:val="nil"/>
          <w:bar w:val="nil"/>
        </w:pBdr>
        <w:spacing w:line="276" w:lineRule="auto"/>
        <w:rPr>
          <w:rFonts w:ascii="Calibri" w:eastAsia="Calibri" w:hAnsi="Calibri" w:cs="Calibri"/>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t>Applicant:</w:t>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sidRPr="00C74379">
        <w:rPr>
          <w:rFonts w:ascii="Calibri" w:eastAsia="Calibri" w:hAnsi="Calibri" w:cs="Calibri"/>
          <w:color w:val="000000"/>
          <w:sz w:val="28"/>
          <w:szCs w:val="28"/>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451A0C">
        <w:rPr>
          <w:rFonts w:ascii="Calibri" w:eastAsia="Calibri" w:hAnsi="Calibri" w:cs="Calibri"/>
          <w:color w:val="000000"/>
          <w:sz w:val="28"/>
          <w:szCs w:val="28"/>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05F24343" w:rsidR="0056494C" w:rsidRPr="004C582D" w:rsidRDefault="0079335A" w:rsidP="00ED33D8">
      <w:pPr>
        <w:pStyle w:val="ListParagraph"/>
        <w:widowControl w:val="0"/>
        <w:numPr>
          <w:ilvl w:val="0"/>
          <w:numId w:val="27"/>
        </w:numPr>
        <w:pBdr>
          <w:top w:val="nil"/>
          <w:left w:val="nil"/>
          <w:bottom w:val="nil"/>
          <w:right w:val="nil"/>
          <w:between w:val="nil"/>
          <w:bar w:val="nil"/>
        </w:pBdr>
        <w:tabs>
          <w:tab w:val="left" w:pos="567"/>
        </w:tabs>
        <w:autoSpaceDE w:val="0"/>
        <w:autoSpaceDN w:val="0"/>
        <w:adjustRightInd w:val="0"/>
        <w:spacing w:line="240" w:lineRule="auto"/>
        <w:ind w:left="0" w:firstLine="0"/>
        <w:rPr>
          <w:rFonts w:ascii="Calibri" w:eastAsia="Calibri" w:hAnsi="Calibri" w:cs="Calibri"/>
          <w:b/>
          <w:sz w:val="32"/>
          <w:szCs w:val="32"/>
          <w:bdr w:val="nil"/>
          <w:lang w:val="en-US"/>
        </w:rPr>
      </w:pPr>
      <w:r w:rsidRPr="004C582D">
        <w:rPr>
          <w:rFonts w:ascii="Calibri" w:eastAsia="Calibri" w:hAnsi="Calibri" w:cs="Calibri"/>
          <w:b/>
          <w:sz w:val="32"/>
          <w:szCs w:val="32"/>
          <w:bdr w:val="nil"/>
          <w:lang w:val="en-US"/>
        </w:rPr>
        <w:lastRenderedPageBreak/>
        <w:t>Reasons for applying for</w:t>
      </w:r>
      <w:r w:rsidR="0056494C" w:rsidRPr="004C582D">
        <w:rPr>
          <w:rFonts w:ascii="Calibri" w:eastAsia="Calibri" w:hAnsi="Calibri" w:cs="Calibri"/>
          <w:b/>
          <w:sz w:val="32"/>
          <w:szCs w:val="32"/>
          <w:bdr w:val="nil"/>
          <w:lang w:val="en-US"/>
        </w:rPr>
        <w:t xml:space="preserve"> a f</w:t>
      </w:r>
      <w:r w:rsidRPr="004C582D">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4F546548"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E15E8">
        <w:rPr>
          <w:rFonts w:ascii="Calibri" w:eastAsia="Calibri" w:hAnsi="Calibri" w:cs="Calibri"/>
          <w:color w:val="000000"/>
          <w:sz w:val="24"/>
          <w:szCs w:val="24"/>
          <w:u w:color="000000"/>
          <w:bdr w:val="nil"/>
          <w:lang w:val="en-US" w:eastAsia="en-GB"/>
        </w:rPr>
        <w:t xml:space="preserve"> the structure/function of</w:t>
      </w:r>
      <w:r w:rsidR="0056494C">
        <w:rPr>
          <w:rFonts w:ascii="Calibri" w:eastAsia="Calibri" w:hAnsi="Calibri" w:cs="Calibri"/>
          <w:color w:val="000000"/>
          <w:sz w:val="24"/>
          <w:szCs w:val="24"/>
          <w:u w:color="000000"/>
          <w:bdr w:val="nil"/>
          <w:lang w:val="en-US" w:eastAsia="en-GB"/>
        </w:rPr>
        <w:t xml:space="preserve"> m</w:t>
      </w:r>
      <w:r w:rsidRPr="0079335A">
        <w:rPr>
          <w:rFonts w:ascii="Calibri" w:eastAsia="Calibri" w:hAnsi="Calibri" w:cs="Calibri"/>
          <w:color w:val="000000"/>
          <w:sz w:val="24"/>
          <w:szCs w:val="24"/>
          <w:u w:color="000000"/>
          <w:bdr w:val="nil"/>
          <w:lang w:val="en-US" w:eastAsia="en-GB"/>
        </w:rPr>
        <w:t>ajor</w:t>
      </w:r>
      <w:r w:rsidR="005E15E8">
        <w:rPr>
          <w:rFonts w:ascii="Calibri" w:eastAsia="Calibri" w:hAnsi="Calibri" w:cs="Calibri"/>
          <w:color w:val="000000"/>
          <w:sz w:val="24"/>
          <w:szCs w:val="24"/>
          <w:u w:color="000000"/>
          <w:bdr w:val="nil"/>
          <w:lang w:val="en-US" w:eastAsia="en-GB"/>
        </w:rPr>
        <w:t>-</w:t>
      </w:r>
      <w:r w:rsidR="0056494C">
        <w:rPr>
          <w:rFonts w:ascii="Calibri" w:eastAsia="Calibri" w:hAnsi="Calibri" w:cs="Calibri"/>
          <w:color w:val="000000"/>
          <w:sz w:val="24"/>
          <w:szCs w:val="24"/>
          <w:u w:color="000000"/>
          <w:bdr w:val="nil"/>
          <w:lang w:val="en-US" w:eastAsia="en-GB"/>
        </w:rPr>
        <w:t>o</w:t>
      </w:r>
      <w:r w:rsidR="005E15E8">
        <w:rPr>
          <w:rFonts w:ascii="Calibri" w:eastAsia="Calibri" w:hAnsi="Calibri" w:cs="Calibri"/>
          <w:color w:val="000000"/>
          <w:sz w:val="24"/>
          <w:szCs w:val="24"/>
          <w:u w:color="000000"/>
          <w:bdr w:val="nil"/>
          <w:lang w:val="en-US" w:eastAsia="en-GB"/>
        </w:rPr>
        <w:t>uter-membrane-</w:t>
      </w:r>
      <w:r w:rsidR="0056494C">
        <w:rPr>
          <w:rFonts w:ascii="Calibri" w:eastAsia="Calibri" w:hAnsi="Calibri" w:cs="Calibri"/>
          <w:color w:val="000000"/>
          <w:sz w:val="24"/>
          <w:szCs w:val="24"/>
          <w:u w:color="000000"/>
          <w:bdr w:val="nil"/>
          <w:lang w:val="en-US" w:eastAsia="en-GB"/>
        </w:rPr>
        <w:t>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proofErr w:type="spellStart"/>
      <w:r w:rsidRPr="0079335A">
        <w:rPr>
          <w:rFonts w:ascii="Calibri" w:eastAsia="Calibri" w:hAnsi="Calibri" w:cs="Calibri"/>
          <w:i/>
          <w:color w:val="000000"/>
          <w:sz w:val="24"/>
          <w:szCs w:val="24"/>
          <w:u w:color="000000"/>
          <w:bdr w:val="nil"/>
          <w:lang w:val="en-US" w:eastAsia="en-GB"/>
        </w:rPr>
        <w:t>psittaci</w:t>
      </w:r>
      <w:proofErr w:type="spellEnd"/>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w:t>
      </w:r>
      <w:proofErr w:type="spellStart"/>
      <w:r w:rsidRPr="0079335A">
        <w:rPr>
          <w:rFonts w:ascii="Calibri" w:eastAsia="Calibri" w:hAnsi="Calibri" w:cs="Calibri"/>
          <w:color w:val="000000"/>
          <w:sz w:val="24"/>
          <w:szCs w:val="24"/>
          <w:u w:color="000000"/>
          <w:bdr w:val="nil"/>
          <w:lang w:val="en-US" w:eastAsia="en-GB"/>
        </w:rPr>
        <w:t>BioReliance</w:t>
      </w:r>
      <w:proofErr w:type="spellEnd"/>
      <w:r w:rsidRPr="0079335A">
        <w:rPr>
          <w:rFonts w:ascii="Calibri" w:eastAsia="Calibri" w:hAnsi="Calibri" w:cs="Calibri"/>
          <w:color w:val="000000"/>
          <w:sz w:val="24"/>
          <w:szCs w:val="24"/>
          <w:u w:color="000000"/>
          <w:bdr w:val="nil"/>
          <w:lang w:val="en-US" w:eastAsia="en-GB"/>
        </w:rPr>
        <w:t>,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2AF0A46B" w14:textId="17A8A1C8"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took a career break </w:t>
      </w:r>
      <w:r w:rsidR="00555E87">
        <w:rPr>
          <w:rFonts w:ascii="Calibri" w:eastAsia="Calibri" w:hAnsi="Calibri" w:cs="Calibri"/>
          <w:color w:val="000000"/>
          <w:sz w:val="24"/>
          <w:szCs w:val="24"/>
          <w:u w:color="000000"/>
          <w:bdr w:val="nil"/>
          <w:lang w:val="en-US" w:eastAsia="en-GB"/>
        </w:rPr>
        <w:t xml:space="preserve">at the end of April 2004 when my daughter was 18 months old </w:t>
      </w:r>
      <w:r w:rsidRPr="0079335A">
        <w:rPr>
          <w:rFonts w:ascii="Calibri" w:eastAsia="Calibri" w:hAnsi="Calibri" w:cs="Calibri"/>
          <w:color w:val="000000"/>
          <w:sz w:val="24"/>
          <w:szCs w:val="24"/>
          <w:u w:color="000000"/>
          <w:bdr w:val="nil"/>
          <w:lang w:val="en-US" w:eastAsia="en-GB"/>
        </w:rPr>
        <w:t>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r w:rsidR="00427C01">
        <w:rPr>
          <w:rFonts w:ascii="Calibri" w:eastAsia="Calibri" w:hAnsi="Calibri" w:cs="Calibri"/>
          <w:color w:val="000000"/>
          <w:sz w:val="24"/>
          <w:szCs w:val="24"/>
          <w:u w:color="000000"/>
          <w:bdr w:val="nil"/>
          <w:lang w:val="en-US" w:eastAsia="en-GB"/>
        </w:rPr>
        <w:t>During this time I have been an active member of primary and secondary school councils and have volunteered as a teacher’s assistant at Lanark Primary School for general science and as a group leader for cub pack holidays and weekly meetings for cubs and scouts. I have been an active fundraiser through school parent councils and local youth groups. M</w:t>
      </w:r>
      <w:r w:rsidRPr="0079335A">
        <w:rPr>
          <w:rFonts w:ascii="Calibri" w:eastAsia="Calibri" w:hAnsi="Calibri" w:cs="Calibri"/>
          <w:color w:val="000000"/>
          <w:sz w:val="24"/>
          <w:szCs w:val="24"/>
          <w:u w:color="000000"/>
          <w:bdr w:val="nil"/>
          <w:lang w:val="en-US" w:eastAsia="en-GB"/>
        </w:rPr>
        <w:t>y children</w:t>
      </w:r>
      <w:r w:rsidR="00427C01">
        <w:rPr>
          <w:rFonts w:ascii="Calibri" w:eastAsia="Calibri" w:hAnsi="Calibri" w:cs="Calibri"/>
          <w:color w:val="000000"/>
          <w:sz w:val="24"/>
          <w:szCs w:val="24"/>
          <w:u w:color="000000"/>
          <w:bdr w:val="nil"/>
          <w:lang w:val="en-US" w:eastAsia="en-GB"/>
        </w:rPr>
        <w:t xml:space="preserve"> (16 and 13 years)</w:t>
      </w:r>
      <w:r w:rsidRPr="0079335A">
        <w:rPr>
          <w:rFonts w:ascii="Calibri" w:eastAsia="Calibri" w:hAnsi="Calibri" w:cs="Calibri"/>
          <w:color w:val="000000"/>
          <w:sz w:val="24"/>
          <w:szCs w:val="24"/>
          <w:u w:color="000000"/>
          <w:bdr w:val="nil"/>
          <w:lang w:val="en-US" w:eastAsia="en-GB"/>
        </w:rPr>
        <w:t xml:space="preserve">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 xml:space="preserve">and I feel it is the right time for me to return to my chosen career. </w:t>
      </w:r>
    </w:p>
    <w:p w14:paraId="0D614032" w14:textId="3BEFC932" w:rsidR="0056494C" w:rsidRPr="0079335A"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w:t>
      </w:r>
      <w:r w:rsidR="00427C01">
        <w:rPr>
          <w:rFonts w:ascii="Calibri" w:eastAsia="Calibri" w:hAnsi="Calibri" w:cs="Calibri"/>
          <w:color w:val="000000"/>
          <w:sz w:val="24"/>
          <w:szCs w:val="24"/>
          <w:u w:color="000000"/>
          <w:bdr w:val="nil"/>
          <w:lang w:val="en-US" w:eastAsia="en-GB"/>
        </w:rPr>
        <w:t>rous positions</w:t>
      </w:r>
      <w:r w:rsidRPr="0079335A">
        <w:rPr>
          <w:rFonts w:ascii="Calibri" w:eastAsia="Calibri" w:hAnsi="Calibri" w:cs="Calibri"/>
          <w:color w:val="000000"/>
          <w:sz w:val="24"/>
          <w:szCs w:val="24"/>
          <w:u w:color="000000"/>
          <w:bdr w:val="nil"/>
          <w:lang w:val="en-US" w:eastAsia="en-GB"/>
        </w:rPr>
        <w:t xml:space="preserve">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427C01">
        <w:rPr>
          <w:rFonts w:ascii="Calibri" w:eastAsia="Calibri" w:hAnsi="Calibri" w:cs="Calibri"/>
          <w:color w:val="000000"/>
          <w:sz w:val="24"/>
          <w:szCs w:val="24"/>
          <w:u w:color="000000"/>
          <w:bdr w:val="nil"/>
          <w:lang w:val="en-US" w:eastAsia="en-GB"/>
        </w:rPr>
        <w:t>to resume my</w:t>
      </w:r>
      <w:r w:rsidR="00D77DBA">
        <w:rPr>
          <w:rFonts w:ascii="Calibri" w:eastAsia="Calibri" w:hAnsi="Calibri" w:cs="Calibri"/>
          <w:color w:val="000000"/>
          <w:sz w:val="24"/>
          <w:szCs w:val="24"/>
          <w:u w:color="000000"/>
          <w:bdr w:val="nil"/>
          <w:lang w:val="en-US" w:eastAsia="en-GB"/>
        </w:rPr>
        <w:t xml:space="preserve">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00427C01">
        <w:rPr>
          <w:rFonts w:ascii="Calibri" w:eastAsia="Calibri" w:hAnsi="Calibri" w:cs="Calibri"/>
          <w:color w:val="000000"/>
          <w:sz w:val="24"/>
          <w:szCs w:val="24"/>
          <w:u w:color="000000"/>
          <w:bdr w:val="nil"/>
          <w:lang w:val="en-US" w:eastAsia="en-GB"/>
        </w:rPr>
        <w:t>will enable me</w:t>
      </w:r>
      <w:r w:rsidRPr="0079335A">
        <w:rPr>
          <w:rFonts w:ascii="Calibri" w:eastAsia="Calibri" w:hAnsi="Calibri" w:cs="Calibri"/>
          <w:color w:val="000000"/>
          <w:sz w:val="24"/>
          <w:szCs w:val="24"/>
          <w:u w:color="000000"/>
          <w:bdr w:val="nil"/>
          <w:lang w:val="en-US" w:eastAsia="en-GB"/>
        </w:rPr>
        <w:t xml:space="preserve"> to become competitive</w:t>
      </w:r>
      <w:r w:rsidR="00427C01">
        <w:rPr>
          <w:rFonts w:ascii="Calibri" w:eastAsia="Calibri" w:hAnsi="Calibri" w:cs="Calibri"/>
          <w:color w:val="000000"/>
          <w:sz w:val="24"/>
          <w:szCs w:val="24"/>
          <w:u w:color="000000"/>
          <w:bdr w:val="nil"/>
          <w:lang w:val="en-US" w:eastAsia="en-GB"/>
        </w:rPr>
        <w:t xml:space="preserve"> in the highly skilled </w:t>
      </w:r>
      <w:r w:rsidR="004372D9">
        <w:rPr>
          <w:rFonts w:ascii="Calibri" w:eastAsia="Calibri" w:hAnsi="Calibri" w:cs="Calibri"/>
          <w:color w:val="000000"/>
          <w:sz w:val="24"/>
          <w:szCs w:val="24"/>
          <w:u w:color="000000"/>
          <w:bdr w:val="nil"/>
          <w:lang w:val="en-US" w:eastAsia="en-GB"/>
        </w:rPr>
        <w:t>molecular biology fiel</w:t>
      </w:r>
      <w:r w:rsidR="00427C01">
        <w:rPr>
          <w:rFonts w:ascii="Calibri" w:eastAsia="Calibri" w:hAnsi="Calibri" w:cs="Calibri"/>
          <w:color w:val="000000"/>
          <w:sz w:val="24"/>
          <w:szCs w:val="24"/>
          <w:u w:color="000000"/>
          <w:bdr w:val="nil"/>
          <w:lang w:val="en-US" w:eastAsia="en-GB"/>
        </w:rPr>
        <w:t>d while still caring</w:t>
      </w:r>
      <w:r w:rsidR="004372D9">
        <w:rPr>
          <w:rFonts w:ascii="Calibri" w:eastAsia="Calibri" w:hAnsi="Calibri" w:cs="Calibri"/>
          <w:color w:val="000000"/>
          <w:sz w:val="24"/>
          <w:szCs w:val="24"/>
          <w:u w:color="000000"/>
          <w:bdr w:val="nil"/>
          <w:lang w:val="en-US" w:eastAsia="en-GB"/>
        </w:rPr>
        <w:t xml:space="preserve"> for my family. </w:t>
      </w:r>
      <w:r w:rsidR="00181C68" w:rsidRPr="0079335A">
        <w:rPr>
          <w:rFonts w:ascii="Calibri" w:eastAsia="Calibri" w:hAnsi="Calibri" w:cs="Calibri"/>
          <w:color w:val="000000"/>
          <w:sz w:val="24"/>
          <w:szCs w:val="24"/>
          <w:u w:color="000000"/>
          <w:bdr w:val="nil"/>
          <w:lang w:val="en-US" w:eastAsia="en-GB"/>
        </w:rPr>
        <w:t xml:space="preserve">I </w:t>
      </w:r>
      <w:r w:rsidR="00427C01">
        <w:rPr>
          <w:rFonts w:ascii="Calibri" w:eastAsia="Calibri" w:hAnsi="Calibri" w:cs="Calibri"/>
          <w:color w:val="000000"/>
          <w:sz w:val="24"/>
          <w:szCs w:val="24"/>
          <w:u w:color="000000"/>
          <w:bdr w:val="nil"/>
          <w:lang w:val="en-US" w:eastAsia="en-GB"/>
        </w:rPr>
        <w:t>will gain valuable</w:t>
      </w:r>
      <w:r w:rsidR="00181C68" w:rsidRPr="0079335A">
        <w:rPr>
          <w:rFonts w:ascii="Calibri" w:eastAsia="Calibri" w:hAnsi="Calibri" w:cs="Calibri"/>
          <w:color w:val="000000"/>
          <w:sz w:val="24"/>
          <w:szCs w:val="24"/>
          <w:u w:color="000000"/>
          <w:bdr w:val="nil"/>
          <w:lang w:val="en-US" w:eastAsia="en-GB"/>
        </w:rPr>
        <w:t xml:space="preserve"> expertise in new </w:t>
      </w:r>
      <w:r w:rsidR="004C582D">
        <w:rPr>
          <w:rFonts w:ascii="Calibri" w:eastAsia="Calibri" w:hAnsi="Calibri" w:cs="Calibri"/>
          <w:color w:val="000000"/>
          <w:sz w:val="24"/>
          <w:szCs w:val="24"/>
          <w:u w:color="000000"/>
          <w:bdr w:val="nil"/>
          <w:lang w:val="en-US" w:eastAsia="en-GB"/>
        </w:rPr>
        <w:t xml:space="preserve">routine </w:t>
      </w:r>
      <w:r w:rsidR="00181C68" w:rsidRPr="0079335A">
        <w:rPr>
          <w:rFonts w:ascii="Calibri" w:eastAsia="Calibri" w:hAnsi="Calibri" w:cs="Calibri"/>
          <w:color w:val="000000"/>
          <w:sz w:val="24"/>
          <w:szCs w:val="24"/>
          <w:u w:color="000000"/>
          <w:bdr w:val="nil"/>
          <w:lang w:val="en-US" w:eastAsia="en-GB"/>
        </w:rPr>
        <w:t>technologies</w:t>
      </w:r>
      <w:r w:rsidR="00F86FD7">
        <w:rPr>
          <w:rFonts w:ascii="Calibri" w:eastAsia="Calibri" w:hAnsi="Calibri" w:cs="Calibri"/>
          <w:color w:val="000000"/>
          <w:sz w:val="24"/>
          <w:szCs w:val="24"/>
          <w:u w:color="000000"/>
          <w:bdr w:val="nil"/>
          <w:lang w:val="en-US" w:eastAsia="en-GB"/>
        </w:rPr>
        <w:t xml:space="preserve"> such as RNA-seq</w:t>
      </w:r>
      <w:r w:rsidR="004C582D">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w:t>
      </w:r>
      <w:r w:rsidR="004C582D">
        <w:rPr>
          <w:rFonts w:ascii="Calibri" w:eastAsia="Calibri" w:hAnsi="Calibri" w:cs="Calibri"/>
          <w:color w:val="000000"/>
          <w:sz w:val="24"/>
          <w:szCs w:val="24"/>
          <w:u w:color="000000"/>
          <w:bdr w:val="nil"/>
          <w:lang w:val="en-US" w:eastAsia="en-GB"/>
        </w:rPr>
        <w:t>have been developed during my career break</w:t>
      </w:r>
      <w:r w:rsidR="00F86FD7">
        <w:rPr>
          <w:rFonts w:ascii="Calibri" w:eastAsia="Calibri" w:hAnsi="Calibri" w:cs="Calibri"/>
          <w:color w:val="000000"/>
          <w:sz w:val="24"/>
          <w:szCs w:val="24"/>
          <w:u w:color="000000"/>
          <w:bdr w:val="nil"/>
          <w:lang w:val="en-US" w:eastAsia="en-GB"/>
        </w:rPr>
        <w:t>,</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697EB8E8" w:rsidR="0056494C" w:rsidRDefault="005E15E8"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437</w:t>
      </w:r>
      <w:r w:rsidR="0056494C">
        <w:rPr>
          <w:rFonts w:ascii="Calibri" w:eastAsia="Calibri" w:hAnsi="Calibri" w:cs="Calibri"/>
          <w:sz w:val="24"/>
          <w:szCs w:val="24"/>
          <w:bdr w:val="nil"/>
          <w:lang w:val="en-US"/>
        </w:rPr>
        <w:t>/400</w:t>
      </w:r>
    </w:p>
    <w:p w14:paraId="79F28916" w14:textId="5F8A46ED" w:rsidR="0079335A" w:rsidRPr="004C582D" w:rsidRDefault="00554E5D" w:rsidP="00ED33D8">
      <w:pPr>
        <w:pStyle w:val="ListParagraph"/>
        <w:numPr>
          <w:ilvl w:val="0"/>
          <w:numId w:val="27"/>
        </w:numPr>
        <w:pBdr>
          <w:top w:val="nil"/>
          <w:left w:val="nil"/>
          <w:bottom w:val="nil"/>
          <w:right w:val="nil"/>
          <w:between w:val="nil"/>
          <w:bar w:val="nil"/>
        </w:pBdr>
        <w:tabs>
          <w:tab w:val="left" w:pos="567"/>
        </w:tabs>
        <w:spacing w:line="276" w:lineRule="auto"/>
        <w:ind w:left="0" w:firstLine="0"/>
        <w:rPr>
          <w:rFonts w:ascii="Calibri" w:eastAsia="Calibri" w:hAnsi="Calibri" w:cs="Calibri"/>
          <w:b/>
          <w:bCs/>
          <w:color w:val="000000"/>
          <w:sz w:val="32"/>
          <w:szCs w:val="32"/>
          <w:u w:color="000000"/>
          <w:bdr w:val="nil"/>
          <w:lang w:val="en-US" w:eastAsia="en-GB"/>
        </w:rPr>
      </w:pPr>
      <w:r w:rsidRPr="004C582D">
        <w:rPr>
          <w:rFonts w:ascii="Calibri" w:eastAsia="Calibri" w:hAnsi="Calibri" w:cs="Calibri"/>
          <w:b/>
          <w:bCs/>
          <w:color w:val="000000"/>
          <w:sz w:val="32"/>
          <w:szCs w:val="32"/>
          <w:u w:color="000000"/>
          <w:bdr w:val="nil"/>
          <w:lang w:val="en-US" w:eastAsia="en-GB"/>
        </w:rPr>
        <w:lastRenderedPageBreak/>
        <w:t xml:space="preserve">How can an environmental fungus, </w:t>
      </w:r>
      <w:r w:rsidR="006C481C">
        <w:rPr>
          <w:rFonts w:ascii="Calibri" w:eastAsia="Calibri" w:hAnsi="Calibri" w:cs="Calibri"/>
          <w:b/>
          <w:bCs/>
          <w:i/>
          <w:color w:val="000000"/>
          <w:sz w:val="32"/>
          <w:szCs w:val="32"/>
          <w:u w:color="000000"/>
          <w:bdr w:val="nil"/>
          <w:lang w:val="en-US" w:eastAsia="en-GB"/>
        </w:rPr>
        <w:t>Cryptococcus</w:t>
      </w:r>
      <w:r w:rsidRPr="004C582D">
        <w:rPr>
          <w:rFonts w:ascii="Calibri" w:eastAsia="Calibri" w:hAnsi="Calibri" w:cs="Calibri"/>
          <w:b/>
          <w:bCs/>
          <w:i/>
          <w:color w:val="000000"/>
          <w:sz w:val="32"/>
          <w:szCs w:val="32"/>
          <w:u w:color="000000"/>
          <w:bdr w:val="nil"/>
          <w:lang w:val="en-US" w:eastAsia="en-GB"/>
        </w:rPr>
        <w:t xml:space="preserve"> neoformans</w:t>
      </w:r>
      <w:r w:rsidRPr="004C582D">
        <w:rPr>
          <w:rFonts w:ascii="Calibri" w:eastAsia="Calibri" w:hAnsi="Calibri" w:cs="Calibri"/>
          <w:b/>
          <w:bCs/>
          <w:color w:val="000000"/>
          <w:sz w:val="32"/>
          <w:szCs w:val="32"/>
          <w:u w:color="000000"/>
          <w:bdr w:val="nil"/>
          <w:lang w:val="en-US" w:eastAsia="en-GB"/>
        </w:rPr>
        <w:t xml:space="preserve">, </w:t>
      </w:r>
      <w:r w:rsidR="00233074">
        <w:rPr>
          <w:rFonts w:ascii="Calibri" w:eastAsia="Calibri" w:hAnsi="Calibri" w:cs="Calibri"/>
          <w:b/>
          <w:bCs/>
          <w:color w:val="000000"/>
          <w:sz w:val="32"/>
          <w:szCs w:val="32"/>
          <w:u w:color="000000"/>
          <w:bdr w:val="nil"/>
          <w:lang w:val="en-US" w:eastAsia="en-GB"/>
        </w:rPr>
        <w:t xml:space="preserve">adapt to cause disease in </w:t>
      </w:r>
      <w:r w:rsidRPr="004C582D">
        <w:rPr>
          <w:rFonts w:ascii="Calibri" w:eastAsia="Calibri" w:hAnsi="Calibri" w:cs="Calibri"/>
          <w:b/>
          <w:bCs/>
          <w:color w:val="000000"/>
          <w:sz w:val="32"/>
          <w:szCs w:val="32"/>
          <w:u w:color="000000"/>
          <w:bdr w:val="nil"/>
          <w:lang w:val="en-US" w:eastAsia="en-GB"/>
        </w:rPr>
        <w:t>human</w:t>
      </w:r>
      <w:r w:rsidR="00233074">
        <w:rPr>
          <w:rFonts w:ascii="Calibri" w:eastAsia="Calibri" w:hAnsi="Calibri" w:cs="Calibri"/>
          <w:b/>
          <w:bCs/>
          <w:color w:val="000000"/>
          <w:sz w:val="32"/>
          <w:szCs w:val="32"/>
          <w:u w:color="000000"/>
          <w:bdr w:val="nil"/>
          <w:lang w:val="en-US" w:eastAsia="en-GB"/>
        </w:rPr>
        <w:t>s</w:t>
      </w:r>
      <w:r w:rsidRPr="004C582D">
        <w:rPr>
          <w:rFonts w:ascii="Calibri" w:eastAsia="Calibri" w:hAnsi="Calibri" w:cs="Calibri"/>
          <w:b/>
          <w:bCs/>
          <w:color w:val="000000"/>
          <w:sz w:val="32"/>
          <w:szCs w:val="32"/>
          <w:u w:color="000000"/>
          <w:bdr w:val="nil"/>
          <w:lang w:val="en-US" w:eastAsia="en-GB"/>
        </w:rPr>
        <w:t>?</w:t>
      </w:r>
    </w:p>
    <w:p w14:paraId="607021C5" w14:textId="17146CC9"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00F233D6">
        <w:rPr>
          <w:rFonts w:ascii="Calibri" w:eastAsia="Calibri" w:hAnsi="Calibri" w:cs="Calibri"/>
          <w:color w:val="000000"/>
          <w:sz w:val="24"/>
          <w:szCs w:val="24"/>
          <w:u w:color="000000"/>
          <w:bdr w:val="nil"/>
          <w:lang w:val="en-US" w:eastAsia="en-GB"/>
        </w:rPr>
        <w:t xml:space="preserve"> (see figure 1)</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w:t>
      </w:r>
      <w:r w:rsidR="00C2595B">
        <w:rPr>
          <w:rFonts w:ascii="Calibri" w:eastAsia="Calibri" w:hAnsi="Calibri" w:cs="Calibri"/>
          <w:color w:val="000000"/>
          <w:sz w:val="24"/>
          <w:szCs w:val="24"/>
          <w:u w:color="000000"/>
          <w:bdr w:val="nil"/>
          <w:lang w:val="en-US" w:eastAsia="en-GB"/>
        </w:rPr>
        <w:t xml:space="preserve"> (</w:t>
      </w:r>
      <w:r w:rsidR="00554E5D">
        <w:rPr>
          <w:rFonts w:ascii="Calibri" w:eastAsia="Calibri" w:hAnsi="Calibri" w:cs="Calibri"/>
          <w:color w:val="000000"/>
          <w:sz w:val="24"/>
          <w:szCs w:val="24"/>
          <w:u w:color="000000"/>
          <w:bdr w:val="nil"/>
          <w:lang w:val="en-US" w:eastAsia="en-GB"/>
        </w:rPr>
        <w:t>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HIV</w:t>
      </w:r>
      <w:r w:rsidR="00C2595B">
        <w:rPr>
          <w:rFonts w:ascii="Calibri" w:eastAsia="Calibri" w:hAnsi="Calibri" w:cs="Calibri"/>
          <w:color w:val="000000"/>
          <w:sz w:val="24"/>
          <w:szCs w:val="24"/>
          <w:u w:color="000000"/>
          <w:bdr w:val="nil"/>
          <w:lang w:val="en-US" w:eastAsia="en-GB"/>
        </w:rPr>
        <w:t>)</w:t>
      </w:r>
      <w:r w:rsidR="00554E5D">
        <w:rPr>
          <w:rFonts w:ascii="Calibri" w:eastAsia="Calibri" w:hAnsi="Calibri" w:cs="Calibri"/>
          <w:color w:val="000000"/>
          <w:sz w:val="24"/>
          <w:szCs w:val="24"/>
          <w:u w:color="000000"/>
          <w:bdr w:val="nil"/>
          <w:lang w:val="en-US" w:eastAsia="en-GB"/>
        </w:rPr>
        <w:t>.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00C2595B">
        <w:rPr>
          <w:rFonts w:ascii="Calibri" w:eastAsia="Calibri" w:hAnsi="Calibri" w:cs="Calibri"/>
          <w:color w:val="000000"/>
          <w:sz w:val="24"/>
          <w:szCs w:val="24"/>
          <w:u w:color="000000"/>
          <w:bdr w:val="nil"/>
          <w:lang w:val="en-US" w:eastAsia="en-GB"/>
        </w:rPr>
        <w:t>causes a pneumonia-like-</w:t>
      </w:r>
      <w:r w:rsidRPr="0079335A">
        <w:rPr>
          <w:rFonts w:ascii="Calibri" w:eastAsia="Calibri" w:hAnsi="Calibri" w:cs="Calibri"/>
          <w:color w:val="000000"/>
          <w:sz w:val="24"/>
          <w:szCs w:val="24"/>
          <w:u w:color="000000"/>
          <w:bdr w:val="nil"/>
          <w:lang w:val="en-US" w:eastAsia="en-GB"/>
        </w:rPr>
        <w:t>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C2595B">
        <w:rPr>
          <w:rFonts w:ascii="Calibri" w:eastAsia="Calibri" w:hAnsi="Calibri" w:cs="Calibri"/>
          <w:color w:val="000000"/>
          <w:sz w:val="24"/>
          <w:szCs w:val="24"/>
          <w:u w:color="000000"/>
          <w:bdr w:val="nil"/>
          <w:lang w:val="en-US" w:eastAsia="en-GB"/>
        </w:rPr>
        <w:t>can</w:t>
      </w:r>
      <w:r w:rsidR="00554E5D">
        <w:rPr>
          <w:rFonts w:ascii="Calibri" w:eastAsia="Calibri" w:hAnsi="Calibri" w:cs="Calibri"/>
          <w:color w:val="000000"/>
          <w:sz w:val="24"/>
          <w:szCs w:val="24"/>
          <w:u w:color="000000"/>
          <w:bdr w:val="nil"/>
          <w:lang w:val="en-US" w:eastAsia="en-GB"/>
        </w:rPr>
        <w:t xml:space="preserve"> spread to the brain causing </w:t>
      </w:r>
      <w:r w:rsidRPr="0079335A">
        <w:rPr>
          <w:rFonts w:ascii="Calibri" w:eastAsia="Calibri" w:hAnsi="Calibri" w:cs="Calibri"/>
          <w:color w:val="000000"/>
          <w:sz w:val="24"/>
          <w:szCs w:val="24"/>
          <w:u w:color="000000"/>
          <w:bdr w:val="nil"/>
          <w:lang w:val="en-US" w:eastAsia="en-GB"/>
        </w:rPr>
        <w:t xml:space="preserve">life-threatening meningitis. Approximately 1 million cases occur </w:t>
      </w:r>
      <w:r w:rsidR="00C2595B">
        <w:rPr>
          <w:rFonts w:ascii="Calibri" w:eastAsia="Calibri" w:hAnsi="Calibri" w:cs="Calibri"/>
          <w:color w:val="000000"/>
          <w:sz w:val="24"/>
          <w:szCs w:val="24"/>
          <w:u w:color="000000"/>
          <w:bdr w:val="nil"/>
          <w:lang w:val="en-US" w:eastAsia="en-GB"/>
        </w:rPr>
        <w:t>globally each year</w:t>
      </w:r>
      <w:r w:rsidRPr="0079335A">
        <w:rPr>
          <w:rFonts w:ascii="Calibri" w:eastAsia="Calibri" w:hAnsi="Calibri" w:cs="Calibri"/>
          <w:color w:val="000000"/>
          <w:sz w:val="24"/>
          <w:szCs w:val="24"/>
          <w:u w:color="000000"/>
          <w:bdr w:val="nil"/>
          <w:lang w:val="en-US" w:eastAsia="en-GB"/>
        </w:rPr>
        <w:t xml:space="preserve"> resultin</w:t>
      </w:r>
      <w:r w:rsidR="00C2595B">
        <w:rPr>
          <w:rFonts w:ascii="Calibri" w:eastAsia="Calibri" w:hAnsi="Calibri" w:cs="Calibri"/>
          <w:color w:val="000000"/>
          <w:sz w:val="24"/>
          <w:szCs w:val="24"/>
          <w:u w:color="000000"/>
          <w:bdr w:val="nil"/>
          <w:lang w:val="en-US" w:eastAsia="en-GB"/>
        </w:rPr>
        <w:t>g in estimated deaths of</w:t>
      </w:r>
      <w:r w:rsidRPr="0079335A">
        <w:rPr>
          <w:rFonts w:ascii="Calibri" w:eastAsia="Calibri" w:hAnsi="Calibri" w:cs="Calibri"/>
          <w:color w:val="000000"/>
          <w:sz w:val="24"/>
          <w:szCs w:val="24"/>
          <w:u w:color="000000"/>
          <w:bdr w:val="nil"/>
          <w:lang w:val="en-US" w:eastAsia="en-GB"/>
        </w:rPr>
        <w:t xml:space="preserve">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2A956CA9" w14:textId="667729CA" w:rsidR="001B48CC" w:rsidRDefault="0079335A" w:rsidP="001B48C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How does </w:t>
      </w:r>
      <w:r w:rsidR="00727434" w:rsidRPr="00727434">
        <w:rPr>
          <w:rFonts w:ascii="Calibri" w:eastAsia="Calibri" w:hAnsi="Calibri" w:cs="Calibri"/>
          <w:i/>
          <w:color w:val="000000"/>
          <w:sz w:val="24"/>
          <w:szCs w:val="24"/>
          <w:u w:color="000000"/>
          <w:bdr w:val="nil"/>
          <w:lang w:val="en-US" w:eastAsia="en-GB"/>
        </w:rPr>
        <w:t>C. neoformans</w:t>
      </w:r>
      <w:r w:rsidR="00727434" w:rsidRPr="00727434">
        <w:rPr>
          <w:rFonts w:ascii="Calibri" w:eastAsia="Calibri" w:hAnsi="Calibri" w:cs="Calibri"/>
          <w:color w:val="000000"/>
          <w:sz w:val="24"/>
          <w:szCs w:val="24"/>
          <w:u w:color="000000"/>
          <w:bdr w:val="nil"/>
          <w:lang w:val="en-US" w:eastAsia="en-GB"/>
        </w:rPr>
        <w:t xml:space="preserve"> </w:t>
      </w:r>
      <w:r w:rsidR="00727434">
        <w:rPr>
          <w:rFonts w:ascii="Calibri" w:eastAsia="Calibri" w:hAnsi="Calibri" w:cs="Calibri"/>
          <w:color w:val="000000"/>
          <w:sz w:val="24"/>
          <w:szCs w:val="24"/>
          <w:u w:color="000000"/>
          <w:bdr w:val="nil"/>
          <w:lang w:val="en-US" w:eastAsia="en-GB"/>
        </w:rPr>
        <w:t xml:space="preserve">adapt to </w:t>
      </w:r>
      <w:r w:rsidRPr="0079335A">
        <w:rPr>
          <w:rFonts w:ascii="Calibri" w:eastAsia="Calibri" w:hAnsi="Calibri" w:cs="Calibri"/>
          <w:color w:val="000000"/>
          <w:sz w:val="24"/>
          <w:szCs w:val="24"/>
          <w:u w:color="000000"/>
          <w:bdr w:val="nil"/>
          <w:lang w:val="en-US" w:eastAsia="en-GB"/>
        </w:rPr>
        <w:t>the rapid change in environment from soil/vegetation to a mammalian lun</w:t>
      </w:r>
      <w:r w:rsidR="00727434">
        <w:rPr>
          <w:rFonts w:ascii="Calibri" w:eastAsia="Calibri" w:hAnsi="Calibri" w:cs="Calibri"/>
          <w:color w:val="000000"/>
          <w:sz w:val="24"/>
          <w:szCs w:val="24"/>
          <w:u w:color="000000"/>
          <w:bdr w:val="nil"/>
          <w:lang w:val="en-US" w:eastAsia="en-GB"/>
        </w:rPr>
        <w:t>g</w:t>
      </w:r>
      <w:r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it reac</w:t>
      </w:r>
      <w:r w:rsidR="00A7263D">
        <w:rPr>
          <w:rFonts w:ascii="Calibri" w:eastAsia="Calibri" w:hAnsi="Calibri" w:cs="Calibri"/>
          <w:color w:val="000000"/>
          <w:sz w:val="24"/>
          <w:szCs w:val="24"/>
          <w:u w:color="000000"/>
          <w:bdr w:val="nil"/>
          <w:lang w:val="en-US" w:eastAsia="en-GB"/>
        </w:rPr>
        <w:t xml:space="preserve">tivates in a </w:t>
      </w:r>
      <w:r w:rsidR="00727434">
        <w:rPr>
          <w:rFonts w:ascii="Calibri" w:eastAsia="Calibri" w:hAnsi="Calibri" w:cs="Calibri"/>
          <w:color w:val="000000"/>
          <w:sz w:val="24"/>
          <w:szCs w:val="24"/>
          <w:u w:color="000000"/>
          <w:bdr w:val="nil"/>
          <w:lang w:val="en-US" w:eastAsia="en-GB"/>
        </w:rPr>
        <w:t>host-like environment and identify</w:t>
      </w:r>
      <w:r w:rsidRPr="0079335A">
        <w:rPr>
          <w:rFonts w:ascii="Calibri" w:eastAsia="Calibri" w:hAnsi="Calibri" w:cs="Calibri"/>
          <w:color w:val="000000"/>
          <w:sz w:val="24"/>
          <w:szCs w:val="24"/>
          <w:u w:color="000000"/>
          <w:bdr w:val="nil"/>
          <w:lang w:val="en-US" w:eastAsia="en-GB"/>
        </w:rPr>
        <w:t xml:space="preserve"> </w:t>
      </w:r>
      <w:r w:rsidR="001B48CC">
        <w:rPr>
          <w:rFonts w:ascii="Calibri" w:eastAsia="Calibri" w:hAnsi="Calibri" w:cs="Calibri"/>
          <w:color w:val="000000"/>
          <w:sz w:val="24"/>
          <w:szCs w:val="24"/>
          <w:u w:color="000000"/>
          <w:bdr w:val="nil"/>
          <w:lang w:val="en-US" w:eastAsia="en-GB"/>
        </w:rPr>
        <w:t>observable characteristics under different environmental conditions</w:t>
      </w:r>
      <w:r w:rsidR="00EE6784">
        <w:rPr>
          <w:rFonts w:ascii="Calibri" w:eastAsia="Calibri" w:hAnsi="Calibri" w:cs="Calibri"/>
          <w:color w:val="000000"/>
          <w:sz w:val="24"/>
          <w:szCs w:val="24"/>
          <w:u w:color="000000"/>
          <w:bdr w:val="nil"/>
          <w:lang w:val="en-US" w:eastAsia="en-GB"/>
        </w:rPr>
        <w:t>.</w:t>
      </w:r>
      <w:r w:rsidR="001B48CC">
        <w:rPr>
          <w:rFonts w:ascii="Calibri" w:eastAsia="Calibri" w:hAnsi="Calibri" w:cs="Calibri"/>
          <w:color w:val="000000"/>
          <w:sz w:val="24"/>
          <w:szCs w:val="24"/>
          <w:u w:color="000000"/>
          <w:bdr w:val="nil"/>
          <w:lang w:val="en-US" w:eastAsia="en-GB"/>
        </w:rPr>
        <w:t xml:space="preserve"> </w:t>
      </w:r>
      <w:r w:rsidR="001B48CC" w:rsidRPr="0079335A">
        <w:rPr>
          <w:rFonts w:ascii="Calibri" w:eastAsia="Calibri" w:hAnsi="Calibri" w:cs="Calibri"/>
          <w:color w:val="000000"/>
          <w:sz w:val="24"/>
          <w:szCs w:val="24"/>
          <w:u w:color="000000"/>
          <w:bdr w:val="nil"/>
          <w:lang w:val="en-US" w:eastAsia="en-GB"/>
        </w:rPr>
        <w:t xml:space="preserve">I will </w:t>
      </w:r>
      <w:r w:rsidR="001B48CC">
        <w:rPr>
          <w:rFonts w:ascii="Calibri" w:eastAsia="Calibri" w:hAnsi="Calibri" w:cs="Calibri"/>
          <w:color w:val="000000"/>
          <w:sz w:val="24"/>
          <w:szCs w:val="24"/>
          <w:u w:color="000000"/>
          <w:bdr w:val="nil"/>
          <w:lang w:val="en-US" w:eastAsia="en-GB"/>
        </w:rPr>
        <w:t>look a</w:t>
      </w:r>
      <w:r w:rsidR="00C2595B">
        <w:rPr>
          <w:rFonts w:ascii="Calibri" w:eastAsia="Calibri" w:hAnsi="Calibri" w:cs="Calibri"/>
          <w:color w:val="000000"/>
          <w:sz w:val="24"/>
          <w:szCs w:val="24"/>
          <w:u w:color="000000"/>
          <w:bdr w:val="nil"/>
          <w:lang w:val="en-US" w:eastAsia="en-GB"/>
        </w:rPr>
        <w:t>t the changes in the amount/type of genes that are</w:t>
      </w:r>
      <w:r w:rsidR="001B48CC">
        <w:rPr>
          <w:rFonts w:ascii="Calibri" w:eastAsia="Calibri" w:hAnsi="Calibri" w:cs="Calibri"/>
          <w:color w:val="000000"/>
          <w:sz w:val="24"/>
          <w:szCs w:val="24"/>
          <w:u w:color="000000"/>
          <w:bdr w:val="nil"/>
          <w:lang w:val="en-US" w:eastAsia="en-GB"/>
        </w:rPr>
        <w:t xml:space="preserve"> switche</w:t>
      </w:r>
      <w:r w:rsidR="00C2595B">
        <w:rPr>
          <w:rFonts w:ascii="Calibri" w:eastAsia="Calibri" w:hAnsi="Calibri" w:cs="Calibri"/>
          <w:color w:val="000000"/>
          <w:sz w:val="24"/>
          <w:szCs w:val="24"/>
          <w:u w:color="000000"/>
          <w:bdr w:val="nil"/>
          <w:lang w:val="en-US" w:eastAsia="en-GB"/>
        </w:rPr>
        <w:t>d</w:t>
      </w:r>
      <w:r w:rsidR="005E15E8">
        <w:rPr>
          <w:rFonts w:ascii="Calibri" w:eastAsia="Calibri" w:hAnsi="Calibri" w:cs="Calibri"/>
          <w:color w:val="000000"/>
          <w:sz w:val="24"/>
          <w:szCs w:val="24"/>
          <w:u w:color="000000"/>
          <w:bdr w:val="nil"/>
          <w:lang w:val="en-US" w:eastAsia="en-GB"/>
        </w:rPr>
        <w:t xml:space="preserve"> on/</w:t>
      </w:r>
      <w:r w:rsidR="001B48CC">
        <w:rPr>
          <w:rFonts w:ascii="Calibri" w:eastAsia="Calibri" w:hAnsi="Calibri" w:cs="Calibri"/>
          <w:color w:val="000000"/>
          <w:sz w:val="24"/>
          <w:szCs w:val="24"/>
          <w:u w:color="000000"/>
          <w:bdr w:val="nil"/>
          <w:lang w:val="en-US" w:eastAsia="en-GB"/>
        </w:rPr>
        <w:t>off during</w:t>
      </w:r>
      <w:r w:rsidR="001B48CC" w:rsidRPr="0079335A">
        <w:rPr>
          <w:rFonts w:ascii="Calibri" w:eastAsia="Calibri" w:hAnsi="Calibri" w:cs="Calibri"/>
          <w:color w:val="000000"/>
          <w:sz w:val="24"/>
          <w:szCs w:val="24"/>
          <w:u w:color="000000"/>
          <w:bdr w:val="nil"/>
          <w:lang w:val="en-US" w:eastAsia="en-GB"/>
        </w:rPr>
        <w:t xml:space="preserve"> exposure to these conditions</w:t>
      </w:r>
      <w:r w:rsidR="001B48CC">
        <w:rPr>
          <w:rFonts w:ascii="Calibri" w:eastAsia="Calibri" w:hAnsi="Calibri" w:cs="Calibri"/>
          <w:color w:val="000000"/>
          <w:sz w:val="24"/>
          <w:szCs w:val="24"/>
          <w:u w:color="000000"/>
          <w:bdr w:val="nil"/>
          <w:lang w:val="en-US" w:eastAsia="en-GB"/>
        </w:rPr>
        <w:t>.</w:t>
      </w:r>
      <w:r w:rsidR="001B48CC" w:rsidRPr="0079335A">
        <w:rPr>
          <w:rFonts w:ascii="Calibri" w:eastAsia="Calibri" w:hAnsi="Calibri" w:cs="Calibri"/>
          <w:color w:val="000000"/>
          <w:sz w:val="24"/>
          <w:szCs w:val="24"/>
          <w:u w:color="000000"/>
          <w:bdr w:val="nil"/>
          <w:lang w:val="en-US" w:eastAsia="en-GB"/>
        </w:rPr>
        <w:t xml:space="preserve"> Mea</w:t>
      </w:r>
      <w:r w:rsidR="005E15E8">
        <w:rPr>
          <w:rFonts w:ascii="Calibri" w:eastAsia="Calibri" w:hAnsi="Calibri" w:cs="Calibri"/>
          <w:color w:val="000000"/>
          <w:sz w:val="24"/>
          <w:szCs w:val="24"/>
          <w:u w:color="000000"/>
          <w:bdr w:val="nil"/>
          <w:lang w:val="en-US" w:eastAsia="en-GB"/>
        </w:rPr>
        <w:t xml:space="preserve">suring </w:t>
      </w:r>
      <w:r w:rsidR="001B48CC" w:rsidRPr="0079335A">
        <w:rPr>
          <w:rFonts w:ascii="Calibri" w:eastAsia="Calibri" w:hAnsi="Calibri" w:cs="Calibri"/>
          <w:color w:val="000000"/>
          <w:sz w:val="24"/>
          <w:szCs w:val="24"/>
          <w:u w:color="000000"/>
          <w:bdr w:val="nil"/>
          <w:lang w:val="en-US" w:eastAsia="en-GB"/>
        </w:rPr>
        <w:t>gene activity</w:t>
      </w:r>
      <w:r w:rsidR="001B48CC">
        <w:rPr>
          <w:rFonts w:ascii="Calibri" w:eastAsia="Calibri" w:hAnsi="Calibri" w:cs="Calibri"/>
          <w:color w:val="000000"/>
          <w:sz w:val="24"/>
          <w:szCs w:val="24"/>
          <w:u w:color="000000"/>
          <w:bdr w:val="nil"/>
          <w:lang w:val="en-US" w:eastAsia="en-GB"/>
        </w:rPr>
        <w:t xml:space="preserve"> can tell us a lot about how an organism responds to its environment. </w:t>
      </w:r>
    </w:p>
    <w:p w14:paraId="49A0AA88" w14:textId="1FFA29C6" w:rsidR="00590890" w:rsidRDefault="00466AA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sidR="00185487">
        <w:rPr>
          <w:rFonts w:ascii="Calibri" w:eastAsia="Calibri" w:hAnsi="Calibri" w:cs="Calibri"/>
          <w:color w:val="000000"/>
          <w:sz w:val="24"/>
          <w:szCs w:val="24"/>
          <w:u w:color="000000"/>
          <w:bdr w:val="nil"/>
          <w:lang w:val="en-US" w:eastAsia="en-GB"/>
        </w:rPr>
        <w:t xml:space="preserve"> the</w:t>
      </w:r>
      <w:r>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 xml:space="preserve">will encounter a number of </w:t>
      </w:r>
      <w:r w:rsidR="00616BD9">
        <w:rPr>
          <w:rFonts w:ascii="Calibri" w:eastAsia="Calibri" w:hAnsi="Calibri" w:cs="Calibri"/>
          <w:color w:val="000000"/>
          <w:sz w:val="24"/>
          <w:szCs w:val="24"/>
          <w:u w:color="000000"/>
          <w:bdr w:val="nil"/>
          <w:lang w:val="en-US" w:eastAsia="en-GB"/>
        </w:rPr>
        <w:t>microbes</w:t>
      </w:r>
      <w:r w:rsidR="0079335A" w:rsidRPr="0079335A">
        <w:rPr>
          <w:rFonts w:ascii="Calibri" w:eastAsia="Calibri" w:hAnsi="Calibri" w:cs="Calibri"/>
          <w:color w:val="000000"/>
          <w:sz w:val="24"/>
          <w:szCs w:val="24"/>
          <w:u w:color="000000"/>
          <w:bdr w:val="nil"/>
          <w:lang w:val="en-US" w:eastAsia="en-GB"/>
        </w:rPr>
        <w:t>, some of</w:t>
      </w:r>
      <w:r w:rsidR="008D2C65">
        <w:rPr>
          <w:rFonts w:ascii="Calibri" w:eastAsia="Calibri" w:hAnsi="Calibri" w:cs="Calibri"/>
          <w:color w:val="000000"/>
          <w:sz w:val="24"/>
          <w:szCs w:val="24"/>
          <w:u w:color="000000"/>
          <w:bdr w:val="nil"/>
          <w:lang w:val="en-US" w:eastAsia="en-GB"/>
        </w:rPr>
        <w:t xml:space="preserve"> which</w:t>
      </w:r>
      <w:r>
        <w:rPr>
          <w:rFonts w:ascii="Calibri" w:eastAsia="Calibri" w:hAnsi="Calibri" w:cs="Calibri"/>
          <w:color w:val="000000"/>
          <w:sz w:val="24"/>
          <w:szCs w:val="24"/>
          <w:u w:color="000000"/>
          <w:bdr w:val="nil"/>
          <w:lang w:val="en-US" w:eastAsia="en-GB"/>
        </w:rPr>
        <w:t xml:space="preserve"> may </w:t>
      </w:r>
      <w:r w:rsidR="008D2C65">
        <w:rPr>
          <w:rFonts w:ascii="Calibri" w:eastAsia="Calibri" w:hAnsi="Calibri" w:cs="Calibri"/>
          <w:color w:val="000000"/>
          <w:sz w:val="24"/>
          <w:szCs w:val="24"/>
          <w:u w:color="000000"/>
          <w:bdr w:val="nil"/>
          <w:lang w:val="en-US" w:eastAsia="en-GB"/>
        </w:rPr>
        <w:t xml:space="preserve">influence its ability to </w:t>
      </w:r>
      <w:r>
        <w:rPr>
          <w:rFonts w:ascii="Calibri" w:eastAsia="Calibri" w:hAnsi="Calibri" w:cs="Calibri"/>
          <w:color w:val="000000"/>
          <w:sz w:val="24"/>
          <w:szCs w:val="24"/>
          <w:u w:color="000000"/>
          <w:bdr w:val="nil"/>
          <w:lang w:val="en-US" w:eastAsia="en-GB"/>
        </w:rPr>
        <w:t>cause disease</w:t>
      </w:r>
      <w:r w:rsidR="00185487">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w:t>
      </w:r>
      <w:r w:rsidR="008D2C65">
        <w:rPr>
          <w:rFonts w:ascii="Calibri" w:eastAsia="Calibri" w:hAnsi="Calibri" w:cs="Calibri"/>
          <w:color w:val="000000"/>
          <w:sz w:val="24"/>
          <w:szCs w:val="24"/>
          <w:u w:color="000000"/>
          <w:bdr w:val="nil"/>
          <w:lang w:val="en-US" w:eastAsia="en-GB"/>
        </w:rPr>
        <w:t>Fragments from bacterial cell walls induce ‘Titanization’ (changes in Cryptococcus size) which is important for infection. It is not known how the fungus responds in this way or indeed how fungi in general detect and respond to nearby bacteria.</w:t>
      </w:r>
      <w:r w:rsidR="00616BD9">
        <w:rPr>
          <w:rFonts w:ascii="Calibri" w:eastAsia="Calibri" w:hAnsi="Calibri" w:cs="Calibri"/>
          <w:color w:val="000000"/>
          <w:sz w:val="24"/>
          <w:szCs w:val="24"/>
          <w:u w:color="000000"/>
          <w:bdr w:val="nil"/>
          <w:lang w:val="en-US" w:eastAsia="en-GB"/>
        </w:rPr>
        <w:t xml:space="preserve"> I will assess the impact bacterial cell wall fragments have on the ability of Cryptococcus to adapt to a new environment</w:t>
      </w:r>
      <w:r w:rsidR="008D2C65">
        <w:rPr>
          <w:rFonts w:ascii="Calibri" w:eastAsia="Calibri" w:hAnsi="Calibri" w:cs="Calibri"/>
          <w:color w:val="000000"/>
          <w:sz w:val="24"/>
          <w:szCs w:val="24"/>
          <w:u w:color="000000"/>
          <w:bdr w:val="nil"/>
          <w:lang w:val="en-US" w:eastAsia="en-GB"/>
        </w:rPr>
        <w:t xml:space="preserve"> by observing changes in the characteristics and gene expression of each fungal strain</w:t>
      </w:r>
      <w:r w:rsidR="00EE6784">
        <w:rPr>
          <w:rFonts w:ascii="Calibri" w:eastAsia="Calibri" w:hAnsi="Calibri" w:cs="Calibri"/>
          <w:color w:val="000000"/>
          <w:sz w:val="24"/>
          <w:szCs w:val="24"/>
          <w:u w:color="000000"/>
          <w:bdr w:val="nil"/>
          <w:lang w:val="en-US" w:eastAsia="en-GB"/>
        </w:rPr>
        <w:t>.</w:t>
      </w:r>
    </w:p>
    <w:p w14:paraId="4808F645" w14:textId="4092A9C1"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Identifying unique </w:t>
      </w:r>
      <w:r w:rsidR="00EE6784">
        <w:rPr>
          <w:rFonts w:ascii="Calibri" w:eastAsia="Calibri" w:hAnsi="Calibri" w:cs="Calibri"/>
          <w:color w:val="000000"/>
          <w:sz w:val="24"/>
          <w:szCs w:val="24"/>
          <w:u w:color="000000"/>
          <w:bdr w:val="nil"/>
          <w:lang w:val="en-US" w:eastAsia="en-GB"/>
        </w:rPr>
        <w:t xml:space="preserve">or critical </w:t>
      </w:r>
      <w:r w:rsidRPr="0079335A">
        <w:rPr>
          <w:rFonts w:ascii="Calibri" w:eastAsia="Calibri" w:hAnsi="Calibri" w:cs="Calibri"/>
          <w:color w:val="000000"/>
          <w:sz w:val="24"/>
          <w:szCs w:val="24"/>
          <w:u w:color="000000"/>
          <w:bdr w:val="nil"/>
          <w:lang w:val="en-US" w:eastAsia="en-GB"/>
        </w:rPr>
        <w:t xml:space="preserve">pathways </w:t>
      </w:r>
      <w:r w:rsidRPr="00BC2B43">
        <w:rPr>
          <w:rFonts w:ascii="Calibri" w:eastAsia="Calibri" w:hAnsi="Calibri" w:cs="Calibri"/>
          <w:color w:val="000000"/>
          <w:sz w:val="24"/>
          <w:szCs w:val="24"/>
          <w:u w:color="000000"/>
          <w:bdr w:val="nil"/>
          <w:lang w:val="en-US" w:eastAsia="en-GB"/>
        </w:rPr>
        <w:t>Cryptococcus</w:t>
      </w:r>
      <w:r w:rsidRPr="0079335A">
        <w:rPr>
          <w:rFonts w:ascii="Calibri" w:eastAsia="Calibri" w:hAnsi="Calibri" w:cs="Calibri"/>
          <w:color w:val="000000"/>
          <w:sz w:val="24"/>
          <w:szCs w:val="24"/>
          <w:u w:color="000000"/>
          <w:bdr w:val="nil"/>
          <w:lang w:val="en-US" w:eastAsia="en-GB"/>
        </w:rPr>
        <w:t xml:space="preserve"> uses to cause disease will provide </w:t>
      </w:r>
      <w:r w:rsidR="00C2595B">
        <w:rPr>
          <w:rFonts w:ascii="Calibri" w:eastAsia="Calibri" w:hAnsi="Calibri" w:cs="Calibri"/>
          <w:color w:val="000000"/>
          <w:sz w:val="24"/>
          <w:szCs w:val="24"/>
          <w:u w:color="000000"/>
          <w:bdr w:val="nil"/>
          <w:lang w:val="en-US" w:eastAsia="en-GB"/>
        </w:rPr>
        <w:t xml:space="preserve">unique targets for drug design. </w:t>
      </w:r>
      <w:r w:rsidR="00EE6784">
        <w:rPr>
          <w:rFonts w:ascii="Calibri" w:eastAsia="Calibri" w:hAnsi="Calibri" w:cs="Calibri"/>
          <w:color w:val="000000"/>
          <w:sz w:val="24"/>
          <w:szCs w:val="24"/>
          <w:u w:color="000000"/>
          <w:bdr w:val="nil"/>
          <w:lang w:val="en-US" w:eastAsia="en-GB"/>
        </w:rPr>
        <w:t>I will document any changes in Cryptococcus during reactivation in different environmental conditions and st</w:t>
      </w:r>
      <w:r w:rsidR="00616BD9">
        <w:rPr>
          <w:rFonts w:ascii="Calibri" w:eastAsia="Calibri" w:hAnsi="Calibri" w:cs="Calibri"/>
          <w:color w:val="000000"/>
          <w:sz w:val="24"/>
          <w:szCs w:val="24"/>
          <w:u w:color="000000"/>
          <w:bdr w:val="nil"/>
          <w:lang w:val="en-US" w:eastAsia="en-GB"/>
        </w:rPr>
        <w:t xml:space="preserve">udy the </w:t>
      </w:r>
      <w:r w:rsidR="008D2C65">
        <w:rPr>
          <w:rFonts w:ascii="Calibri" w:eastAsia="Calibri" w:hAnsi="Calibri" w:cs="Calibri"/>
          <w:color w:val="000000"/>
          <w:sz w:val="24"/>
          <w:szCs w:val="24"/>
          <w:u w:color="000000"/>
          <w:bdr w:val="nil"/>
          <w:lang w:val="en-US" w:eastAsia="en-GB"/>
        </w:rPr>
        <w:t>pathways by mutating</w:t>
      </w:r>
      <w:r w:rsidR="00EE6784">
        <w:rPr>
          <w:rFonts w:ascii="Calibri" w:eastAsia="Calibri" w:hAnsi="Calibri" w:cs="Calibri"/>
          <w:color w:val="000000"/>
          <w:sz w:val="24"/>
          <w:szCs w:val="24"/>
          <w:u w:color="000000"/>
          <w:bdr w:val="nil"/>
          <w:lang w:val="en-US" w:eastAsia="en-GB"/>
        </w:rPr>
        <w:t xml:space="preserve"> identified critical fungal genes and examin</w:t>
      </w:r>
      <w:r w:rsidR="008D2C65">
        <w:rPr>
          <w:rFonts w:ascii="Calibri" w:eastAsia="Calibri" w:hAnsi="Calibri" w:cs="Calibri"/>
          <w:color w:val="000000"/>
          <w:sz w:val="24"/>
          <w:szCs w:val="24"/>
          <w:u w:color="000000"/>
          <w:bdr w:val="nil"/>
          <w:lang w:val="en-US" w:eastAsia="en-GB"/>
        </w:rPr>
        <w:t>ing the different behaviors</w:t>
      </w:r>
      <w:r w:rsidR="00EE6784">
        <w:rPr>
          <w:rFonts w:ascii="Calibri" w:eastAsia="Calibri" w:hAnsi="Calibri" w:cs="Calibri"/>
          <w:color w:val="000000"/>
          <w:sz w:val="24"/>
          <w:szCs w:val="24"/>
          <w:u w:color="000000"/>
          <w:bdr w:val="nil"/>
          <w:lang w:val="en-US" w:eastAsia="en-GB"/>
        </w:rPr>
        <w:t xml:space="preserve"> of these mutant stains during</w:t>
      </w:r>
      <w:r w:rsidR="00616BD9">
        <w:rPr>
          <w:rFonts w:ascii="Calibri" w:eastAsia="Calibri" w:hAnsi="Calibri" w:cs="Calibri"/>
          <w:color w:val="000000"/>
          <w:sz w:val="24"/>
          <w:szCs w:val="24"/>
          <w:u w:color="000000"/>
          <w:bdr w:val="nil"/>
          <w:lang w:val="en-US" w:eastAsia="en-GB"/>
        </w:rPr>
        <w:t xml:space="preserve"> reactivation</w:t>
      </w:r>
      <w:r w:rsidR="00EE6784">
        <w:rPr>
          <w:rFonts w:ascii="Calibri" w:eastAsia="Calibri" w:hAnsi="Calibri" w:cs="Calibri"/>
          <w:color w:val="000000"/>
          <w:sz w:val="24"/>
          <w:szCs w:val="24"/>
          <w:u w:color="000000"/>
          <w:bdr w:val="nil"/>
          <w:lang w:val="en-US" w:eastAsia="en-GB"/>
        </w:rPr>
        <w:t>.</w:t>
      </w:r>
    </w:p>
    <w:p w14:paraId="1ADC9B7F" w14:textId="64840C7F"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9A2740">
        <w:rPr>
          <w:rFonts w:ascii="Calibri" w:eastAsia="Calibri" w:hAnsi="Calibri" w:cs="Calibri"/>
          <w:color w:val="000000"/>
          <w:sz w:val="24"/>
          <w:szCs w:val="24"/>
          <w:u w:color="000000"/>
          <w:bdr w:val="nil"/>
          <w:lang w:val="en-US" w:eastAsia="en-GB"/>
        </w:rPr>
        <w:t xml:space="preserve"> is weakened</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5E15E8">
        <w:rPr>
          <w:rFonts w:ascii="Calibri" w:eastAsia="Calibri" w:hAnsi="Calibri" w:cs="Calibri"/>
          <w:color w:val="000000"/>
          <w:sz w:val="24"/>
          <w:szCs w:val="24"/>
          <w:u w:color="000000"/>
          <w:bdr w:val="nil"/>
          <w:lang w:val="en-US" w:eastAsia="en-GB"/>
        </w:rPr>
        <w:t xml:space="preserve"> infections world-</w:t>
      </w:r>
      <w:r w:rsidR="0044443F">
        <w:rPr>
          <w:rFonts w:ascii="Calibri" w:eastAsia="Calibri" w:hAnsi="Calibri" w:cs="Calibri"/>
          <w:color w:val="000000"/>
          <w:sz w:val="24"/>
          <w:szCs w:val="24"/>
          <w:u w:color="000000"/>
          <w:bdr w:val="nil"/>
          <w:lang w:val="en-US" w:eastAsia="en-GB"/>
        </w:rPr>
        <w:t>wide a concerted effort is needed to work out how this organism can change to grow in our lungs and spread through our bodies, avoiding all our defenses, to cause disease.</w:t>
      </w:r>
    </w:p>
    <w:p w14:paraId="14628AF9" w14:textId="77777777" w:rsidR="00F81F24" w:rsidRDefault="00F81F24" w:rsidP="0079335A">
      <w:pPr>
        <w:rPr>
          <w:rFonts w:ascii="Calibri" w:eastAsia="Calibri" w:hAnsi="Calibri" w:cs="Calibri"/>
          <w:sz w:val="24"/>
          <w:szCs w:val="24"/>
          <w:bdr w:val="nil"/>
          <w:lang w:val="en-US"/>
        </w:rPr>
      </w:pPr>
    </w:p>
    <w:p w14:paraId="20AC37E3" w14:textId="77777777" w:rsidR="00F81F24" w:rsidRDefault="00F81F24" w:rsidP="0079335A">
      <w:pPr>
        <w:rPr>
          <w:rFonts w:ascii="Calibri" w:eastAsia="Calibri" w:hAnsi="Calibri" w:cs="Calibri"/>
          <w:sz w:val="24"/>
          <w:szCs w:val="24"/>
          <w:bdr w:val="nil"/>
          <w:lang w:val="en-US"/>
        </w:rPr>
      </w:pPr>
    </w:p>
    <w:p w14:paraId="09E8C4AA" w14:textId="77777777" w:rsidR="00F81F24" w:rsidRDefault="00F81F24" w:rsidP="0079335A">
      <w:pPr>
        <w:rPr>
          <w:rFonts w:ascii="Calibri" w:eastAsia="Calibri" w:hAnsi="Calibri" w:cs="Calibri"/>
          <w:sz w:val="24"/>
          <w:szCs w:val="24"/>
          <w:bdr w:val="nil"/>
          <w:lang w:val="en-US"/>
        </w:rPr>
      </w:pPr>
    </w:p>
    <w:p w14:paraId="51E61EEB" w14:textId="121D3ECD" w:rsidR="00EB479B" w:rsidRDefault="000D2CF5">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5E15E8">
        <w:rPr>
          <w:rFonts w:ascii="Calibri" w:eastAsia="Calibri" w:hAnsi="Calibri" w:cs="Calibri"/>
          <w:sz w:val="24"/>
          <w:szCs w:val="24"/>
          <w:bdr w:val="nil"/>
          <w:lang w:val="en-US"/>
        </w:rPr>
        <w:t>379</w:t>
      </w:r>
      <w:r w:rsidR="00727434">
        <w:rPr>
          <w:rFonts w:ascii="Calibri" w:eastAsia="Calibri" w:hAnsi="Calibri" w:cs="Calibri"/>
          <w:sz w:val="24"/>
          <w:szCs w:val="24"/>
          <w:bdr w:val="nil"/>
          <w:lang w:val="en-US"/>
        </w:rPr>
        <w:t>/350</w:t>
      </w:r>
      <w:r w:rsidR="00EB479B">
        <w:rPr>
          <w:rFonts w:ascii="Calibri" w:eastAsia="Calibri" w:hAnsi="Calibri" w:cs="Calibri"/>
          <w:sz w:val="24"/>
          <w:szCs w:val="24"/>
          <w:bdr w:val="nil"/>
          <w:lang w:val="en-US"/>
        </w:rPr>
        <w:br w:type="page"/>
      </w:r>
    </w:p>
    <w:p w14:paraId="6AB16368" w14:textId="046BFC19" w:rsidR="0079335A" w:rsidRDefault="00EF78AF" w:rsidP="00EB479B">
      <w:pPr>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4.</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3D38B6AE" w:rsidR="0079335A" w:rsidRDefault="00BB383C" w:rsidP="00547BB6">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BB383C">
        <w:rPr>
          <w:rFonts w:ascii="Calibri" w:eastAsia="Calibri" w:hAnsi="Calibri" w:cs="Calibri"/>
          <w:sz w:val="24"/>
          <w:szCs w:val="24"/>
          <w:bdr w:val="nil"/>
          <w:lang w:val="en-US"/>
        </w:rPr>
        <w:t>How do</w:t>
      </w:r>
      <w:r w:rsidR="00BC0C4E">
        <w:rPr>
          <w:rFonts w:ascii="Calibri" w:eastAsia="Calibri" w:hAnsi="Calibri" w:cs="Calibri"/>
          <w:sz w:val="24"/>
          <w:szCs w:val="24"/>
          <w:bdr w:val="nil"/>
          <w:lang w:val="en-US"/>
        </w:rPr>
        <w:t xml:space="preserve">es </w:t>
      </w:r>
      <w:r w:rsidR="006C481C">
        <w:rPr>
          <w:rFonts w:ascii="Calibri" w:eastAsia="Calibri" w:hAnsi="Calibri" w:cs="Calibri"/>
          <w:i/>
          <w:sz w:val="24"/>
          <w:szCs w:val="24"/>
          <w:bdr w:val="nil"/>
          <w:lang w:val="en-US"/>
        </w:rPr>
        <w:t xml:space="preserve">C. </w:t>
      </w:r>
      <w:r w:rsidR="006C481C" w:rsidRPr="006C481C">
        <w:rPr>
          <w:rFonts w:ascii="Calibri" w:eastAsia="Calibri" w:hAnsi="Calibri" w:cs="Calibri"/>
          <w:i/>
          <w:sz w:val="24"/>
          <w:szCs w:val="24"/>
          <w:bdr w:val="nil"/>
          <w:lang w:val="en-US"/>
        </w:rPr>
        <w:t>neoformans</w:t>
      </w:r>
      <w:r w:rsidRPr="00BB383C">
        <w:rPr>
          <w:rFonts w:ascii="Calibri" w:eastAsia="Calibri" w:hAnsi="Calibri" w:cs="Calibri"/>
          <w:sz w:val="24"/>
          <w:szCs w:val="24"/>
          <w:bdr w:val="nil"/>
          <w:lang w:val="en-US"/>
        </w:rPr>
        <w:t xml:space="preserve"> adapt to the lung</w:t>
      </w:r>
      <w:r w:rsidR="00547BB6">
        <w:rPr>
          <w:rFonts w:ascii="Calibri" w:eastAsia="Calibri" w:hAnsi="Calibri" w:cs="Calibri"/>
          <w:sz w:val="24"/>
          <w:szCs w:val="24"/>
          <w:bdr w:val="nil"/>
          <w:lang w:val="en-US"/>
        </w:rPr>
        <w:t xml:space="preserve"> environment</w:t>
      </w:r>
      <w:r w:rsidRPr="00BB383C">
        <w:rPr>
          <w:rFonts w:ascii="Calibri" w:eastAsia="Calibri" w:hAnsi="Calibri" w:cs="Calibri"/>
          <w:sz w:val="24"/>
          <w:szCs w:val="24"/>
          <w:bdr w:val="nil"/>
          <w:lang w:val="en-US"/>
        </w:rPr>
        <w:t>?</w:t>
      </w:r>
      <w:r>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T</w:t>
      </w:r>
      <w:r w:rsidR="0079335A" w:rsidRPr="0079335A">
        <w:rPr>
          <w:rFonts w:ascii="Calibri" w:eastAsia="Calibri" w:hAnsi="Calibri" w:cs="Calibri"/>
          <w:sz w:val="24"/>
          <w:szCs w:val="24"/>
          <w:bdr w:val="nil"/>
          <w:lang w:val="en-US"/>
        </w:rPr>
        <w:t xml:space="preserve">ransformation </w:t>
      </w:r>
      <w:r w:rsidR="00B818EA">
        <w:rPr>
          <w:rFonts w:ascii="Calibri" w:eastAsia="Calibri" w:hAnsi="Calibri" w:cs="Calibri"/>
          <w:sz w:val="24"/>
          <w:szCs w:val="24"/>
          <w:bdr w:val="nil"/>
          <w:lang w:val="en-US"/>
        </w:rPr>
        <w:t>from spores</w:t>
      </w:r>
      <w:r w:rsidR="00B818EA" w:rsidRPr="00B818EA">
        <w:rPr>
          <w:rFonts w:ascii="Calibri" w:eastAsia="Calibri" w:hAnsi="Calibri" w:cs="Calibri"/>
          <w:sz w:val="24"/>
          <w:szCs w:val="24"/>
          <w:bdr w:val="nil"/>
          <w:lang w:val="en-US"/>
        </w:rPr>
        <w:t>/desiccated yeast into actively replicating cells</w:t>
      </w:r>
      <w:r>
        <w:rPr>
          <w:rFonts w:ascii="Calibri" w:eastAsia="Calibri" w:hAnsi="Calibri" w:cs="Calibri"/>
          <w:sz w:val="24"/>
          <w:szCs w:val="24"/>
          <w:bdr w:val="nil"/>
          <w:lang w:val="en-US"/>
        </w:rPr>
        <w:t xml:space="preserve"> </w:t>
      </w:r>
      <w:r w:rsidR="0079335A" w:rsidRPr="0079335A">
        <w:rPr>
          <w:rFonts w:ascii="Calibri" w:eastAsia="Calibri" w:hAnsi="Calibri" w:cs="Calibri"/>
          <w:sz w:val="24"/>
          <w:szCs w:val="24"/>
          <w:bdr w:val="nil"/>
          <w:lang w:val="en-US"/>
        </w:rPr>
        <w:t xml:space="preserve">must be associated with dynamic regulation of mRNA and hence gene expression. </w:t>
      </w:r>
      <w:r w:rsidR="00233074">
        <w:rPr>
          <w:rFonts w:ascii="Calibri" w:eastAsia="Calibri" w:hAnsi="Calibri" w:cs="Calibri"/>
          <w:sz w:val="24"/>
          <w:szCs w:val="24"/>
          <w:bdr w:val="nil"/>
          <w:lang w:val="en-US"/>
        </w:rPr>
        <w:t>This p</w:t>
      </w:r>
      <w:r w:rsidR="002B0B55">
        <w:rPr>
          <w:rFonts w:ascii="Calibri" w:eastAsia="Calibri" w:hAnsi="Calibri" w:cs="Calibri"/>
          <w:sz w:val="24"/>
          <w:szCs w:val="24"/>
          <w:bdr w:val="nil"/>
          <w:lang w:val="en-US"/>
        </w:rPr>
        <w:t>roposal will build on</w:t>
      </w:r>
      <w:r w:rsidR="00233074">
        <w:rPr>
          <w:rFonts w:ascii="Calibri" w:eastAsia="Calibri" w:hAnsi="Calibri" w:cs="Calibri"/>
          <w:sz w:val="24"/>
          <w:szCs w:val="24"/>
          <w:bdr w:val="nil"/>
          <w:lang w:val="en-US"/>
        </w:rPr>
        <w:t xml:space="preserve"> preliminary data </w:t>
      </w:r>
      <w:r w:rsidR="00B818EA">
        <w:rPr>
          <w:rFonts w:ascii="Calibri" w:eastAsia="Calibri" w:hAnsi="Calibri" w:cs="Calibri"/>
          <w:sz w:val="24"/>
          <w:szCs w:val="24"/>
          <w:bdr w:val="nil"/>
          <w:lang w:val="en-US"/>
        </w:rPr>
        <w:t>from</w:t>
      </w:r>
      <w:r w:rsidR="00537040">
        <w:rPr>
          <w:rFonts w:ascii="Calibri" w:eastAsia="Calibri" w:hAnsi="Calibri" w:cs="Calibri"/>
          <w:sz w:val="24"/>
          <w:szCs w:val="24"/>
          <w:bdr w:val="nil"/>
          <w:lang w:val="en-US"/>
        </w:rPr>
        <w:t xml:space="preserve"> </w:t>
      </w:r>
      <w:r w:rsidR="00B818EA">
        <w:rPr>
          <w:rFonts w:ascii="Calibri" w:eastAsia="Calibri" w:hAnsi="Calibri" w:cs="Calibri"/>
          <w:sz w:val="24"/>
          <w:szCs w:val="24"/>
          <w:bdr w:val="nil"/>
          <w:lang w:val="en-US"/>
        </w:rPr>
        <w:t>Dr. Wallace/</w:t>
      </w:r>
      <w:r w:rsidR="00871071">
        <w:rPr>
          <w:rFonts w:ascii="Calibri" w:eastAsia="Calibri" w:hAnsi="Calibri" w:cs="Calibri"/>
          <w:sz w:val="24"/>
          <w:szCs w:val="24"/>
          <w:bdr w:val="nil"/>
          <w:lang w:val="en-US"/>
        </w:rPr>
        <w:t>Dr. Ballou</w:t>
      </w:r>
      <w:r w:rsidR="00537040">
        <w:rPr>
          <w:rFonts w:ascii="Calibri" w:eastAsia="Calibri" w:hAnsi="Calibri" w:cs="Calibri"/>
          <w:sz w:val="24"/>
          <w:szCs w:val="24"/>
          <w:bdr w:val="nil"/>
          <w:lang w:val="en-US"/>
        </w:rPr>
        <w:t xml:space="preserve"> </w:t>
      </w:r>
      <w:r>
        <w:rPr>
          <w:rFonts w:ascii="Calibri" w:eastAsia="Calibri" w:hAnsi="Calibri" w:cs="Calibri"/>
          <w:sz w:val="24"/>
          <w:szCs w:val="24"/>
          <w:bdr w:val="nil"/>
          <w:lang w:val="en-US"/>
        </w:rPr>
        <w:t xml:space="preserve">showing the addition of serum to media causes </w:t>
      </w:r>
      <w:r w:rsidR="00537040">
        <w:rPr>
          <w:rFonts w:ascii="Calibri" w:eastAsia="Calibri" w:hAnsi="Calibri" w:cs="Calibri"/>
          <w:sz w:val="24"/>
          <w:szCs w:val="24"/>
          <w:bdr w:val="nil"/>
          <w:lang w:val="en-US"/>
        </w:rPr>
        <w:t>a</w:t>
      </w:r>
      <w:r w:rsidR="00233074" w:rsidRPr="00871071">
        <w:rPr>
          <w:rFonts w:ascii="Calibri" w:eastAsia="Calibri" w:hAnsi="Calibri" w:cs="Calibri"/>
          <w:sz w:val="24"/>
          <w:szCs w:val="24"/>
          <w:bdr w:val="nil"/>
          <w:lang w:val="en-US"/>
        </w:rPr>
        <w:t xml:space="preserve"> radically different response in </w:t>
      </w:r>
      <w:r w:rsidR="00871071" w:rsidRPr="00871071">
        <w:rPr>
          <w:rFonts w:ascii="Calibri" w:eastAsia="Calibri" w:hAnsi="Calibri" w:cs="Calibri"/>
          <w:sz w:val="24"/>
          <w:szCs w:val="24"/>
          <w:bdr w:val="nil"/>
          <w:lang w:val="en-US"/>
        </w:rPr>
        <w:t>phenotype</w:t>
      </w:r>
      <w:r>
        <w:rPr>
          <w:rFonts w:ascii="Calibri" w:eastAsia="Calibri" w:hAnsi="Calibri" w:cs="Calibri"/>
          <w:sz w:val="24"/>
          <w:szCs w:val="24"/>
          <w:bdr w:val="nil"/>
          <w:lang w:val="en-US"/>
        </w:rPr>
        <w:t xml:space="preserve">/RNA abundance </w:t>
      </w:r>
      <w:r w:rsidR="00871071" w:rsidRPr="00871071">
        <w:rPr>
          <w:rFonts w:ascii="Calibri" w:eastAsia="Calibri" w:hAnsi="Calibri" w:cs="Calibri"/>
          <w:sz w:val="24"/>
          <w:szCs w:val="24"/>
          <w:bdr w:val="nil"/>
          <w:lang w:val="en-US"/>
        </w:rPr>
        <w:t xml:space="preserve">during </w:t>
      </w:r>
      <w:r w:rsidR="00B818EA">
        <w:rPr>
          <w:rFonts w:ascii="Calibri" w:eastAsia="Calibri" w:hAnsi="Calibri" w:cs="Calibri"/>
          <w:sz w:val="24"/>
          <w:szCs w:val="24"/>
          <w:bdr w:val="nil"/>
          <w:lang w:val="en-US"/>
        </w:rPr>
        <w:t>reactivation</w:t>
      </w:r>
      <w:r w:rsidR="00E11D01">
        <w:rPr>
          <w:rFonts w:ascii="Calibri" w:eastAsia="Calibri" w:hAnsi="Calibri" w:cs="Calibri"/>
          <w:sz w:val="24"/>
          <w:szCs w:val="24"/>
          <w:bdr w:val="nil"/>
          <w:lang w:val="en-US"/>
        </w:rPr>
        <w:t xml:space="preserve"> and </w:t>
      </w:r>
      <w:r w:rsidR="00537040">
        <w:rPr>
          <w:rFonts w:ascii="Calibri" w:eastAsia="Calibri" w:hAnsi="Calibri" w:cs="Calibri"/>
          <w:sz w:val="24"/>
          <w:szCs w:val="24"/>
          <w:bdr w:val="nil"/>
          <w:lang w:val="en-US"/>
        </w:rPr>
        <w:t>a</w:t>
      </w:r>
      <w:r w:rsidR="00871071">
        <w:rPr>
          <w:rFonts w:ascii="Calibri" w:eastAsia="Calibri" w:hAnsi="Calibri" w:cs="Calibri"/>
          <w:sz w:val="24"/>
          <w:szCs w:val="24"/>
          <w:bdr w:val="nil"/>
          <w:lang w:val="en-US"/>
        </w:rPr>
        <w:t xml:space="preserve"> </w:t>
      </w:r>
      <w:r w:rsidR="00537040">
        <w:rPr>
          <w:rFonts w:ascii="Calibri" w:eastAsia="Calibri" w:hAnsi="Calibri" w:cs="Calibri"/>
          <w:sz w:val="24"/>
          <w:szCs w:val="24"/>
          <w:bdr w:val="nil"/>
          <w:lang w:val="en-US"/>
        </w:rPr>
        <w:t xml:space="preserve">distinct </w:t>
      </w:r>
      <w:r w:rsidR="00871071">
        <w:rPr>
          <w:rFonts w:ascii="Calibri" w:eastAsia="Calibri" w:hAnsi="Calibri" w:cs="Calibri"/>
          <w:sz w:val="24"/>
          <w:szCs w:val="24"/>
          <w:bdr w:val="nil"/>
          <w:lang w:val="en-US"/>
        </w:rPr>
        <w:t>morphologica</w:t>
      </w:r>
      <w:r w:rsidR="00E11D01">
        <w:rPr>
          <w:rFonts w:ascii="Calibri" w:eastAsia="Calibri" w:hAnsi="Calibri" w:cs="Calibri"/>
          <w:sz w:val="24"/>
          <w:szCs w:val="24"/>
          <w:bdr w:val="nil"/>
          <w:lang w:val="en-US"/>
        </w:rPr>
        <w:t xml:space="preserve">l change from a normal yeast </w:t>
      </w:r>
      <w:r w:rsidR="00B818EA">
        <w:rPr>
          <w:rFonts w:ascii="Calibri" w:eastAsia="Calibri" w:hAnsi="Calibri" w:cs="Calibri"/>
          <w:sz w:val="24"/>
          <w:szCs w:val="24"/>
          <w:bdr w:val="nil"/>
          <w:lang w:val="en-US"/>
        </w:rPr>
        <w:t xml:space="preserve">to a </w:t>
      </w:r>
      <w:r>
        <w:rPr>
          <w:rFonts w:ascii="Calibri" w:eastAsia="Calibri" w:hAnsi="Calibri" w:cs="Calibri"/>
          <w:sz w:val="24"/>
          <w:szCs w:val="24"/>
          <w:bdr w:val="nil"/>
          <w:lang w:val="en-US"/>
        </w:rPr>
        <w:t>titan cell</w:t>
      </w:r>
      <w:r w:rsidR="00547BB6">
        <w:rPr>
          <w:rFonts w:ascii="Calibri" w:eastAsia="Calibri" w:hAnsi="Calibri" w:cs="Calibri"/>
          <w:sz w:val="24"/>
          <w:szCs w:val="24"/>
          <w:bdr w:val="nil"/>
          <w:lang w:val="en-US"/>
        </w:rPr>
        <w:t>, replicated using p</w:t>
      </w:r>
      <w:r>
        <w:rPr>
          <w:rFonts w:ascii="Calibri" w:eastAsia="Calibri" w:hAnsi="Calibri" w:cs="Calibri"/>
          <w:sz w:val="24"/>
          <w:szCs w:val="24"/>
          <w:bdr w:val="nil"/>
          <w:lang w:val="en-US"/>
        </w:rPr>
        <w:t xml:space="preserve">urified muramyl dipeptide. </w:t>
      </w:r>
      <w:r w:rsidR="00537040">
        <w:rPr>
          <w:rFonts w:ascii="Calibri" w:eastAsia="Calibri" w:hAnsi="Calibri" w:cs="Calibri"/>
          <w:sz w:val="24"/>
          <w:szCs w:val="24"/>
          <w:bdr w:val="nil"/>
          <w:lang w:val="en-US"/>
        </w:rPr>
        <w:t>It is not known wh</w:t>
      </w:r>
      <w:r w:rsidR="00E11D01">
        <w:rPr>
          <w:rFonts w:ascii="Calibri" w:eastAsia="Calibri" w:hAnsi="Calibri" w:cs="Calibri"/>
          <w:sz w:val="24"/>
          <w:szCs w:val="24"/>
          <w:bdr w:val="nil"/>
          <w:lang w:val="en-US"/>
        </w:rPr>
        <w:t>ich component(s) in the media ga</w:t>
      </w:r>
      <w:r w:rsidR="00537040">
        <w:rPr>
          <w:rFonts w:ascii="Calibri" w:eastAsia="Calibri" w:hAnsi="Calibri" w:cs="Calibri"/>
          <w:sz w:val="24"/>
          <w:szCs w:val="24"/>
          <w:bdr w:val="nil"/>
          <w:lang w:val="en-US"/>
        </w:rPr>
        <w:t>ve rise to such differences/changes.</w:t>
      </w:r>
      <w:r w:rsidR="00547BB6">
        <w:rPr>
          <w:rFonts w:ascii="Calibri" w:eastAsia="Calibri" w:hAnsi="Calibri" w:cs="Calibri"/>
          <w:sz w:val="24"/>
          <w:szCs w:val="24"/>
          <w:bdr w:val="nil"/>
          <w:lang w:val="en-US"/>
        </w:rPr>
        <w:t xml:space="preserve"> The</w:t>
      </w:r>
      <w:r w:rsidR="00537040" w:rsidRPr="00537040">
        <w:rPr>
          <w:rFonts w:ascii="Calibri" w:eastAsia="Calibri" w:hAnsi="Calibri" w:cs="Calibri"/>
          <w:sz w:val="24"/>
          <w:szCs w:val="24"/>
          <w:bdr w:val="nil"/>
          <w:lang w:val="en-US"/>
        </w:rPr>
        <w:t xml:space="preserve"> </w:t>
      </w:r>
      <w:r w:rsidR="00E11D01">
        <w:rPr>
          <w:rFonts w:ascii="Calibri" w:eastAsia="Calibri" w:hAnsi="Calibri" w:cs="Calibri"/>
          <w:sz w:val="24"/>
          <w:szCs w:val="24"/>
          <w:bdr w:val="nil"/>
          <w:lang w:val="en-US"/>
        </w:rPr>
        <w:t xml:space="preserve">goal of this proposal is </w:t>
      </w:r>
      <w:r w:rsidR="00537040" w:rsidRPr="00537040">
        <w:rPr>
          <w:rFonts w:ascii="Calibri" w:eastAsia="Calibri" w:hAnsi="Calibri" w:cs="Calibri"/>
          <w:sz w:val="24"/>
          <w:szCs w:val="24"/>
          <w:bdr w:val="nil"/>
          <w:lang w:val="en-US"/>
        </w:rPr>
        <w:t>to</w:t>
      </w:r>
      <w:r w:rsidR="002B0B55">
        <w:rPr>
          <w:rFonts w:ascii="Calibri" w:eastAsia="Calibri" w:hAnsi="Calibri" w:cs="Calibri"/>
          <w:sz w:val="24"/>
          <w:szCs w:val="24"/>
          <w:bdr w:val="nil"/>
          <w:lang w:val="en-US"/>
        </w:rPr>
        <w:t xml:space="preserve"> investigate how </w:t>
      </w:r>
      <w:r w:rsidR="002B0B55" w:rsidRPr="006C481C">
        <w:rPr>
          <w:rFonts w:ascii="Calibri" w:eastAsia="Calibri" w:hAnsi="Calibri" w:cs="Calibri"/>
          <w:i/>
          <w:sz w:val="24"/>
          <w:szCs w:val="24"/>
          <w:bdr w:val="nil"/>
          <w:lang w:val="en-US"/>
        </w:rPr>
        <w:t>C</w:t>
      </w:r>
      <w:r w:rsidR="006C481C" w:rsidRPr="006C481C">
        <w:rPr>
          <w:rFonts w:ascii="Calibri" w:eastAsia="Calibri" w:hAnsi="Calibri" w:cs="Calibri"/>
          <w:i/>
          <w:sz w:val="24"/>
          <w:szCs w:val="24"/>
          <w:bdr w:val="nil"/>
          <w:lang w:val="en-US"/>
        </w:rPr>
        <w:t>. neoformans</w:t>
      </w:r>
      <w:r w:rsidR="002B0B55">
        <w:rPr>
          <w:rFonts w:ascii="Calibri" w:eastAsia="Calibri" w:hAnsi="Calibri" w:cs="Calibri"/>
          <w:sz w:val="24"/>
          <w:szCs w:val="24"/>
          <w:bdr w:val="nil"/>
          <w:lang w:val="en-US"/>
        </w:rPr>
        <w:t xml:space="preserve"> adapts</w:t>
      </w:r>
      <w:r w:rsidR="00B818EA">
        <w:rPr>
          <w:rFonts w:ascii="Calibri" w:eastAsia="Calibri" w:hAnsi="Calibri" w:cs="Calibri"/>
          <w:sz w:val="24"/>
          <w:szCs w:val="24"/>
          <w:bdr w:val="nil"/>
          <w:lang w:val="en-US"/>
        </w:rPr>
        <w:t xml:space="preserve"> to the</w:t>
      </w:r>
      <w:r w:rsidR="002B0B55">
        <w:rPr>
          <w:rFonts w:ascii="Calibri" w:eastAsia="Calibri" w:hAnsi="Calibri" w:cs="Calibri"/>
          <w:sz w:val="24"/>
          <w:szCs w:val="24"/>
          <w:bdr w:val="nil"/>
          <w:lang w:val="en-US"/>
        </w:rPr>
        <w:t xml:space="preserve"> lung environment </w:t>
      </w:r>
      <w:r>
        <w:rPr>
          <w:rFonts w:ascii="Calibri" w:eastAsia="Calibri" w:hAnsi="Calibri" w:cs="Calibri"/>
          <w:sz w:val="24"/>
          <w:szCs w:val="24"/>
          <w:bdr w:val="nil"/>
          <w:lang w:val="en-US"/>
        </w:rPr>
        <w:t>by a</w:t>
      </w:r>
      <w:r w:rsidR="002B0B55">
        <w:rPr>
          <w:rFonts w:ascii="Calibri" w:eastAsia="Calibri" w:hAnsi="Calibri" w:cs="Calibri"/>
          <w:sz w:val="24"/>
          <w:szCs w:val="24"/>
          <w:bdr w:val="nil"/>
          <w:lang w:val="en-US"/>
        </w:rPr>
        <w:t>nalyzing</w:t>
      </w:r>
      <w:r>
        <w:rPr>
          <w:rFonts w:ascii="Calibri" w:eastAsia="Calibri" w:hAnsi="Calibri" w:cs="Calibri"/>
          <w:sz w:val="24"/>
          <w:szCs w:val="24"/>
          <w:bdr w:val="nil"/>
          <w:lang w:val="en-US"/>
        </w:rPr>
        <w:t xml:space="preserve"> what serum component(s) </w:t>
      </w:r>
      <w:r w:rsidR="002B0B55">
        <w:rPr>
          <w:rFonts w:ascii="Calibri" w:eastAsia="Calibri" w:hAnsi="Calibri" w:cs="Calibri"/>
          <w:sz w:val="24"/>
          <w:szCs w:val="24"/>
          <w:bdr w:val="nil"/>
          <w:lang w:val="en-US"/>
        </w:rPr>
        <w:t>trigger an acute stress response</w:t>
      </w:r>
      <w:r>
        <w:rPr>
          <w:rFonts w:ascii="Calibri" w:eastAsia="Calibri" w:hAnsi="Calibri" w:cs="Calibri"/>
          <w:sz w:val="24"/>
          <w:szCs w:val="24"/>
          <w:bdr w:val="nil"/>
          <w:lang w:val="en-US"/>
        </w:rPr>
        <w:t>, investigating</w:t>
      </w:r>
      <w:r w:rsidR="002B0B55">
        <w:rPr>
          <w:rFonts w:ascii="Calibri" w:eastAsia="Calibri" w:hAnsi="Calibri" w:cs="Calibri"/>
          <w:sz w:val="24"/>
          <w:szCs w:val="24"/>
          <w:bdr w:val="nil"/>
          <w:lang w:val="en-US"/>
        </w:rPr>
        <w:t xml:space="preserve"> how bacterial cell wall components influence gene expression</w:t>
      </w:r>
      <w:r>
        <w:rPr>
          <w:rFonts w:ascii="Calibri" w:eastAsia="Calibri" w:hAnsi="Calibri" w:cs="Calibri"/>
          <w:sz w:val="24"/>
          <w:szCs w:val="24"/>
          <w:bdr w:val="nil"/>
          <w:lang w:val="en-US"/>
        </w:rPr>
        <w:t>, and i</w:t>
      </w:r>
      <w:r w:rsidR="002B0B55" w:rsidRPr="002B0B55">
        <w:rPr>
          <w:rFonts w:ascii="Calibri" w:eastAsia="Calibri" w:hAnsi="Calibri" w:cs="Calibri"/>
          <w:sz w:val="24"/>
          <w:szCs w:val="24"/>
          <w:bdr w:val="nil"/>
          <w:lang w:val="en-US"/>
        </w:rPr>
        <w:t>dentif</w:t>
      </w:r>
      <w:r w:rsidR="002B0B55">
        <w:rPr>
          <w:rFonts w:ascii="Calibri" w:eastAsia="Calibri" w:hAnsi="Calibri" w:cs="Calibri"/>
          <w:sz w:val="24"/>
          <w:szCs w:val="24"/>
          <w:bdr w:val="nil"/>
          <w:lang w:val="en-US"/>
        </w:rPr>
        <w:t>y</w:t>
      </w:r>
      <w:r>
        <w:rPr>
          <w:rFonts w:ascii="Calibri" w:eastAsia="Calibri" w:hAnsi="Calibri" w:cs="Calibri"/>
          <w:sz w:val="24"/>
          <w:szCs w:val="24"/>
          <w:bdr w:val="nil"/>
          <w:lang w:val="en-US"/>
        </w:rPr>
        <w:t>ing</w:t>
      </w:r>
      <w:r w:rsidR="00547BB6">
        <w:rPr>
          <w:rFonts w:ascii="Calibri" w:eastAsia="Calibri" w:hAnsi="Calibri" w:cs="Calibri"/>
          <w:sz w:val="24"/>
          <w:szCs w:val="24"/>
          <w:bdr w:val="nil"/>
          <w:lang w:val="en-US"/>
        </w:rPr>
        <w:t xml:space="preserve"> essential genes and</w:t>
      </w:r>
      <w:r w:rsidR="002B0B55" w:rsidRPr="002B0B55">
        <w:rPr>
          <w:rFonts w:ascii="Calibri" w:eastAsia="Calibri" w:hAnsi="Calibri" w:cs="Calibri"/>
          <w:sz w:val="24"/>
          <w:szCs w:val="24"/>
          <w:bdr w:val="nil"/>
          <w:lang w:val="en-US"/>
        </w:rPr>
        <w:t xml:space="preserve"> biological fu</w:t>
      </w:r>
      <w:r w:rsidR="00547BB6">
        <w:rPr>
          <w:rFonts w:ascii="Calibri" w:eastAsia="Calibri" w:hAnsi="Calibri" w:cs="Calibri"/>
          <w:sz w:val="24"/>
          <w:szCs w:val="24"/>
          <w:bdr w:val="nil"/>
          <w:lang w:val="en-US"/>
        </w:rPr>
        <w:t>nction</w:t>
      </w:r>
      <w:r w:rsidR="002B0B55">
        <w:rPr>
          <w:rFonts w:ascii="Calibri" w:eastAsia="Calibri" w:hAnsi="Calibri" w:cs="Calibri"/>
          <w:sz w:val="24"/>
          <w:szCs w:val="24"/>
          <w:bdr w:val="nil"/>
          <w:lang w:val="en-US"/>
        </w:rPr>
        <w:t>.</w:t>
      </w:r>
      <w:r w:rsidR="00547BB6">
        <w:rPr>
          <w:rFonts w:ascii="Calibri" w:eastAsia="Calibri" w:hAnsi="Calibri" w:cs="Calibri"/>
          <w:sz w:val="24"/>
          <w:szCs w:val="24"/>
          <w:bdr w:val="nil"/>
          <w:lang w:val="en-US"/>
        </w:rPr>
        <w:t xml:space="preserve"> To achieve this goal </w:t>
      </w:r>
      <w:r w:rsidR="00547BB6">
        <w:rPr>
          <w:rFonts w:ascii="Calibri" w:eastAsia="Calibri" w:hAnsi="Calibri" w:cs="Calibri"/>
          <w:i/>
          <w:sz w:val="24"/>
          <w:szCs w:val="24"/>
          <w:bdr w:val="nil"/>
          <w:lang w:val="en-US"/>
        </w:rPr>
        <w:t>i</w:t>
      </w:r>
      <w:r w:rsidR="00C70922">
        <w:rPr>
          <w:rFonts w:ascii="Calibri" w:eastAsia="Calibri" w:hAnsi="Calibri" w:cs="Calibri"/>
          <w:i/>
          <w:sz w:val="24"/>
          <w:szCs w:val="24"/>
          <w:bdr w:val="nil"/>
          <w:lang w:val="en-US"/>
        </w:rPr>
        <w:t>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w:t>
      </w:r>
      <w:r w:rsidR="00B818EA">
        <w:rPr>
          <w:rFonts w:ascii="Calibri" w:eastAsia="Calibri" w:hAnsi="Calibri" w:cs="Calibri"/>
          <w:sz w:val="24"/>
          <w:szCs w:val="24"/>
          <w:bdr w:val="nil"/>
          <w:lang w:val="en-US"/>
        </w:rPr>
        <w:t>model</w:t>
      </w:r>
      <w:r>
        <w:rPr>
          <w:rFonts w:ascii="Calibri" w:eastAsia="Calibri" w:hAnsi="Calibri" w:cs="Calibri"/>
          <w:sz w:val="24"/>
          <w:szCs w:val="24"/>
          <w:bdr w:val="nil"/>
          <w:lang w:val="en-US"/>
        </w:rPr>
        <w:t>s</w:t>
      </w:r>
      <w:r w:rsidR="00547BB6">
        <w:rPr>
          <w:rFonts w:ascii="Calibri" w:eastAsia="Calibri" w:hAnsi="Calibri" w:cs="Calibri"/>
          <w:sz w:val="24"/>
          <w:szCs w:val="24"/>
          <w:bdr w:val="nil"/>
          <w:lang w:val="en-US"/>
        </w:rPr>
        <w:t xml:space="preserve"> will be employed</w:t>
      </w:r>
      <w:r w:rsidR="00C70922">
        <w:rPr>
          <w:rFonts w:ascii="Calibri" w:eastAsia="Calibri" w:hAnsi="Calibri" w:cs="Calibri"/>
          <w:sz w:val="24"/>
          <w:szCs w:val="24"/>
          <w:bdr w:val="nil"/>
          <w:lang w:val="en-US"/>
        </w:rPr>
        <w:t xml:space="preserve"> to dissect </w:t>
      </w:r>
      <w:r>
        <w:rPr>
          <w:rFonts w:ascii="Calibri" w:eastAsia="Calibri" w:hAnsi="Calibri" w:cs="Calibri"/>
          <w:sz w:val="24"/>
          <w:szCs w:val="24"/>
          <w:bdr w:val="nil"/>
          <w:lang w:val="en-US"/>
        </w:rPr>
        <w:t xml:space="preserve">distinct </w:t>
      </w:r>
      <w:r w:rsidR="00547BB6">
        <w:rPr>
          <w:rFonts w:ascii="Calibri" w:eastAsia="Calibri" w:hAnsi="Calibri" w:cs="Calibri"/>
          <w:sz w:val="24"/>
          <w:szCs w:val="24"/>
          <w:bdr w:val="nil"/>
          <w:lang w:val="en-US"/>
        </w:rPr>
        <w:t>stimuli and analyze differential-gene-</w:t>
      </w:r>
      <w:r w:rsidR="00B818EA" w:rsidRPr="00B818EA">
        <w:rPr>
          <w:rFonts w:ascii="Calibri" w:eastAsia="Calibri" w:hAnsi="Calibri" w:cs="Calibri"/>
          <w:sz w:val="24"/>
          <w:szCs w:val="24"/>
          <w:bdr w:val="nil"/>
          <w:lang w:val="en-US"/>
        </w:rPr>
        <w:t>expression</w:t>
      </w:r>
      <w:r w:rsidR="00547BB6">
        <w:rPr>
          <w:rFonts w:ascii="Calibri" w:eastAsia="Calibri" w:hAnsi="Calibri" w:cs="Calibri"/>
          <w:sz w:val="24"/>
          <w:szCs w:val="24"/>
          <w:bdr w:val="nil"/>
          <w:lang w:val="en-US"/>
        </w:rPr>
        <w:t xml:space="preserve"> (RNA-seq)/function (CRISPR) to</w:t>
      </w:r>
      <w:r w:rsidR="00B818EA" w:rsidRPr="00B818EA">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provide</w:t>
      </w:r>
      <w:r w:rsidR="00B818EA">
        <w:rPr>
          <w:rFonts w:ascii="Calibri" w:eastAsia="Calibri" w:hAnsi="Calibri" w:cs="Calibri"/>
          <w:sz w:val="24"/>
          <w:szCs w:val="24"/>
          <w:bdr w:val="nil"/>
          <w:lang w:val="en-US"/>
        </w:rPr>
        <w:t xml:space="preserve"> a snapsh</w:t>
      </w:r>
      <w:r w:rsidR="0079335A" w:rsidRPr="0079335A">
        <w:rPr>
          <w:rFonts w:ascii="Calibri" w:eastAsia="Calibri" w:hAnsi="Calibri" w:cs="Calibri"/>
          <w:sz w:val="24"/>
          <w:szCs w:val="24"/>
          <w:bdr w:val="nil"/>
          <w:lang w:val="en-US"/>
        </w:rPr>
        <w:t>ot of cellular metabo</w:t>
      </w:r>
      <w:r w:rsidR="00547BB6">
        <w:rPr>
          <w:rFonts w:ascii="Calibri" w:eastAsia="Calibri" w:hAnsi="Calibri" w:cs="Calibri"/>
          <w:sz w:val="24"/>
          <w:szCs w:val="24"/>
          <w:bdr w:val="nil"/>
          <w:lang w:val="en-US"/>
        </w:rPr>
        <w:t>lism providing insights for</w:t>
      </w:r>
      <w:r w:rsidR="0079335A" w:rsidRPr="0079335A">
        <w:rPr>
          <w:rFonts w:ascii="Calibri" w:eastAsia="Calibri" w:hAnsi="Calibri" w:cs="Calibri"/>
          <w:sz w:val="24"/>
          <w:szCs w:val="24"/>
          <w:bdr w:val="nil"/>
          <w:lang w:val="en-US"/>
        </w:rPr>
        <w:t xml:space="preserve"> novel therap</w:t>
      </w:r>
      <w:r w:rsidR="00547BB6">
        <w:rPr>
          <w:rFonts w:ascii="Calibri" w:eastAsia="Calibri" w:hAnsi="Calibri" w:cs="Calibri"/>
          <w:sz w:val="24"/>
          <w:szCs w:val="24"/>
          <w:bdr w:val="nil"/>
          <w:lang w:val="en-US"/>
        </w:rPr>
        <w:t>eutic methods</w:t>
      </w:r>
      <w:r w:rsidR="0079335A" w:rsidRPr="0079335A">
        <w:rPr>
          <w:rFonts w:ascii="Calibri" w:eastAsia="Calibri" w:hAnsi="Calibri" w:cs="Calibri"/>
          <w:sz w:val="24"/>
          <w:szCs w:val="24"/>
          <w:bdr w:val="nil"/>
          <w:lang w:val="en-US"/>
        </w:rPr>
        <w:t>.</w:t>
      </w: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79E6BC26"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w:t>
      </w:r>
      <w:r w:rsidR="006C481C">
        <w:rPr>
          <w:rFonts w:ascii="Calibri" w:eastAsia="Calibri" w:hAnsi="Calibri" w:cs="Calibri"/>
          <w:sz w:val="24"/>
          <w:szCs w:val="24"/>
          <w:bdr w:val="nil"/>
          <w:lang w:val="en-US"/>
        </w:rPr>
        <w:t>t: 164</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5C1ADC37" w14:textId="309B37F7" w:rsidR="0079335A" w:rsidRDefault="00BC2B43"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5.</w:t>
      </w:r>
      <w:r>
        <w:rPr>
          <w:rFonts w:ascii="Calibri" w:eastAsia="Calibri" w:hAnsi="Calibri" w:cs="Calibri"/>
          <w:b/>
          <w:sz w:val="32"/>
          <w:szCs w:val="32"/>
          <w:bdr w:val="nil"/>
          <w:lang w:val="en-US"/>
        </w:rPr>
        <w:tab/>
      </w:r>
      <w:r w:rsidR="0079335A" w:rsidRPr="00BC2B43">
        <w:rPr>
          <w:rFonts w:ascii="Calibri" w:eastAsia="Calibri" w:hAnsi="Calibri" w:cs="Calibri"/>
          <w:b/>
          <w:sz w:val="32"/>
          <w:szCs w:val="32"/>
          <w:bdr w:val="nil"/>
          <w:lang w:val="en-US"/>
        </w:rPr>
        <w:t>Host Organization</w:t>
      </w:r>
    </w:p>
    <w:p w14:paraId="4DBEBCB3" w14:textId="77777777" w:rsidR="000348D7" w:rsidRDefault="000348D7"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p>
    <w:p w14:paraId="5F82A146" w14:textId="63DE9029" w:rsidR="001C0005" w:rsidRPr="0079335A" w:rsidRDefault="005E15E8" w:rsidP="003F6117">
      <w:pPr>
        <w:pStyle w:val="BodyA"/>
        <w:rPr>
          <w:rFonts w:ascii="Calibri" w:eastAsia="Calibri" w:hAnsi="Calibri" w:cs="Calibri"/>
          <w:sz w:val="24"/>
          <w:szCs w:val="24"/>
        </w:rPr>
      </w:pPr>
      <w:r w:rsidRPr="005E15E8">
        <w:rPr>
          <w:rFonts w:ascii="Calibri" w:eastAsia="Calibri" w:hAnsi="Calibri" w:cs="Calibri"/>
          <w:sz w:val="24"/>
          <w:szCs w:val="24"/>
        </w:rPr>
        <w:t xml:space="preserve">As one of the UK’s leading research facilities </w:t>
      </w:r>
      <w:r>
        <w:rPr>
          <w:rFonts w:ascii="Calibri" w:eastAsia="Calibri" w:hAnsi="Calibri" w:cs="Calibri"/>
          <w:sz w:val="24"/>
          <w:szCs w:val="24"/>
        </w:rPr>
        <w:t>t</w:t>
      </w:r>
      <w:r w:rsidRPr="005E15E8">
        <w:rPr>
          <w:rFonts w:ascii="Calibri" w:eastAsia="Calibri" w:hAnsi="Calibri" w:cs="Calibri"/>
          <w:sz w:val="24"/>
          <w:szCs w:val="24"/>
        </w:rPr>
        <w:t xml:space="preserve">he University of Edinburgh provides a state-of-the-art environment for research. </w:t>
      </w:r>
      <w:r>
        <w:rPr>
          <w:rFonts w:ascii="Calibri" w:eastAsia="Calibri" w:hAnsi="Calibri" w:cs="Calibri"/>
          <w:sz w:val="24"/>
          <w:szCs w:val="24"/>
        </w:rPr>
        <w:t xml:space="preserve">It </w:t>
      </w:r>
      <w:r w:rsidR="00A7263D">
        <w:rPr>
          <w:rFonts w:ascii="Calibri" w:eastAsia="Calibri" w:hAnsi="Calibri" w:cs="Calibri"/>
          <w:sz w:val="24"/>
          <w:szCs w:val="24"/>
        </w:rPr>
        <w:t>is</w:t>
      </w:r>
      <w:r w:rsidR="00FB70F3">
        <w:rPr>
          <w:rFonts w:ascii="Calibri" w:eastAsia="Calibri" w:hAnsi="Calibri" w:cs="Calibri"/>
          <w:sz w:val="24"/>
          <w:szCs w:val="24"/>
        </w:rPr>
        <w:t xml:space="preserve"> ranked 18</w:t>
      </w:r>
      <w:r w:rsidR="00FB70F3" w:rsidRPr="00951876">
        <w:rPr>
          <w:rFonts w:ascii="Calibri" w:eastAsia="Calibri" w:hAnsi="Calibri" w:cs="Calibri"/>
          <w:sz w:val="24"/>
          <w:szCs w:val="24"/>
          <w:vertAlign w:val="superscript"/>
        </w:rPr>
        <w:t>th</w:t>
      </w:r>
      <w:r w:rsidR="00FB70F3">
        <w:rPr>
          <w:rFonts w:ascii="Calibri" w:eastAsia="Calibri" w:hAnsi="Calibri" w:cs="Calibri"/>
          <w:sz w:val="24"/>
          <w:szCs w:val="24"/>
        </w:rPr>
        <w:t xml:space="preserve"> in the world, 4</w:t>
      </w:r>
      <w:r w:rsidR="00FB70F3">
        <w:rPr>
          <w:rFonts w:ascii="Calibri" w:eastAsia="Calibri" w:hAnsi="Calibri" w:cs="Calibri"/>
          <w:sz w:val="24"/>
          <w:szCs w:val="24"/>
          <w:vertAlign w:val="superscript"/>
        </w:rPr>
        <w:t>th</w:t>
      </w:r>
      <w:r w:rsidR="00FB70F3">
        <w:rPr>
          <w:rFonts w:ascii="Calibri" w:eastAsia="Calibri" w:hAnsi="Calibri" w:cs="Calibri"/>
          <w:sz w:val="24"/>
          <w:szCs w:val="24"/>
        </w:rPr>
        <w:t xml:space="preserve"> in the UK and the top university in Scotland.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w:t>
      </w:r>
      <w:r w:rsidR="00840D70">
        <w:rPr>
          <w:rFonts w:ascii="Calibri" w:eastAsia="Calibri" w:hAnsi="Calibri" w:cs="Calibri"/>
          <w:sz w:val="24"/>
          <w:szCs w:val="24"/>
        </w:rPr>
        <w:t xml:space="preserve">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sidR="00FB70F3">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w:t>
      </w:r>
      <w:proofErr w:type="spellStart"/>
      <w:r w:rsidRPr="0079335A">
        <w:rPr>
          <w:rFonts w:ascii="Calibri" w:eastAsia="Calibri" w:hAnsi="Calibri" w:cs="Calibri"/>
          <w:color w:val="000000"/>
          <w:sz w:val="24"/>
          <w:szCs w:val="24"/>
          <w:u w:color="000000"/>
          <w:bdr w:val="nil"/>
          <w:lang w:val="en-US" w:eastAsia="en-GB"/>
        </w:rPr>
        <w:t>EdinOmics</w:t>
      </w:r>
      <w:proofErr w:type="spellEnd"/>
      <w:r w:rsidRPr="0079335A">
        <w:rPr>
          <w:rFonts w:ascii="Calibri" w:eastAsia="Calibri" w:hAnsi="Calibri" w:cs="Calibri"/>
          <w:color w:val="000000"/>
          <w:sz w:val="24"/>
          <w:szCs w:val="24"/>
          <w:u w:color="000000"/>
          <w:bdr w:val="nil"/>
          <w:lang w:val="en-US" w:eastAsia="en-GB"/>
        </w:rPr>
        <w:t xml:space="preserve">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419E1B57"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t>
      </w:r>
      <w:r w:rsidR="00A7263D">
        <w:rPr>
          <w:rFonts w:ascii="Calibri" w:eastAsia="Calibri" w:hAnsi="Calibri" w:cs="Calibri"/>
          <w:color w:val="000000"/>
          <w:sz w:val="24"/>
          <w:szCs w:val="24"/>
          <w:u w:color="000000"/>
          <w:bdr w:val="nil"/>
          <w:lang w:val="en-US" w:eastAsia="en-GB"/>
        </w:rPr>
        <w:t>My secondary supe</w:t>
      </w:r>
      <w:r w:rsidR="00BC2B43">
        <w:rPr>
          <w:rFonts w:ascii="Calibri" w:eastAsia="Calibri" w:hAnsi="Calibri" w:cs="Calibri"/>
          <w:color w:val="000000"/>
          <w:sz w:val="24"/>
          <w:szCs w:val="24"/>
          <w:u w:color="000000"/>
          <w:bdr w:val="nil"/>
          <w:lang w:val="en-US" w:eastAsia="en-GB"/>
        </w:rPr>
        <w:t>r</w:t>
      </w:r>
      <w:r w:rsidR="005E15E8">
        <w:rPr>
          <w:rFonts w:ascii="Calibri" w:eastAsia="Calibri" w:hAnsi="Calibri" w:cs="Calibri"/>
          <w:color w:val="000000"/>
          <w:sz w:val="24"/>
          <w:szCs w:val="24"/>
          <w:u w:color="000000"/>
          <w:bdr w:val="nil"/>
          <w:lang w:val="en-US" w:eastAsia="en-GB"/>
        </w:rPr>
        <w:t>visor, Dr. E Bayne, specializes</w:t>
      </w:r>
      <w:r w:rsidR="00A7263D">
        <w:rPr>
          <w:rFonts w:ascii="Calibri" w:eastAsia="Calibri" w:hAnsi="Calibri" w:cs="Calibri"/>
          <w:color w:val="000000"/>
          <w:sz w:val="24"/>
          <w:szCs w:val="24"/>
          <w:u w:color="000000"/>
          <w:bdr w:val="nil"/>
          <w:lang w:val="en-US" w:eastAsia="en-GB"/>
        </w:rPr>
        <w:t xml:space="preserve"> in endogenous RNA interference pathways and is using Cryptococcus as </w:t>
      </w:r>
      <w:r w:rsidR="00BC2B43">
        <w:rPr>
          <w:rFonts w:ascii="Calibri" w:eastAsia="Calibri" w:hAnsi="Calibri" w:cs="Calibri"/>
          <w:color w:val="000000"/>
          <w:sz w:val="24"/>
          <w:szCs w:val="24"/>
          <w:u w:color="000000"/>
          <w:bdr w:val="nil"/>
          <w:lang w:val="en-US" w:eastAsia="en-GB"/>
        </w:rPr>
        <w:t xml:space="preserve">a </w:t>
      </w:r>
      <w:r w:rsidR="00A7263D">
        <w:rPr>
          <w:rFonts w:ascii="Calibri" w:eastAsia="Calibri" w:hAnsi="Calibri" w:cs="Calibri"/>
          <w:color w:val="000000"/>
          <w:sz w:val="24"/>
          <w:szCs w:val="24"/>
          <w:u w:color="000000"/>
          <w:bdr w:val="nil"/>
          <w:lang w:val="en-US" w:eastAsia="en-GB"/>
        </w:rPr>
        <w:t xml:space="preserve">eukaryotic model. </w:t>
      </w:r>
      <w:r w:rsidR="0079335A" w:rsidRPr="0079335A">
        <w:rPr>
          <w:rFonts w:ascii="Calibri" w:eastAsia="Calibri" w:hAnsi="Calibri" w:cs="Calibri"/>
          <w:color w:val="000000"/>
          <w:sz w:val="24"/>
          <w:szCs w:val="24"/>
          <w:u w:color="000000"/>
          <w:bdr w:val="nil"/>
          <w:lang w:val="en-US" w:eastAsia="en-GB"/>
        </w:rPr>
        <w:t xml:space="preserve">Working </w:t>
      </w:r>
      <w:r w:rsidR="00A7263D">
        <w:rPr>
          <w:rFonts w:ascii="Calibri" w:eastAsia="Calibri" w:hAnsi="Calibri" w:cs="Calibri"/>
          <w:color w:val="000000"/>
          <w:sz w:val="24"/>
          <w:szCs w:val="24"/>
          <w:u w:color="000000"/>
          <w:bdr w:val="nil"/>
          <w:lang w:val="en-US" w:eastAsia="en-GB"/>
        </w:rPr>
        <w:t>w</w:t>
      </w:r>
      <w:r w:rsidR="0079335A" w:rsidRPr="0079335A">
        <w:rPr>
          <w:rFonts w:ascii="Calibri" w:eastAsia="Calibri" w:hAnsi="Calibri" w:cs="Calibri"/>
          <w:color w:val="000000"/>
          <w:sz w:val="24"/>
          <w:szCs w:val="24"/>
          <w:u w:color="000000"/>
          <w:bdr w:val="nil"/>
          <w:lang w:val="en-US" w:eastAsia="en-GB"/>
        </w:rPr>
        <w:t xml:space="preserve">ith </w:t>
      </w:r>
      <w:r w:rsidR="00A7263D">
        <w:rPr>
          <w:rFonts w:ascii="Calibri" w:eastAsia="Calibri" w:hAnsi="Calibri" w:cs="Calibri"/>
          <w:color w:val="000000"/>
          <w:sz w:val="24"/>
          <w:szCs w:val="24"/>
          <w:u w:color="000000"/>
          <w:bdr w:val="nil"/>
          <w:lang w:val="en-US" w:eastAsia="en-GB"/>
        </w:rPr>
        <w:t xml:space="preserve">my supervisors </w:t>
      </w:r>
      <w:r w:rsidR="0079335A" w:rsidRPr="0079335A">
        <w:rPr>
          <w:rFonts w:ascii="Calibri" w:eastAsia="Calibri" w:hAnsi="Calibri" w:cs="Calibri"/>
          <w:color w:val="000000"/>
          <w:sz w:val="24"/>
          <w:szCs w:val="24"/>
          <w:u w:color="000000"/>
          <w:bdr w:val="nil"/>
          <w:lang w:val="en-US" w:eastAsia="en-GB"/>
        </w:rPr>
        <w:t>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w:t>
      </w:r>
      <w:r w:rsidR="005E15E8">
        <w:rPr>
          <w:rFonts w:ascii="Calibri" w:eastAsia="Calibri" w:hAnsi="Calibri" w:cs="Calibri"/>
          <w:color w:val="000000"/>
          <w:sz w:val="24"/>
          <w:szCs w:val="24"/>
          <w:u w:color="000000"/>
          <w:bdr w:val="nil"/>
          <w:lang w:val="en-US" w:eastAsia="en-GB"/>
        </w:rPr>
        <w:t xml:space="preserve">genome editing (CRISPR), </w:t>
      </w:r>
      <w:r w:rsidR="0079335A" w:rsidRPr="0079335A">
        <w:rPr>
          <w:rFonts w:ascii="Calibri" w:eastAsia="Calibri" w:hAnsi="Calibri" w:cs="Calibri"/>
          <w:color w:val="000000"/>
          <w:sz w:val="24"/>
          <w:szCs w:val="24"/>
          <w:u w:color="000000"/>
          <w:bdr w:val="nil"/>
          <w:lang w:val="en-US" w:eastAsia="en-GB"/>
        </w:rPr>
        <w:t xml:space="preserve">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7ECF69A4"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w:t>
      </w:r>
      <w:r w:rsidR="00BC2B43">
        <w:rPr>
          <w:rFonts w:ascii="Calibri" w:eastAsia="Calibri" w:hAnsi="Calibri" w:cs="Calibri"/>
          <w:color w:val="000000"/>
          <w:sz w:val="24"/>
          <w:szCs w:val="24"/>
          <w:u w:color="000000"/>
          <w:bdr w:val="nil"/>
          <w:lang w:val="en-US" w:eastAsia="en-GB"/>
        </w:rPr>
        <w:t xml:space="preserve">I will spend some time shadowing in the Ballou lab to learn these techniques. </w:t>
      </w:r>
      <w:r w:rsidR="0079335A" w:rsidRPr="0079335A">
        <w:rPr>
          <w:rFonts w:ascii="Calibri" w:eastAsia="Calibri" w:hAnsi="Calibri" w:cs="Calibri"/>
          <w:color w:val="000000"/>
          <w:sz w:val="24"/>
          <w:szCs w:val="24"/>
          <w:u w:color="000000"/>
          <w:bdr w:val="nil"/>
          <w:lang w:val="en-US" w:eastAsia="en-GB"/>
        </w:rPr>
        <w:t>D</w:t>
      </w:r>
      <w:r w:rsidR="00FB70F3">
        <w:rPr>
          <w:rFonts w:ascii="Calibri" w:eastAsia="Calibri" w:hAnsi="Calibri" w:cs="Calibri"/>
          <w:color w:val="000000"/>
          <w:sz w:val="24"/>
          <w:szCs w:val="24"/>
          <w:u w:color="000000"/>
          <w:bdr w:val="nil"/>
          <w:lang w:val="en-US" w:eastAsia="en-GB"/>
        </w:rPr>
        <w:t>r. Ballou will contribute</w:t>
      </w:r>
      <w:r w:rsidR="00BC2B43">
        <w:rPr>
          <w:rFonts w:ascii="Calibri" w:eastAsia="Calibri" w:hAnsi="Calibri" w:cs="Calibri"/>
          <w:color w:val="000000"/>
          <w:sz w:val="24"/>
          <w:szCs w:val="24"/>
          <w:u w:color="000000"/>
          <w:bdr w:val="nil"/>
          <w:lang w:val="en-US" w:eastAsia="en-GB"/>
        </w:rPr>
        <w:t xml:space="preserve"> advice, training and</w:t>
      </w:r>
      <w:r w:rsidR="0079335A" w:rsidRPr="0079335A">
        <w:rPr>
          <w:rFonts w:ascii="Calibri" w:eastAsia="Calibri" w:hAnsi="Calibri" w:cs="Calibri"/>
          <w:color w:val="000000"/>
          <w:sz w:val="24"/>
          <w:szCs w:val="24"/>
          <w:u w:color="000000"/>
          <w:bdr w:val="nil"/>
          <w:lang w:val="en-US" w:eastAsia="en-GB"/>
        </w:rPr>
        <w:t xml:space="preserve"> support </w:t>
      </w:r>
      <w:r w:rsidR="00BC2B43">
        <w:rPr>
          <w:rFonts w:ascii="Calibri" w:eastAsia="Calibri" w:hAnsi="Calibri" w:cs="Calibri"/>
          <w:color w:val="000000"/>
          <w:sz w:val="24"/>
          <w:szCs w:val="24"/>
          <w:u w:color="000000"/>
          <w:bdr w:val="nil"/>
          <w:lang w:val="en-US" w:eastAsia="en-GB"/>
        </w:rPr>
        <w:t xml:space="preserve">my </w:t>
      </w:r>
      <w:r w:rsidR="0079335A" w:rsidRPr="0079335A">
        <w:rPr>
          <w:rFonts w:ascii="Calibri" w:eastAsia="Calibri" w:hAnsi="Calibri" w:cs="Calibri"/>
          <w:color w:val="000000"/>
          <w:sz w:val="24"/>
          <w:szCs w:val="24"/>
          <w:u w:color="000000"/>
          <w:bdr w:val="nil"/>
          <w:lang w:val="en-US" w:eastAsia="en-GB"/>
        </w:rPr>
        <w:t xml:space="preserve">professional development. </w:t>
      </w:r>
    </w:p>
    <w:p w14:paraId="7AC32060" w14:textId="698BA1A9"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5E15E8">
        <w:rPr>
          <w:rFonts w:ascii="Calibri" w:eastAsia="Calibri" w:hAnsi="Calibri" w:cs="Calibri"/>
          <w:color w:val="000000"/>
          <w:sz w:val="24"/>
          <w:szCs w:val="24"/>
          <w:u w:color="000000"/>
          <w:bdr w:val="nil"/>
          <w:lang w:val="en-US" w:eastAsia="en-GB"/>
        </w:rPr>
        <w:t xml:space="preserve"> along-side Dr. Tuck</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Pr="0005264C" w:rsidRDefault="00A80B7B"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The</w:t>
            </w:r>
            <w:r w:rsidR="00E85007" w:rsidRPr="0005264C">
              <w:rPr>
                <w:rFonts w:ascii="Calibri" w:eastAsia="Calibri" w:hAnsi="Calibri" w:cs="Calibri"/>
                <w:color w:val="000000"/>
                <w:sz w:val="20"/>
                <w:szCs w:val="20"/>
                <w:u w:color="000000"/>
                <w:bdr w:val="nil"/>
                <w:lang w:val="en-US" w:eastAsia="en-GB"/>
              </w:rPr>
              <w:t xml:space="preserve"> University</w:t>
            </w:r>
            <w:r w:rsidRPr="0005264C">
              <w:rPr>
                <w:rFonts w:ascii="Calibri" w:eastAsia="Calibri" w:hAnsi="Calibri" w:cs="Calibri"/>
                <w:color w:val="000000"/>
                <w:sz w:val="20"/>
                <w:szCs w:val="20"/>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 xml:space="preserve">Sir Henry Dale Fellow (Wellcome Trust/Royal Society Early Career Research Fellow). </w:t>
            </w:r>
          </w:p>
          <w:p w14:paraId="54CE2B54" w14:textId="5259240A"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Pr="0005264C" w:rsidRDefault="00EA2CAA"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Pr="0005264C" w:rsidRDefault="00A80B7B"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Pr="0005264C" w:rsidRDefault="00EA2CAA"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Pr="0005264C" w:rsidRDefault="00E85007"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Pr="0005264C" w:rsidRDefault="00A80B7B"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Pr="0005264C" w:rsidRDefault="00A80B7B"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Pr="0005264C" w:rsidRDefault="00A80B7B" w:rsidP="00A80B7B">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 xml:space="preserve">Sir Henry Dale Fellow and Lecturer. </w:t>
            </w:r>
          </w:p>
          <w:p w14:paraId="4201EEFE" w14:textId="114C01BA" w:rsidR="00E85007" w:rsidRPr="0005264C" w:rsidRDefault="00A80B7B" w:rsidP="00A80B7B">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41CD6AA3" w14:textId="77777777" w:rsidR="00F81F24" w:rsidRDefault="00F81F24" w:rsidP="00ED33D8">
      <w:pPr>
        <w:pStyle w:val="Body"/>
        <w:tabs>
          <w:tab w:val="left" w:pos="567"/>
        </w:tabs>
        <w:rPr>
          <w:rFonts w:ascii="Calibri" w:eastAsia="Calibri" w:hAnsi="Calibri" w:cs="Calibri"/>
          <w:sz w:val="24"/>
          <w:szCs w:val="24"/>
        </w:rPr>
      </w:pPr>
    </w:p>
    <w:p w14:paraId="023B1FC4" w14:textId="77777777" w:rsidR="0005264C" w:rsidRDefault="0005264C" w:rsidP="00ED33D8">
      <w:pPr>
        <w:pStyle w:val="Body"/>
        <w:tabs>
          <w:tab w:val="left" w:pos="567"/>
        </w:tabs>
        <w:rPr>
          <w:rFonts w:ascii="Calibri" w:eastAsia="Calibri" w:hAnsi="Calibri" w:cs="Calibri"/>
          <w:sz w:val="24"/>
          <w:szCs w:val="24"/>
        </w:rPr>
      </w:pPr>
    </w:p>
    <w:p w14:paraId="6AAB2F4A" w14:textId="77777777" w:rsidR="000348D7" w:rsidRDefault="000348D7" w:rsidP="00ED33D8">
      <w:pPr>
        <w:pStyle w:val="Body"/>
        <w:tabs>
          <w:tab w:val="left" w:pos="567"/>
        </w:tabs>
        <w:rPr>
          <w:rFonts w:ascii="Calibri" w:eastAsia="Calibri" w:hAnsi="Calibri" w:cs="Calibri"/>
          <w:sz w:val="24"/>
          <w:szCs w:val="24"/>
        </w:rPr>
      </w:pPr>
    </w:p>
    <w:p w14:paraId="0889C9CC" w14:textId="36B32AE0" w:rsidR="0079335A" w:rsidRPr="0079335A" w:rsidRDefault="00E00E89" w:rsidP="00ED33D8">
      <w:pPr>
        <w:pStyle w:val="Body"/>
        <w:tabs>
          <w:tab w:val="left" w:pos="567"/>
        </w:tabs>
        <w:rPr>
          <w:rFonts w:ascii="Calibri" w:eastAsia="Calibri" w:hAnsi="Calibri" w:cs="Calibri"/>
          <w:sz w:val="24"/>
          <w:szCs w:val="24"/>
        </w:rPr>
      </w:pPr>
      <w:r>
        <w:rPr>
          <w:rFonts w:ascii="Calibri" w:eastAsia="Calibri" w:hAnsi="Calibri" w:cs="Calibri"/>
          <w:sz w:val="24"/>
          <w:szCs w:val="24"/>
        </w:rPr>
        <w:t xml:space="preserve">Word Count: </w:t>
      </w:r>
      <w:r w:rsidR="005E15E8">
        <w:rPr>
          <w:rFonts w:ascii="Calibri" w:eastAsia="Calibri" w:hAnsi="Calibri" w:cs="Calibri"/>
          <w:sz w:val="24"/>
          <w:szCs w:val="24"/>
        </w:rPr>
        <w:t>438</w:t>
      </w:r>
      <w:r>
        <w:rPr>
          <w:rFonts w:ascii="Calibri" w:eastAsia="Calibri" w:hAnsi="Calibri" w:cs="Calibri"/>
          <w:sz w:val="24"/>
          <w:szCs w:val="24"/>
        </w:rPr>
        <w:t>/400</w:t>
      </w:r>
      <w:r w:rsidR="0079335A" w:rsidRPr="0079335A">
        <w:rPr>
          <w:rFonts w:ascii="Calibri" w:eastAsia="Calibri" w:hAnsi="Calibri" w:cs="Calibri"/>
          <w:sz w:val="24"/>
          <w:szCs w:val="24"/>
        </w:rPr>
        <w:br w:type="page"/>
      </w:r>
      <w:r w:rsidR="00ED33D8">
        <w:rPr>
          <w:rFonts w:ascii="Calibri" w:eastAsia="Calibri" w:hAnsi="Calibri" w:cs="Calibri"/>
          <w:b/>
          <w:sz w:val="32"/>
          <w:szCs w:val="32"/>
        </w:rPr>
        <w:lastRenderedPageBreak/>
        <w:t>6.</w:t>
      </w:r>
      <w:r w:rsidR="00ED33D8">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18E387A0" w:rsidR="00C069D1" w:rsidRPr="00107902" w:rsidRDefault="00ED33D8" w:rsidP="004339C5">
      <w:pPr>
        <w:pStyle w:val="BodyA"/>
        <w:rPr>
          <w:rFonts w:ascii="Calibri" w:eastAsia="Calibri" w:hAnsi="Calibri" w:cs="Calibri"/>
          <w:b/>
          <w:sz w:val="24"/>
          <w:szCs w:val="24"/>
          <w:u w:val="single"/>
        </w:rPr>
      </w:pPr>
      <w:r>
        <w:rPr>
          <w:rFonts w:ascii="Calibri" w:eastAsia="Calibri" w:hAnsi="Calibri" w:cs="Calibri"/>
          <w:b/>
          <w:sz w:val="24"/>
          <w:szCs w:val="24"/>
          <w:u w:val="single"/>
        </w:rPr>
        <w:t>6</w:t>
      </w:r>
      <w:r w:rsidR="00C069D1" w:rsidRPr="00107902">
        <w:rPr>
          <w:rFonts w:ascii="Calibri" w:eastAsia="Calibri" w:hAnsi="Calibri" w:cs="Calibri"/>
          <w:b/>
          <w:sz w:val="24"/>
          <w:szCs w:val="24"/>
          <w:u w:val="single"/>
        </w:rPr>
        <w:t>.1: Technical Skills</w:t>
      </w:r>
    </w:p>
    <w:p w14:paraId="600D3A01" w14:textId="53CA0C77"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w:t>
      </w:r>
      <w:r w:rsidR="004339C5" w:rsidRPr="00B96CC3">
        <w:rPr>
          <w:rFonts w:ascii="Calibri" w:eastAsia="Calibri" w:hAnsi="Calibri" w:cs="Calibri"/>
          <w:sz w:val="24"/>
          <w:szCs w:val="24"/>
        </w:rPr>
        <w:t xml:space="preserve">I will vastly expand my knowledge of new exciting techniques like RNA-seq </w:t>
      </w:r>
      <w:r w:rsidR="009A2740">
        <w:rPr>
          <w:rFonts w:ascii="Calibri" w:eastAsia="Calibri" w:hAnsi="Calibri" w:cs="Calibri"/>
          <w:sz w:val="24"/>
          <w:szCs w:val="24"/>
        </w:rPr>
        <w:t xml:space="preserve">and CRISPR </w:t>
      </w:r>
      <w:r w:rsidR="004339C5" w:rsidRPr="00B96CC3">
        <w:rPr>
          <w:rFonts w:ascii="Calibri" w:eastAsia="Calibri" w:hAnsi="Calibri" w:cs="Calibri"/>
          <w:sz w:val="24"/>
          <w:szCs w:val="24"/>
        </w:rPr>
        <w:t>while updating existing ones such as qPCR. Learning large scale data set production and analysis will be vital for this project.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Pr="0005264C" w:rsidRDefault="00383F33" w:rsidP="00383F33">
            <w:pPr>
              <w:spacing w:line="276" w:lineRule="auto"/>
              <w:ind w:left="720" w:hanging="720"/>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1-1</w:t>
            </w:r>
          </w:p>
        </w:tc>
        <w:tc>
          <w:tcPr>
            <w:tcW w:w="3000" w:type="dxa"/>
            <w:tcBorders>
              <w:top w:val="double" w:sz="4" w:space="0" w:color="auto"/>
              <w:left w:val="double" w:sz="4" w:space="0" w:color="auto"/>
            </w:tcBorders>
          </w:tcPr>
          <w:p w14:paraId="54DA710D" w14:textId="7F8E0D9C"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 xml:space="preserve">Dr. </w:t>
            </w:r>
            <w:r w:rsidR="00A7263D" w:rsidRPr="0005264C">
              <w:rPr>
                <w:rFonts w:ascii="Calibri" w:eastAsia="Calibri" w:hAnsi="Calibri" w:cs="Calibri"/>
                <w:color w:val="000000"/>
                <w:sz w:val="20"/>
                <w:szCs w:val="20"/>
                <w:u w:color="000000"/>
                <w:bdr w:val="nil"/>
                <w:lang w:val="en-US" w:eastAsia="en-GB"/>
              </w:rPr>
              <w:t xml:space="preserve">R </w:t>
            </w:r>
            <w:r w:rsidRPr="0005264C">
              <w:rPr>
                <w:rFonts w:ascii="Calibri" w:eastAsia="Calibri" w:hAnsi="Calibri" w:cs="Calibri"/>
                <w:color w:val="000000"/>
                <w:sz w:val="20"/>
                <w:szCs w:val="20"/>
                <w:u w:color="000000"/>
                <w:bdr w:val="nil"/>
                <w:lang w:val="en-US" w:eastAsia="en-GB"/>
              </w:rPr>
              <w:t>Bayne/Dr. Ballou</w:t>
            </w:r>
          </w:p>
        </w:tc>
      </w:tr>
      <w:tr w:rsidR="00383F33" w14:paraId="4D222170" w14:textId="77777777" w:rsidTr="007B5ABD">
        <w:tc>
          <w:tcPr>
            <w:tcW w:w="3000" w:type="dxa"/>
            <w:tcBorders>
              <w:right w:val="double" w:sz="4" w:space="0" w:color="auto"/>
            </w:tcBorders>
          </w:tcPr>
          <w:p w14:paraId="1C4822BF" w14:textId="46EDF0BE"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Course/1-1</w:t>
            </w:r>
          </w:p>
        </w:tc>
        <w:tc>
          <w:tcPr>
            <w:tcW w:w="3000" w:type="dxa"/>
            <w:tcBorders>
              <w:left w:val="double" w:sz="4" w:space="0" w:color="auto"/>
            </w:tcBorders>
          </w:tcPr>
          <w:p w14:paraId="6EAF10BD" w14:textId="5F4E3D96" w:rsidR="004339C5" w:rsidRPr="0005264C" w:rsidRDefault="004339C5" w:rsidP="004339C5">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The Wellcome Centre Microscopy Course</w:t>
            </w:r>
            <w:r w:rsidR="005204E7" w:rsidRPr="0005264C">
              <w:rPr>
                <w:rFonts w:ascii="Calibri" w:eastAsia="Calibri" w:hAnsi="Calibri" w:cs="Calibri"/>
                <w:color w:val="000000"/>
                <w:sz w:val="20"/>
                <w:szCs w:val="20"/>
                <w:u w:color="000000"/>
                <w:bdr w:val="nil"/>
                <w:lang w:val="en-US" w:eastAsia="en-GB"/>
              </w:rPr>
              <w:t xml:space="preserve"> </w:t>
            </w:r>
            <w:r w:rsidRPr="0005264C">
              <w:rPr>
                <w:rFonts w:ascii="Calibri" w:eastAsia="Calibri" w:hAnsi="Calibri" w:cs="Calibri"/>
                <w:color w:val="000000"/>
                <w:sz w:val="20"/>
                <w:szCs w:val="20"/>
                <w:u w:color="000000"/>
                <w:bdr w:val="nil"/>
                <w:lang w:val="en-US" w:eastAsia="en-GB"/>
              </w:rPr>
              <w:t>run by Dr. Kelly</w:t>
            </w:r>
            <w:r w:rsidR="005204E7" w:rsidRPr="0005264C">
              <w:rPr>
                <w:rFonts w:ascii="Calibri" w:eastAsia="Calibri" w:hAnsi="Calibri" w:cs="Calibri"/>
                <w:color w:val="000000"/>
                <w:sz w:val="20"/>
                <w:szCs w:val="20"/>
                <w:u w:color="000000"/>
                <w:bdr w:val="nil"/>
                <w:lang w:val="en-US" w:eastAsia="en-GB"/>
              </w:rPr>
              <w:t xml:space="preserve"> </w:t>
            </w:r>
            <w:r w:rsidRPr="0005264C">
              <w:rPr>
                <w:rFonts w:ascii="Calibri" w:eastAsia="Calibri" w:hAnsi="Calibri" w:cs="Calibri"/>
                <w:color w:val="000000"/>
                <w:sz w:val="20"/>
                <w:szCs w:val="20"/>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05264C" w:rsidRDefault="00383F33" w:rsidP="00383F33">
            <w:pPr>
              <w:pBdr>
                <w:top w:val="nil"/>
                <w:left w:val="nil"/>
                <w:bottom w:val="nil"/>
                <w:right w:val="nil"/>
                <w:between w:val="nil"/>
                <w:bar w:val="nil"/>
              </w:pBd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Lab automation to enable process</w:t>
            </w:r>
            <w:r w:rsidR="004339C5" w:rsidRPr="0005264C">
              <w:rPr>
                <w:rFonts w:ascii="Calibri" w:eastAsia="Calibri" w:hAnsi="Calibri" w:cs="Calibri"/>
                <w:color w:val="000000"/>
                <w:sz w:val="20"/>
                <w:szCs w:val="20"/>
                <w:u w:color="000000"/>
                <w:bdr w:val="nil"/>
                <w:lang w:val="en-US" w:eastAsia="en-GB"/>
              </w:rPr>
              <w:t>ing of large numbers of RT-qPCR</w:t>
            </w:r>
          </w:p>
          <w:p w14:paraId="3169AC6A" w14:textId="77777777" w:rsidR="00383F33" w:rsidRPr="0005264C"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0"/>
                <w:szCs w:val="20"/>
                <w:u w:color="000000"/>
                <w:bdr w:val="nil"/>
                <w:lang w:val="en-US" w:eastAsia="en-GB"/>
              </w:rPr>
            </w:pPr>
          </w:p>
        </w:tc>
        <w:tc>
          <w:tcPr>
            <w:tcW w:w="2996" w:type="dxa"/>
            <w:tcBorders>
              <w:left w:val="double" w:sz="4" w:space="0" w:color="auto"/>
              <w:right w:val="double" w:sz="4" w:space="0" w:color="auto"/>
            </w:tcBorders>
          </w:tcPr>
          <w:p w14:paraId="3E083979" w14:textId="51110BA6"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1-1</w:t>
            </w:r>
          </w:p>
        </w:tc>
        <w:tc>
          <w:tcPr>
            <w:tcW w:w="3000" w:type="dxa"/>
            <w:tcBorders>
              <w:left w:val="double" w:sz="4" w:space="0" w:color="auto"/>
            </w:tcBorders>
          </w:tcPr>
          <w:p w14:paraId="5C919E10" w14:textId="32028E8F" w:rsidR="00383F33" w:rsidRPr="0005264C" w:rsidRDefault="00A40982"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1-1 at t</w:t>
            </w:r>
            <w:r w:rsidR="004339C5" w:rsidRPr="0005264C">
              <w:rPr>
                <w:rFonts w:ascii="Calibri" w:eastAsia="Calibri" w:hAnsi="Calibri" w:cs="Calibri"/>
                <w:color w:val="000000"/>
                <w:sz w:val="20"/>
                <w:szCs w:val="20"/>
                <w:u w:color="000000"/>
                <w:bdr w:val="nil"/>
                <w:lang w:val="en-US" w:eastAsia="en-GB"/>
              </w:rPr>
              <w:t>he Edinburgh Genome Foundry in the University of Edinburgh</w:t>
            </w:r>
          </w:p>
        </w:tc>
      </w:tr>
      <w:tr w:rsidR="00ED33D8" w14:paraId="396CB1C5" w14:textId="77777777" w:rsidTr="007B5ABD">
        <w:tc>
          <w:tcPr>
            <w:tcW w:w="3000" w:type="dxa"/>
            <w:tcBorders>
              <w:right w:val="double" w:sz="4" w:space="0" w:color="auto"/>
            </w:tcBorders>
          </w:tcPr>
          <w:p w14:paraId="5388A1A8" w14:textId="19ECA01F" w:rsidR="00ED33D8" w:rsidRPr="0005264C" w:rsidRDefault="00ED33D8" w:rsidP="00383F33">
            <w:pPr>
              <w:pBdr>
                <w:top w:val="nil"/>
                <w:left w:val="nil"/>
                <w:bottom w:val="nil"/>
                <w:right w:val="nil"/>
                <w:between w:val="nil"/>
                <w:bar w:val="nil"/>
              </w:pBd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RNA-Seq</w:t>
            </w:r>
          </w:p>
        </w:tc>
        <w:tc>
          <w:tcPr>
            <w:tcW w:w="2996" w:type="dxa"/>
            <w:tcBorders>
              <w:left w:val="double" w:sz="4" w:space="0" w:color="auto"/>
              <w:right w:val="double" w:sz="4" w:space="0" w:color="auto"/>
            </w:tcBorders>
          </w:tcPr>
          <w:p w14:paraId="3BAE9315" w14:textId="25C778AA" w:rsidR="00ED33D8" w:rsidRPr="0005264C" w:rsidRDefault="00ED33D8"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1-1</w:t>
            </w:r>
          </w:p>
        </w:tc>
        <w:tc>
          <w:tcPr>
            <w:tcW w:w="3000" w:type="dxa"/>
            <w:tcBorders>
              <w:left w:val="double" w:sz="4" w:space="0" w:color="auto"/>
            </w:tcBorders>
          </w:tcPr>
          <w:p w14:paraId="334D596E" w14:textId="3F37B47C" w:rsidR="00ED33D8" w:rsidRPr="0005264C" w:rsidRDefault="00ED33D8"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Dr. R Bayne and Dr. Wallace</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Pr="0005264C" w:rsidRDefault="00383F33" w:rsidP="004339C5">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Bio-Informatics to analy</w:t>
            </w:r>
            <w:r w:rsidR="004339C5" w:rsidRPr="0005264C">
              <w:rPr>
                <w:rFonts w:ascii="Calibri" w:eastAsia="Calibri" w:hAnsi="Calibri" w:cs="Calibri"/>
                <w:color w:val="000000"/>
                <w:sz w:val="20"/>
                <w:szCs w:val="20"/>
                <w:u w:color="000000"/>
                <w:bdr w:val="nil"/>
                <w:lang w:val="en-US" w:eastAsia="en-GB"/>
              </w:rPr>
              <w:t xml:space="preserve">ze the large data sets </w:t>
            </w:r>
            <w:r w:rsidRPr="0005264C">
              <w:rPr>
                <w:rFonts w:ascii="Calibri" w:eastAsia="Calibri" w:hAnsi="Calibri" w:cs="Calibri"/>
                <w:color w:val="000000"/>
                <w:sz w:val="20"/>
                <w:szCs w:val="20"/>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Course/1-1</w:t>
            </w:r>
          </w:p>
        </w:tc>
        <w:tc>
          <w:tcPr>
            <w:tcW w:w="3000" w:type="dxa"/>
            <w:tcBorders>
              <w:left w:val="double" w:sz="4" w:space="0" w:color="auto"/>
              <w:bottom w:val="double" w:sz="4" w:space="0" w:color="auto"/>
            </w:tcBorders>
          </w:tcPr>
          <w:p w14:paraId="77D566FE" w14:textId="49C4A59A" w:rsidR="00383F33" w:rsidRPr="0005264C" w:rsidRDefault="004339C5" w:rsidP="004339C5">
            <w:pPr>
              <w:pBdr>
                <w:top w:val="nil"/>
                <w:left w:val="nil"/>
                <w:bottom w:val="nil"/>
                <w:right w:val="nil"/>
                <w:between w:val="nil"/>
                <w:bar w:val="nil"/>
              </w:pBd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Bioinformatics for Genomics, a 5 day workshop run at the Edinburgh Genomics Centre</w:t>
            </w:r>
            <w:r w:rsidR="005204E7" w:rsidRPr="0005264C">
              <w:rPr>
                <w:rFonts w:ascii="Calibri" w:eastAsia="Calibri" w:hAnsi="Calibri" w:cs="Calibri"/>
                <w:color w:val="000000"/>
                <w:sz w:val="20"/>
                <w:szCs w:val="20"/>
                <w:u w:color="000000"/>
                <w:bdr w:val="nil"/>
                <w:lang w:val="en-US" w:eastAsia="en-GB"/>
              </w:rPr>
              <w:t xml:space="preserve"> </w:t>
            </w:r>
            <w:r w:rsidRPr="0005264C">
              <w:rPr>
                <w:rFonts w:ascii="Calibri" w:eastAsia="Calibri" w:hAnsi="Calibri" w:cs="Calibri"/>
                <w:color w:val="000000"/>
                <w:sz w:val="20"/>
                <w:szCs w:val="20"/>
                <w:u w:color="000000"/>
                <w:bdr w:val="nil"/>
                <w:lang w:val="en-US" w:eastAsia="en-GB"/>
              </w:rPr>
              <w:t xml:space="preserve"> (£750)/Dr. Wallace</w:t>
            </w:r>
          </w:p>
        </w:tc>
      </w:tr>
      <w:tr w:rsidR="009A2740" w14:paraId="7A1891A3" w14:textId="77777777" w:rsidTr="007B5ABD">
        <w:tc>
          <w:tcPr>
            <w:tcW w:w="3000" w:type="dxa"/>
            <w:tcBorders>
              <w:bottom w:val="double" w:sz="4" w:space="0" w:color="auto"/>
              <w:right w:val="double" w:sz="4" w:space="0" w:color="auto"/>
            </w:tcBorders>
          </w:tcPr>
          <w:p w14:paraId="7818F0B2" w14:textId="34F26FED" w:rsidR="009A2740" w:rsidRPr="0005264C" w:rsidRDefault="009A2740" w:rsidP="004339C5">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CRISPR-</w:t>
            </w:r>
            <w:proofErr w:type="spellStart"/>
            <w:r w:rsidRPr="0005264C">
              <w:rPr>
                <w:rFonts w:ascii="Calibri" w:eastAsia="Calibri" w:hAnsi="Calibri" w:cs="Calibri"/>
                <w:color w:val="000000"/>
                <w:sz w:val="20"/>
                <w:szCs w:val="20"/>
                <w:u w:color="000000"/>
                <w:bdr w:val="nil"/>
                <w:lang w:val="en-US" w:eastAsia="en-GB"/>
              </w:rPr>
              <w:t>Cas</w:t>
            </w:r>
            <w:proofErr w:type="spellEnd"/>
            <w:r w:rsidRPr="0005264C">
              <w:rPr>
                <w:rFonts w:ascii="Calibri" w:eastAsia="Calibri" w:hAnsi="Calibri" w:cs="Calibri"/>
                <w:color w:val="000000"/>
                <w:sz w:val="20"/>
                <w:szCs w:val="20"/>
                <w:u w:color="000000"/>
                <w:bdr w:val="nil"/>
                <w:lang w:val="en-US" w:eastAsia="en-GB"/>
              </w:rPr>
              <w:t xml:space="preserve"> 9 system</w:t>
            </w:r>
          </w:p>
        </w:tc>
        <w:tc>
          <w:tcPr>
            <w:tcW w:w="2996" w:type="dxa"/>
            <w:tcBorders>
              <w:left w:val="double" w:sz="4" w:space="0" w:color="auto"/>
              <w:bottom w:val="double" w:sz="4" w:space="0" w:color="auto"/>
              <w:right w:val="double" w:sz="4" w:space="0" w:color="auto"/>
            </w:tcBorders>
          </w:tcPr>
          <w:p w14:paraId="6FD6D5BF" w14:textId="53BCB25C" w:rsidR="009A2740" w:rsidRPr="0005264C" w:rsidRDefault="009A2740"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1-1</w:t>
            </w:r>
          </w:p>
        </w:tc>
        <w:tc>
          <w:tcPr>
            <w:tcW w:w="3000" w:type="dxa"/>
            <w:tcBorders>
              <w:left w:val="double" w:sz="4" w:space="0" w:color="auto"/>
              <w:bottom w:val="double" w:sz="4" w:space="0" w:color="auto"/>
            </w:tcBorders>
          </w:tcPr>
          <w:p w14:paraId="1FD2EE9C" w14:textId="6AB0691C" w:rsidR="009A2740" w:rsidRPr="0005264C" w:rsidRDefault="00FD7DA0" w:rsidP="004339C5">
            <w:pPr>
              <w:pBdr>
                <w:top w:val="nil"/>
                <w:left w:val="nil"/>
                <w:bottom w:val="nil"/>
                <w:right w:val="nil"/>
                <w:between w:val="nil"/>
                <w:bar w:val="nil"/>
              </w:pBd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Dr</w:t>
            </w:r>
            <w:r w:rsidR="009A2740" w:rsidRPr="0005264C">
              <w:rPr>
                <w:rFonts w:ascii="Calibri" w:eastAsia="Calibri" w:hAnsi="Calibri" w:cs="Calibri"/>
                <w:color w:val="000000"/>
                <w:sz w:val="20"/>
                <w:szCs w:val="20"/>
                <w:u w:color="000000"/>
                <w:bdr w:val="nil"/>
                <w:lang w:val="en-US" w:eastAsia="en-GB"/>
              </w:rPr>
              <w:t>. R Bayne</w:t>
            </w:r>
            <w:r w:rsidR="005E15E8" w:rsidRPr="0005264C">
              <w:rPr>
                <w:rFonts w:ascii="Calibri" w:eastAsia="Calibri" w:hAnsi="Calibri" w:cs="Calibri"/>
                <w:color w:val="000000"/>
                <w:sz w:val="20"/>
                <w:szCs w:val="20"/>
                <w:u w:color="000000"/>
                <w:bdr w:val="nil"/>
                <w:lang w:val="en-US" w:eastAsia="en-GB"/>
              </w:rPr>
              <w:t xml:space="preserve">, Dr. </w:t>
            </w:r>
            <w:r w:rsidRPr="0005264C">
              <w:rPr>
                <w:rFonts w:ascii="Calibri" w:eastAsia="Calibri" w:hAnsi="Calibri" w:cs="Calibri"/>
                <w:color w:val="000000"/>
                <w:sz w:val="20"/>
                <w:szCs w:val="20"/>
                <w:u w:color="000000"/>
                <w:bdr w:val="nil"/>
                <w:lang w:val="en-US" w:eastAsia="en-GB"/>
              </w:rPr>
              <w:t>Tuck</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1-1</w:t>
            </w:r>
          </w:p>
        </w:tc>
        <w:tc>
          <w:tcPr>
            <w:tcW w:w="3000" w:type="dxa"/>
            <w:tcBorders>
              <w:top w:val="double" w:sz="4" w:space="0" w:color="auto"/>
              <w:left w:val="double" w:sz="4" w:space="0" w:color="auto"/>
            </w:tcBorders>
          </w:tcPr>
          <w:p w14:paraId="6CCB1DDE" w14:textId="07AD0BA4"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 xml:space="preserve">Dr. </w:t>
            </w:r>
            <w:r w:rsidR="00A7263D" w:rsidRPr="0005264C">
              <w:rPr>
                <w:rFonts w:ascii="Calibri" w:eastAsia="Calibri" w:hAnsi="Calibri" w:cs="Calibri"/>
                <w:color w:val="000000"/>
                <w:sz w:val="20"/>
                <w:szCs w:val="20"/>
                <w:u w:color="000000"/>
                <w:bdr w:val="nil"/>
                <w:lang w:val="en-US" w:eastAsia="en-GB"/>
              </w:rPr>
              <w:t xml:space="preserve">R </w:t>
            </w:r>
            <w:r w:rsidRPr="0005264C">
              <w:rPr>
                <w:rFonts w:ascii="Calibri" w:eastAsia="Calibri" w:hAnsi="Calibri" w:cs="Calibri"/>
                <w:color w:val="000000"/>
                <w:sz w:val="20"/>
                <w:szCs w:val="20"/>
                <w:u w:color="000000"/>
                <w:bdr w:val="nil"/>
                <w:lang w:val="en-US" w:eastAsia="en-GB"/>
              </w:rPr>
              <w:t>Bayne</w:t>
            </w:r>
          </w:p>
        </w:tc>
      </w:tr>
      <w:tr w:rsidR="00383F33" w14:paraId="0FE7AFBD" w14:textId="77777777" w:rsidTr="007B5ABD">
        <w:tc>
          <w:tcPr>
            <w:tcW w:w="3000" w:type="dxa"/>
            <w:tcBorders>
              <w:right w:val="double" w:sz="4" w:space="0" w:color="auto"/>
            </w:tcBorders>
          </w:tcPr>
          <w:p w14:paraId="243186FA" w14:textId="0E096E71"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1-1</w:t>
            </w:r>
          </w:p>
        </w:tc>
        <w:tc>
          <w:tcPr>
            <w:tcW w:w="3000" w:type="dxa"/>
            <w:tcBorders>
              <w:left w:val="double" w:sz="4" w:space="0" w:color="auto"/>
            </w:tcBorders>
          </w:tcPr>
          <w:p w14:paraId="63DC2797" w14:textId="14A450B2"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 xml:space="preserve">Dr. </w:t>
            </w:r>
            <w:r w:rsidR="00A7263D" w:rsidRPr="0005264C">
              <w:rPr>
                <w:rFonts w:ascii="Calibri" w:eastAsia="Calibri" w:hAnsi="Calibri" w:cs="Calibri"/>
                <w:color w:val="000000"/>
                <w:sz w:val="20"/>
                <w:szCs w:val="20"/>
                <w:u w:color="000000"/>
                <w:bdr w:val="nil"/>
                <w:lang w:val="en-US" w:eastAsia="en-GB"/>
              </w:rPr>
              <w:t xml:space="preserve">R </w:t>
            </w:r>
            <w:r w:rsidRPr="0005264C">
              <w:rPr>
                <w:rFonts w:ascii="Calibri" w:eastAsia="Calibri" w:hAnsi="Calibri" w:cs="Calibri"/>
                <w:color w:val="000000"/>
                <w:sz w:val="20"/>
                <w:szCs w:val="20"/>
                <w:u w:color="000000"/>
                <w:bdr w:val="nil"/>
                <w:lang w:val="en-US" w:eastAsia="en-GB"/>
              </w:rPr>
              <w:t>Bayne</w:t>
            </w:r>
          </w:p>
        </w:tc>
      </w:tr>
      <w:tr w:rsidR="00383F33" w14:paraId="078DEE78" w14:textId="77777777" w:rsidTr="007B5ABD">
        <w:tc>
          <w:tcPr>
            <w:tcW w:w="3000" w:type="dxa"/>
            <w:tcBorders>
              <w:right w:val="double" w:sz="4" w:space="0" w:color="auto"/>
            </w:tcBorders>
          </w:tcPr>
          <w:p w14:paraId="464D9E02" w14:textId="1ADE8D4A" w:rsidR="00383F33" w:rsidRPr="0005264C" w:rsidRDefault="00383F33"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1-1</w:t>
            </w:r>
          </w:p>
        </w:tc>
        <w:tc>
          <w:tcPr>
            <w:tcW w:w="3000" w:type="dxa"/>
            <w:tcBorders>
              <w:left w:val="double" w:sz="4" w:space="0" w:color="auto"/>
            </w:tcBorders>
          </w:tcPr>
          <w:p w14:paraId="42CE833F" w14:textId="7EB88664" w:rsidR="00383F33" w:rsidRPr="0005264C" w:rsidRDefault="004339C5" w:rsidP="0079335A">
            <w:pPr>
              <w:spacing w:line="276" w:lineRule="auto"/>
              <w:rPr>
                <w:rFonts w:ascii="Calibri" w:eastAsia="Calibri" w:hAnsi="Calibri" w:cs="Calibri"/>
                <w:color w:val="000000"/>
                <w:sz w:val="20"/>
                <w:szCs w:val="20"/>
                <w:u w:color="000000"/>
                <w:bdr w:val="nil"/>
                <w:lang w:val="en-US" w:eastAsia="en-GB"/>
              </w:rPr>
            </w:pPr>
            <w:r w:rsidRPr="0005264C">
              <w:rPr>
                <w:rFonts w:ascii="Calibri" w:eastAsia="Calibri" w:hAnsi="Calibri" w:cs="Calibri"/>
                <w:color w:val="000000"/>
                <w:sz w:val="20"/>
                <w:szCs w:val="20"/>
                <w:u w:color="000000"/>
                <w:bdr w:val="nil"/>
                <w:lang w:val="en-US" w:eastAsia="en-GB"/>
              </w:rPr>
              <w:t xml:space="preserve">Dr. </w:t>
            </w:r>
            <w:r w:rsidR="00A7263D" w:rsidRPr="0005264C">
              <w:rPr>
                <w:rFonts w:ascii="Calibri" w:eastAsia="Calibri" w:hAnsi="Calibri" w:cs="Calibri"/>
                <w:color w:val="000000"/>
                <w:sz w:val="20"/>
                <w:szCs w:val="20"/>
                <w:u w:color="000000"/>
                <w:bdr w:val="nil"/>
                <w:lang w:val="en-US" w:eastAsia="en-GB"/>
              </w:rPr>
              <w:t xml:space="preserve">R </w:t>
            </w:r>
            <w:r w:rsidRPr="0005264C">
              <w:rPr>
                <w:rFonts w:ascii="Calibri" w:eastAsia="Calibri" w:hAnsi="Calibri" w:cs="Calibri"/>
                <w:color w:val="000000"/>
                <w:sz w:val="20"/>
                <w:szCs w:val="20"/>
                <w:u w:color="000000"/>
                <w:bdr w:val="nil"/>
                <w:lang w:val="en-US" w:eastAsia="en-GB"/>
              </w:rPr>
              <w:t>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6582E348" w14:textId="6616B016" w:rsidR="00F81F24" w:rsidRDefault="00C069D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This fellowship will increase my employability by bridging my skills gap using a framework for structured training of relevant skills in demand in today’s job market. I will train under the guidance of Dr. Wallace, </w:t>
      </w:r>
      <w:r w:rsidR="00A7263D">
        <w:rPr>
          <w:rFonts w:ascii="Calibri" w:eastAsia="Calibri" w:hAnsi="Calibri" w:cs="Calibri"/>
          <w:color w:val="000000"/>
          <w:sz w:val="24"/>
          <w:szCs w:val="24"/>
          <w:u w:color="000000"/>
          <w:bdr w:val="nil"/>
          <w:lang w:val="en-US" w:eastAsia="en-GB"/>
        </w:rPr>
        <w:t>D</w:t>
      </w:r>
      <w:r w:rsidR="005E15E8">
        <w:rPr>
          <w:rFonts w:ascii="Calibri" w:eastAsia="Calibri" w:hAnsi="Calibri" w:cs="Calibri"/>
          <w:color w:val="000000"/>
          <w:sz w:val="24"/>
          <w:szCs w:val="24"/>
          <w:u w:color="000000"/>
          <w:bdr w:val="nil"/>
          <w:lang w:val="en-US" w:eastAsia="en-GB"/>
        </w:rPr>
        <w:t>r</w:t>
      </w:r>
      <w:r w:rsidR="00A7263D">
        <w:rPr>
          <w:rFonts w:ascii="Calibri" w:eastAsia="Calibri" w:hAnsi="Calibri" w:cs="Calibri"/>
          <w:color w:val="000000"/>
          <w:sz w:val="24"/>
          <w:szCs w:val="24"/>
          <w:u w:color="000000"/>
          <w:bdr w:val="nil"/>
          <w:lang w:val="en-US" w:eastAsia="en-GB"/>
        </w:rPr>
        <w:t xml:space="preserve">. E Bayne, </w:t>
      </w:r>
      <w:r w:rsidRPr="0079335A">
        <w:rPr>
          <w:rFonts w:ascii="Calibri" w:eastAsia="Calibri" w:hAnsi="Calibri" w:cs="Calibri"/>
          <w:color w:val="000000"/>
          <w:sz w:val="24"/>
          <w:szCs w:val="24"/>
          <w:u w:color="000000"/>
          <w:bdr w:val="nil"/>
          <w:lang w:val="en-US" w:eastAsia="en-GB"/>
        </w:rPr>
        <w:t>Dr. B</w:t>
      </w:r>
      <w:r w:rsidR="005E15E8">
        <w:rPr>
          <w:rFonts w:ascii="Calibri" w:eastAsia="Calibri" w:hAnsi="Calibri" w:cs="Calibri"/>
          <w:color w:val="000000"/>
          <w:sz w:val="24"/>
          <w:szCs w:val="24"/>
          <w:u w:color="000000"/>
          <w:bdr w:val="nil"/>
          <w:lang w:val="en-US" w:eastAsia="en-GB"/>
        </w:rPr>
        <w:t>allou,</w:t>
      </w:r>
      <w:r w:rsidR="00A40982">
        <w:rPr>
          <w:rFonts w:ascii="Calibri" w:eastAsia="Calibri" w:hAnsi="Calibri" w:cs="Calibri"/>
          <w:color w:val="000000"/>
          <w:sz w:val="24"/>
          <w:szCs w:val="24"/>
          <w:u w:color="000000"/>
          <w:bdr w:val="nil"/>
          <w:lang w:val="en-US" w:eastAsia="en-GB"/>
        </w:rPr>
        <w:t xml:space="preserve"> Dr. </w:t>
      </w:r>
      <w:r w:rsidR="00A7263D">
        <w:rPr>
          <w:rFonts w:ascii="Calibri" w:eastAsia="Calibri" w:hAnsi="Calibri" w:cs="Calibri"/>
          <w:color w:val="000000"/>
          <w:sz w:val="24"/>
          <w:szCs w:val="24"/>
          <w:u w:color="000000"/>
          <w:bdr w:val="nil"/>
          <w:lang w:val="en-US" w:eastAsia="en-GB"/>
        </w:rPr>
        <w:t xml:space="preserve">R </w:t>
      </w:r>
      <w:r w:rsidR="00A40982">
        <w:rPr>
          <w:rFonts w:ascii="Calibri" w:eastAsia="Calibri" w:hAnsi="Calibri" w:cs="Calibri"/>
          <w:color w:val="000000"/>
          <w:sz w:val="24"/>
          <w:szCs w:val="24"/>
          <w:u w:color="000000"/>
          <w:bdr w:val="nil"/>
          <w:lang w:val="en-US" w:eastAsia="en-GB"/>
        </w:rPr>
        <w:t xml:space="preserve">Bayne </w:t>
      </w:r>
      <w:r w:rsidR="005E15E8">
        <w:rPr>
          <w:rFonts w:ascii="Calibri" w:eastAsia="Calibri" w:hAnsi="Calibri" w:cs="Calibri"/>
          <w:color w:val="000000"/>
          <w:sz w:val="24"/>
          <w:szCs w:val="24"/>
          <w:u w:color="000000"/>
          <w:bdr w:val="nil"/>
          <w:lang w:val="en-US" w:eastAsia="en-GB"/>
        </w:rPr>
        <w:t xml:space="preserve">and Dr. Tuck </w:t>
      </w:r>
      <w:r w:rsidR="00A40982">
        <w:rPr>
          <w:rFonts w:ascii="Calibri" w:eastAsia="Calibri" w:hAnsi="Calibri" w:cs="Calibri"/>
          <w:color w:val="000000"/>
          <w:sz w:val="24"/>
          <w:szCs w:val="24"/>
          <w:u w:color="000000"/>
          <w:bdr w:val="nil"/>
          <w:lang w:val="en-US" w:eastAsia="en-GB"/>
        </w:rPr>
        <w:t xml:space="preserve">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w:t>
      </w:r>
    </w:p>
    <w:p w14:paraId="45C616CD" w14:textId="17DC02AE" w:rsidR="00C069D1" w:rsidRPr="00107902" w:rsidRDefault="00ED33D8"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6</w:t>
      </w:r>
      <w:r w:rsidR="00C069D1" w:rsidRPr="00107902">
        <w:rPr>
          <w:rFonts w:ascii="Calibri" w:eastAsia="Calibri" w:hAnsi="Calibri" w:cs="Calibri"/>
          <w:b/>
          <w:color w:val="000000"/>
          <w:sz w:val="24"/>
          <w:szCs w:val="24"/>
          <w:u w:val="single"/>
          <w:bdr w:val="nil"/>
          <w:lang w:val="en-US" w:eastAsia="en-GB"/>
        </w:rPr>
        <w:t>.2: Professional Skills/Development</w:t>
      </w:r>
    </w:p>
    <w:p w14:paraId="5DABF4BF" w14:textId="3FF5CF42" w:rsidR="00D90F9E"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w:t>
      </w:r>
      <w:r w:rsidR="00002A84">
        <w:rPr>
          <w:rFonts w:ascii="Calibri" w:eastAsia="Calibri" w:hAnsi="Calibri" w:cs="Calibri"/>
          <w:color w:val="000000"/>
          <w:sz w:val="24"/>
          <w:szCs w:val="24"/>
          <w:u w:color="000000"/>
          <w:bdr w:val="nil"/>
          <w:lang w:val="en-US" w:eastAsia="en-GB"/>
        </w:rPr>
        <w:lastRenderedPageBreak/>
        <w:t>ability is very important.</w:t>
      </w:r>
      <w:r w:rsidR="0005264C">
        <w:rPr>
          <w:rFonts w:ascii="Calibri" w:eastAsia="Calibri" w:hAnsi="Calibri" w:cs="Calibri"/>
          <w:color w:val="000000"/>
          <w:sz w:val="24"/>
          <w:szCs w:val="24"/>
          <w:u w:color="000000"/>
          <w:bdr w:val="nil"/>
          <w:lang w:val="en-US" w:eastAsia="en-GB"/>
        </w:rPr>
        <w:t xml:space="preserve"> </w:t>
      </w:r>
      <w:r w:rsidR="00002A84">
        <w:rPr>
          <w:rFonts w:ascii="Calibri" w:eastAsia="Calibri" w:hAnsi="Calibri" w:cs="Calibri"/>
          <w:color w:val="000000"/>
          <w:sz w:val="24"/>
          <w:szCs w:val="24"/>
          <w:u w:color="000000"/>
          <w:bdr w:val="nil"/>
          <w:lang w:val="en-US" w:eastAsia="en-GB"/>
        </w:rPr>
        <w:t>T</w:t>
      </w:r>
      <w:r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sidR="00002A84">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sidR="00002A84">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sidR="00002A84">
        <w:rPr>
          <w:rFonts w:ascii="Calibri" w:eastAsia="Calibri" w:hAnsi="Calibri" w:cs="Calibri"/>
          <w:color w:val="000000"/>
          <w:sz w:val="24"/>
          <w:szCs w:val="24"/>
          <w:u w:color="000000"/>
          <w:bdr w:val="nil"/>
          <w:lang w:val="en-US" w:eastAsia="en-GB"/>
        </w:rPr>
        <w:t>providing</w:t>
      </w:r>
      <w:r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sidR="00002A84">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793678D2" w14:textId="2FE3B369" w:rsidR="00002A84" w:rsidRDefault="002D57AD" w:rsidP="0005264C">
      <w:pPr>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t>Table 2b</w:t>
      </w:r>
      <w:r w:rsidR="00F81F24">
        <w:rPr>
          <w:rFonts w:ascii="Calibri" w:eastAsia="Calibri" w:hAnsi="Calibri" w:cs="Calibri"/>
          <w:color w:val="000000"/>
          <w:sz w:val="24"/>
          <w:szCs w:val="24"/>
          <w:bdr w:val="nil"/>
          <w:lang w:val="en-US" w:eastAsia="en-GB"/>
        </w:rPr>
        <w:t>: Personal/Professional Development O</w:t>
      </w:r>
      <w:r w:rsidR="00002A84" w:rsidRPr="006B78A5">
        <w:rPr>
          <w:rFonts w:ascii="Calibri" w:eastAsia="Calibri" w:hAnsi="Calibri" w:cs="Calibri"/>
          <w:color w:val="000000"/>
          <w:sz w:val="24"/>
          <w:szCs w:val="24"/>
          <w:bdr w:val="nil"/>
          <w:lang w:val="en-US" w:eastAsia="en-GB"/>
        </w:rPr>
        <w:t>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5264C" w:rsidRDefault="00002A84" w:rsidP="0079335A">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5264C" w:rsidRDefault="00002A84" w:rsidP="0079335A">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5264C" w:rsidRDefault="00002A84" w:rsidP="0079335A">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16E4C7C5" w14:textId="38CB64DB"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5264C" w:rsidRDefault="00002A84" w:rsidP="0079335A">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67C2FE7C" w14:textId="6DE8FA73"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5264C" w:rsidRDefault="00002A84" w:rsidP="0079335A">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5264C" w:rsidRDefault="00002A84"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Online</w:t>
            </w:r>
          </w:p>
        </w:tc>
        <w:tc>
          <w:tcPr>
            <w:tcW w:w="2500" w:type="dxa"/>
            <w:tcBorders>
              <w:left w:val="double" w:sz="4" w:space="0" w:color="auto"/>
              <w:right w:val="single" w:sz="12" w:space="0" w:color="auto"/>
            </w:tcBorders>
          </w:tcPr>
          <w:p w14:paraId="0B11F541" w14:textId="7F17D74D" w:rsidR="00002A84" w:rsidRPr="0005264C" w:rsidRDefault="00002A84" w:rsidP="005E26E9">
            <w:pPr>
              <w:spacing w:line="276" w:lineRule="auto"/>
              <w:jc w:val="center"/>
              <w:rPr>
                <w:rFonts w:eastAsia="Calibri" w:cstheme="minorHAnsi"/>
                <w:color w:val="000000"/>
                <w:sz w:val="20"/>
                <w:szCs w:val="20"/>
                <w:bdr w:val="nil"/>
                <w:vertAlign w:val="superscript"/>
                <w:lang w:val="en-US" w:eastAsia="en-GB"/>
              </w:rPr>
            </w:pPr>
            <w:r w:rsidRPr="0005264C">
              <w:rPr>
                <w:rFonts w:eastAsia="Calibri" w:cstheme="minorHAnsi"/>
                <w:color w:val="000000"/>
                <w:sz w:val="20"/>
                <w:szCs w:val="20"/>
                <w:bdr w:val="nil"/>
                <w:lang w:val="en-US" w:eastAsia="en-GB"/>
              </w:rPr>
              <w:t>IAD</w:t>
            </w:r>
            <w:r w:rsidR="005E26E9" w:rsidRPr="0005264C">
              <w:rPr>
                <w:rFonts w:eastAsia="Calibri" w:cstheme="minorHAnsi"/>
                <w:color w:val="000000"/>
                <w:sz w:val="20"/>
                <w:szCs w:val="20"/>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41BD2C97" w14:textId="1E3C88EC"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36DC203A" w14:textId="135D8BF2"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3B8DAF2A" w14:textId="06CE7DF6"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308765D3" w14:textId="3AC2FEF0"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72286AD6" w14:textId="65BB1C58"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18C8B405" w14:textId="563B5008"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3456E474" w14:textId="3C7A2A9C"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6FCA8CCA" w14:textId="35C16522"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2EDDB480" w14:textId="5751A79C"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34DB4066" w14:textId="7297F8D7"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48E05B46" w14:textId="77777777" w:rsidTr="0005264C">
        <w:trPr>
          <w:trHeight w:val="65"/>
        </w:trPr>
        <w:tc>
          <w:tcPr>
            <w:tcW w:w="5098" w:type="dxa"/>
            <w:tcBorders>
              <w:left w:val="single" w:sz="12" w:space="0" w:color="auto"/>
              <w:right w:val="double" w:sz="4" w:space="0" w:color="auto"/>
            </w:tcBorders>
          </w:tcPr>
          <w:p w14:paraId="3F9F3F73" w14:textId="2A9F60AD"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right w:val="single" w:sz="12" w:space="0" w:color="auto"/>
            </w:tcBorders>
          </w:tcPr>
          <w:p w14:paraId="7384CE04" w14:textId="4B3242E5"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5264C" w:rsidRDefault="005E26E9" w:rsidP="005E26E9">
            <w:pPr>
              <w:spacing w:line="276" w:lineRule="auto"/>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5264C" w:rsidRDefault="005E26E9" w:rsidP="005E26E9">
            <w:pPr>
              <w:spacing w:line="276" w:lineRule="auto"/>
              <w:jc w:val="center"/>
              <w:rPr>
                <w:rFonts w:eastAsia="Calibri" w:cstheme="minorHAnsi"/>
                <w:color w:val="000000"/>
                <w:sz w:val="20"/>
                <w:szCs w:val="20"/>
                <w:bdr w:val="nil"/>
                <w:lang w:val="en-US" w:eastAsia="en-GB"/>
              </w:rPr>
            </w:pPr>
            <w:r w:rsidRPr="0005264C">
              <w:rPr>
                <w:rFonts w:eastAsia="Calibri" w:cstheme="minorHAnsi"/>
                <w:color w:val="000000"/>
                <w:sz w:val="20"/>
                <w:szCs w:val="20"/>
                <w:bdr w:val="nil"/>
                <w:lang w:val="en-US" w:eastAsia="en-GB"/>
              </w:rPr>
              <w:t>IAD</w:t>
            </w:r>
            <w:r w:rsidRPr="0005264C">
              <w:rPr>
                <w:rFonts w:eastAsia="Calibri" w:cstheme="minorHAnsi"/>
                <w:color w:val="000000"/>
                <w:sz w:val="20"/>
                <w:szCs w:val="20"/>
                <w:bdr w:val="nil"/>
                <w:vertAlign w:val="superscript"/>
                <w:lang w:val="en-US" w:eastAsia="en-GB"/>
              </w:rPr>
              <w:t>*</w:t>
            </w:r>
          </w:p>
        </w:tc>
      </w:tr>
    </w:tbl>
    <w:p w14:paraId="2E0426C6" w14:textId="77777777" w:rsidR="0005264C" w:rsidRDefault="005E26E9" w:rsidP="00D90F9E">
      <w:pPr>
        <w:pBdr>
          <w:top w:val="nil"/>
          <w:left w:val="nil"/>
          <w:bottom w:val="nil"/>
          <w:right w:val="nil"/>
          <w:between w:val="nil"/>
          <w:bar w:val="nil"/>
        </w:pBdr>
        <w:spacing w:line="276" w:lineRule="auto"/>
        <w:rPr>
          <w:rFonts w:ascii="Calibri" w:eastAsia="Calibri" w:hAnsi="Calibri" w:cs="Calibri"/>
          <w:color w:val="000000"/>
          <w:sz w:val="20"/>
          <w:szCs w:val="20"/>
          <w:u w:color="000000"/>
          <w:bdr w:val="nil"/>
          <w:lang w:val="en-US" w:eastAsia="en-GB"/>
        </w:rPr>
      </w:pPr>
      <w:r w:rsidRPr="00ED33D8">
        <w:rPr>
          <w:rFonts w:ascii="Calibri" w:eastAsia="Calibri" w:hAnsi="Calibri" w:cs="Calibri"/>
          <w:color w:val="000000"/>
          <w:sz w:val="20"/>
          <w:szCs w:val="20"/>
          <w:u w:color="000000"/>
          <w:bdr w:val="nil"/>
          <w:vertAlign w:val="superscript"/>
          <w:lang w:val="en-US" w:eastAsia="en-GB"/>
        </w:rPr>
        <w:t>*</w:t>
      </w:r>
      <w:r w:rsidRPr="00ED33D8">
        <w:rPr>
          <w:rFonts w:ascii="Calibri" w:eastAsia="Calibri" w:hAnsi="Calibri" w:cs="Calibri"/>
          <w:color w:val="000000"/>
          <w:sz w:val="20"/>
          <w:szCs w:val="20"/>
          <w:u w:color="000000"/>
          <w:bdr w:val="nil"/>
          <w:lang w:val="en-US" w:eastAsia="en-GB"/>
        </w:rPr>
        <w:t>The Institute for Academic Development at the University of Edinburgh</w:t>
      </w:r>
    </w:p>
    <w:p w14:paraId="785BB056" w14:textId="70503E09"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w:t>
      </w:r>
      <w:r w:rsidR="00FD7DA0">
        <w:rPr>
          <w:rFonts w:ascii="Calibri" w:eastAsia="Calibri" w:hAnsi="Calibri" w:cs="Calibri"/>
          <w:color w:val="000000"/>
          <w:sz w:val="24"/>
          <w:szCs w:val="24"/>
          <w:u w:color="000000"/>
          <w:bdr w:val="nil"/>
          <w:lang w:val="en-US" w:eastAsia="en-GB"/>
        </w:rPr>
        <w:t>ng I will</w:t>
      </w:r>
      <w:r w:rsidRPr="0079335A">
        <w:rPr>
          <w:rFonts w:ascii="Calibri" w:eastAsia="Calibri" w:hAnsi="Calibri" w:cs="Calibri"/>
          <w:color w:val="000000"/>
          <w:sz w:val="24"/>
          <w:szCs w:val="24"/>
          <w:u w:color="000000"/>
          <w:bdr w:val="nil"/>
          <w:lang w:val="en-US" w:eastAsia="en-GB"/>
        </w:rPr>
        <w:t xml:space="preserve"> attend relevant conferences as these provide a national/international platform for sharing information and ideas and keeping up to date with the latest innovations and advancements.</w:t>
      </w:r>
      <w:r w:rsidR="00ED33D8">
        <w:rPr>
          <w:rFonts w:ascii="Calibri" w:eastAsia="Calibri" w:hAnsi="Calibri" w:cs="Calibri"/>
          <w:color w:val="000000"/>
          <w:sz w:val="24"/>
          <w:szCs w:val="24"/>
          <w:u w:color="000000"/>
          <w:bdr w:val="nil"/>
          <w:lang w:val="en-US" w:eastAsia="en-GB"/>
        </w:rPr>
        <w:t xml:space="preserve"> This will allow me to present my work and show what skills I have learnt and network with other research groups.</w:t>
      </w:r>
      <w:r w:rsidRPr="0079335A">
        <w:rPr>
          <w:rFonts w:ascii="Calibri" w:eastAsia="Calibri" w:hAnsi="Calibri" w:cs="Calibri"/>
          <w:color w:val="000000"/>
          <w:sz w:val="24"/>
          <w:szCs w:val="24"/>
          <w:u w:color="000000"/>
          <w:bdr w:val="nil"/>
          <w:lang w:val="en-US" w:eastAsia="en-GB"/>
        </w:rPr>
        <w:t xml:space="preserve"> Some upcoming conferences within the field of mycology are:</w:t>
      </w:r>
    </w:p>
    <w:p w14:paraId="7088CE59" w14:textId="1D9C036A"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w:t>
      </w:r>
      <w:r w:rsidR="009A2740">
        <w:rPr>
          <w:rFonts w:ascii="Calibri" w:eastAsia="Calibri" w:hAnsi="Calibri" w:cs="Calibri"/>
          <w:color w:val="000000"/>
          <w:sz w:val="24"/>
          <w:szCs w:val="24"/>
          <w:u w:color="000000"/>
          <w:bdr w:val="nil"/>
          <w:lang w:val="en-US" w:eastAsia="en-GB"/>
        </w:rPr>
        <w:t xml:space="preserve"> Mycology, </w:t>
      </w:r>
      <w:r w:rsidRPr="0079335A">
        <w:rPr>
          <w:rFonts w:ascii="Calibri" w:eastAsia="Calibri" w:hAnsi="Calibri" w:cs="Calibri"/>
          <w:color w:val="000000"/>
          <w:sz w:val="24"/>
          <w:szCs w:val="24"/>
          <w:u w:color="000000"/>
          <w:bdr w:val="nil"/>
          <w:lang w:val="en-US" w:eastAsia="en-GB"/>
        </w:rPr>
        <w:t>Annual.</w:t>
      </w:r>
    </w:p>
    <w:p w14:paraId="4B6116F4" w14:textId="44BA1B83" w:rsidR="00D90F9E" w:rsidRPr="0079335A" w:rsidRDefault="00FD7DA0"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FEBS Advanced Lecture Course in </w:t>
      </w:r>
      <w:r w:rsidR="00D90F9E" w:rsidRPr="0079335A">
        <w:rPr>
          <w:rFonts w:ascii="Calibri" w:eastAsia="Calibri" w:hAnsi="Calibri" w:cs="Calibri"/>
          <w:color w:val="000000"/>
          <w:sz w:val="24"/>
          <w:szCs w:val="24"/>
          <w:u w:color="000000"/>
          <w:bdr w:val="nil"/>
          <w:lang w:val="en-US" w:eastAsia="en-GB"/>
        </w:rPr>
        <w:t>Human Fungal Pathog</w:t>
      </w:r>
      <w:r w:rsidR="009A2740">
        <w:rPr>
          <w:rFonts w:ascii="Calibri" w:eastAsia="Calibri" w:hAnsi="Calibri" w:cs="Calibri"/>
          <w:color w:val="000000"/>
          <w:sz w:val="24"/>
          <w:szCs w:val="24"/>
          <w:u w:color="000000"/>
          <w:bdr w:val="nil"/>
          <w:lang w:val="en-US" w:eastAsia="en-GB"/>
        </w:rPr>
        <w:t>ens, Biennial</w:t>
      </w:r>
      <w:r w:rsidR="00D90F9E" w:rsidRPr="0079335A">
        <w:rPr>
          <w:rFonts w:ascii="Calibri" w:eastAsia="Calibri" w:hAnsi="Calibri" w:cs="Calibri"/>
          <w:color w:val="000000"/>
          <w:sz w:val="24"/>
          <w:szCs w:val="24"/>
          <w:u w:color="000000"/>
          <w:bdr w:val="nil"/>
          <w:lang w:val="en-US" w:eastAsia="en-GB"/>
        </w:rPr>
        <w:t>.</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541CEBA5" w14:textId="77777777" w:rsidR="0005264C" w:rsidRDefault="0005264C" w:rsidP="0005264C">
      <w:pPr>
        <w:pStyle w:val="Body"/>
        <w:spacing w:after="0"/>
        <w:ind w:left="720"/>
        <w:rPr>
          <w:rFonts w:ascii="Calibri" w:eastAsia="Calibri" w:hAnsi="Calibri" w:cs="Calibri"/>
          <w:sz w:val="24"/>
          <w:szCs w:val="24"/>
        </w:rPr>
      </w:pPr>
    </w:p>
    <w:p w14:paraId="3F067A77" w14:textId="12336569" w:rsidR="005E26E9" w:rsidRDefault="001915F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w:t>
      </w:r>
      <w:r w:rsidR="005E15E8">
        <w:rPr>
          <w:rFonts w:ascii="Calibri" w:eastAsia="Calibri" w:hAnsi="Calibri" w:cs="Calibri"/>
          <w:color w:val="000000"/>
          <w:sz w:val="24"/>
          <w:szCs w:val="24"/>
          <w:bdr w:val="nil"/>
          <w:lang w:val="en-US" w:eastAsia="en-GB"/>
        </w:rPr>
        <w:t xml:space="preserve"> Count: 389</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footerReference w:type="default" r:id="rId8"/>
          <w:pgSz w:w="11906" w:h="16838"/>
          <w:pgMar w:top="1440" w:right="1440" w:bottom="1440" w:left="1440" w:header="708" w:footer="708" w:gutter="0"/>
          <w:cols w:space="708"/>
          <w:docGrid w:linePitch="360"/>
        </w:sectPr>
      </w:pPr>
    </w:p>
    <w:p w14:paraId="02A4E569" w14:textId="77777777" w:rsidR="002F05D5" w:rsidRDefault="002F05D5"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24860427" w14:textId="168EE2F1" w:rsidR="00751047" w:rsidRDefault="002F05D5"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2F05D5">
        <w:rPr>
          <w:rFonts w:ascii="Calibri" w:eastAsia="Calibri" w:hAnsi="Calibri" w:cs="Calibri"/>
          <w:color w:val="000000"/>
          <w:sz w:val="24"/>
          <w:szCs w:val="24"/>
          <w:u w:color="000000"/>
          <w:bdr w:val="nil"/>
          <w:lang w:val="en-US" w:eastAsia="en-GB"/>
        </w:rPr>
        <w:t>Table 2c: Re-Training Program Summary</w:t>
      </w: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05264C" w:rsidRDefault="002A676D" w:rsidP="00B1172B">
            <w:pPr>
              <w:tabs>
                <w:tab w:val="left" w:pos="1026"/>
              </w:tabs>
              <w:jc w:val="center"/>
              <w:rPr>
                <w:rFonts w:cstheme="minorHAnsi"/>
                <w:sz w:val="20"/>
                <w:szCs w:val="20"/>
              </w:rPr>
            </w:pPr>
            <w:r w:rsidRPr="0005264C">
              <w:rPr>
                <w:rFonts w:cstheme="minorHAnsi"/>
                <w:color w:val="000000"/>
                <w:sz w:val="20"/>
                <w:szCs w:val="20"/>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05264C" w:rsidRDefault="002A676D" w:rsidP="00B1172B">
            <w:pPr>
              <w:jc w:val="center"/>
              <w:rPr>
                <w:rFonts w:cstheme="minorHAnsi"/>
                <w:sz w:val="20"/>
                <w:szCs w:val="20"/>
              </w:rPr>
            </w:pPr>
            <w:r w:rsidRPr="0005264C">
              <w:rPr>
                <w:rFonts w:cstheme="minorHAnsi"/>
                <w:sz w:val="20"/>
                <w:szCs w:val="20"/>
              </w:rPr>
              <w:t>Methods</w:t>
            </w:r>
          </w:p>
        </w:tc>
        <w:tc>
          <w:tcPr>
            <w:tcW w:w="993" w:type="dxa"/>
            <w:tcBorders>
              <w:bottom w:val="double" w:sz="4" w:space="0" w:color="auto"/>
            </w:tcBorders>
            <w:shd w:val="clear" w:color="auto" w:fill="D9D9D9" w:themeFill="background1" w:themeFillShade="D9"/>
          </w:tcPr>
          <w:p w14:paraId="2612BBF2" w14:textId="77777777" w:rsidR="002A676D" w:rsidRPr="0005264C" w:rsidRDefault="002A676D" w:rsidP="00B1172B">
            <w:pPr>
              <w:jc w:val="center"/>
              <w:rPr>
                <w:rFonts w:cstheme="minorHAnsi"/>
                <w:sz w:val="20"/>
                <w:szCs w:val="20"/>
              </w:rPr>
            </w:pPr>
            <w:r w:rsidRPr="0005264C">
              <w:rPr>
                <w:rFonts w:cstheme="minorHAnsi"/>
                <w:sz w:val="20"/>
                <w:szCs w:val="20"/>
              </w:rPr>
              <w:t>Refresh</w:t>
            </w:r>
          </w:p>
          <w:p w14:paraId="37C1008A" w14:textId="77777777" w:rsidR="002A676D" w:rsidRPr="0005264C" w:rsidRDefault="002A676D" w:rsidP="00B1172B">
            <w:pPr>
              <w:jc w:val="center"/>
              <w:rPr>
                <w:rFonts w:cstheme="minorHAnsi"/>
                <w:sz w:val="20"/>
                <w:szCs w:val="20"/>
              </w:rPr>
            </w:pPr>
            <w:r w:rsidRPr="0005264C">
              <w:rPr>
                <w:rFonts w:cstheme="minorHAnsi"/>
                <w:sz w:val="20"/>
                <w:szCs w:val="20"/>
              </w:rPr>
              <w:t>skills</w:t>
            </w:r>
          </w:p>
        </w:tc>
        <w:tc>
          <w:tcPr>
            <w:tcW w:w="850" w:type="dxa"/>
            <w:tcBorders>
              <w:bottom w:val="double" w:sz="4" w:space="0" w:color="auto"/>
            </w:tcBorders>
            <w:shd w:val="clear" w:color="auto" w:fill="D9D9D9" w:themeFill="background1" w:themeFillShade="D9"/>
          </w:tcPr>
          <w:p w14:paraId="023E8EDF" w14:textId="77777777" w:rsidR="002A676D" w:rsidRPr="0005264C" w:rsidRDefault="002A676D" w:rsidP="00B1172B">
            <w:pPr>
              <w:jc w:val="center"/>
              <w:rPr>
                <w:rFonts w:cstheme="minorHAnsi"/>
                <w:sz w:val="20"/>
                <w:szCs w:val="20"/>
              </w:rPr>
            </w:pPr>
            <w:r w:rsidRPr="0005264C">
              <w:rPr>
                <w:rFonts w:cstheme="minorHAnsi"/>
                <w:sz w:val="20"/>
                <w:szCs w:val="20"/>
              </w:rPr>
              <w:t>New</w:t>
            </w:r>
          </w:p>
          <w:p w14:paraId="34FBA13B" w14:textId="77777777" w:rsidR="002A676D" w:rsidRPr="0005264C" w:rsidRDefault="002A676D" w:rsidP="00B1172B">
            <w:pPr>
              <w:jc w:val="center"/>
              <w:rPr>
                <w:rFonts w:cstheme="minorHAnsi"/>
                <w:sz w:val="20"/>
                <w:szCs w:val="20"/>
              </w:rPr>
            </w:pPr>
            <w:r w:rsidRPr="0005264C">
              <w:rPr>
                <w:rFonts w:cstheme="minorHAnsi"/>
                <w:sz w:val="20"/>
                <w:szCs w:val="20"/>
              </w:rPr>
              <w:t>skills</w:t>
            </w:r>
          </w:p>
        </w:tc>
        <w:tc>
          <w:tcPr>
            <w:tcW w:w="1331" w:type="dxa"/>
            <w:tcBorders>
              <w:bottom w:val="double" w:sz="4" w:space="0" w:color="auto"/>
            </w:tcBorders>
            <w:shd w:val="clear" w:color="auto" w:fill="D9D9D9" w:themeFill="background1" w:themeFillShade="D9"/>
          </w:tcPr>
          <w:p w14:paraId="34653252" w14:textId="77777777" w:rsidR="002A676D" w:rsidRPr="0005264C" w:rsidRDefault="002A676D" w:rsidP="00B1172B">
            <w:pPr>
              <w:jc w:val="center"/>
              <w:rPr>
                <w:rFonts w:cstheme="minorHAnsi"/>
                <w:sz w:val="20"/>
                <w:szCs w:val="20"/>
              </w:rPr>
            </w:pPr>
            <w:r w:rsidRPr="0005264C">
              <w:rPr>
                <w:rFonts w:cstheme="minorHAnsi"/>
                <w:sz w:val="20"/>
                <w:szCs w:val="20"/>
              </w:rPr>
              <w:t>Month</w:t>
            </w:r>
          </w:p>
        </w:tc>
        <w:tc>
          <w:tcPr>
            <w:tcW w:w="795" w:type="dxa"/>
            <w:tcBorders>
              <w:bottom w:val="double" w:sz="4" w:space="0" w:color="auto"/>
            </w:tcBorders>
            <w:shd w:val="clear" w:color="auto" w:fill="D9D9D9" w:themeFill="background1" w:themeFillShade="D9"/>
          </w:tcPr>
          <w:p w14:paraId="2948551F" w14:textId="77777777" w:rsidR="002A676D" w:rsidRPr="0005264C" w:rsidRDefault="002A676D" w:rsidP="00B1172B">
            <w:pPr>
              <w:jc w:val="center"/>
              <w:rPr>
                <w:rFonts w:cstheme="minorHAnsi"/>
                <w:sz w:val="20"/>
                <w:szCs w:val="20"/>
                <w:vertAlign w:val="superscript"/>
              </w:rPr>
            </w:pPr>
            <w:r w:rsidRPr="0005264C">
              <w:rPr>
                <w:rFonts w:cstheme="minorHAnsi"/>
                <w:sz w:val="20"/>
                <w:szCs w:val="20"/>
              </w:rPr>
              <w:t>Base*</w:t>
            </w:r>
          </w:p>
        </w:tc>
        <w:tc>
          <w:tcPr>
            <w:tcW w:w="6804" w:type="dxa"/>
            <w:tcBorders>
              <w:bottom w:val="double" w:sz="4" w:space="0" w:color="auto"/>
            </w:tcBorders>
            <w:shd w:val="clear" w:color="auto" w:fill="D9D9D9" w:themeFill="background1" w:themeFillShade="D9"/>
          </w:tcPr>
          <w:p w14:paraId="56F65E3A" w14:textId="77777777" w:rsidR="002A676D" w:rsidRPr="0005264C" w:rsidRDefault="002A676D" w:rsidP="00B1172B">
            <w:pPr>
              <w:jc w:val="center"/>
              <w:rPr>
                <w:rFonts w:cstheme="minorHAnsi"/>
                <w:sz w:val="20"/>
                <w:szCs w:val="20"/>
              </w:rPr>
            </w:pPr>
            <w:r w:rsidRPr="0005264C">
              <w:rPr>
                <w:rFonts w:cstheme="minorHAnsi"/>
                <w:sz w:val="20"/>
                <w:szCs w:val="20"/>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05264C" w:rsidRDefault="00DB3B43" w:rsidP="00B1172B">
            <w:pPr>
              <w:rPr>
                <w:rFonts w:cstheme="minorHAnsi"/>
                <w:sz w:val="20"/>
                <w:szCs w:val="20"/>
              </w:rPr>
            </w:pPr>
            <w:r w:rsidRPr="0005264C">
              <w:rPr>
                <w:rFonts w:cstheme="minorHAnsi"/>
                <w:sz w:val="20"/>
                <w:szCs w:val="20"/>
              </w:rPr>
              <w:t>Cell Culture Techniques</w:t>
            </w:r>
          </w:p>
        </w:tc>
        <w:tc>
          <w:tcPr>
            <w:tcW w:w="2976" w:type="dxa"/>
            <w:tcBorders>
              <w:top w:val="double" w:sz="4" w:space="0" w:color="auto"/>
              <w:left w:val="double" w:sz="4" w:space="0" w:color="auto"/>
            </w:tcBorders>
          </w:tcPr>
          <w:p w14:paraId="1F0B970B" w14:textId="77777777" w:rsidR="00DB3B43" w:rsidRPr="0005264C" w:rsidRDefault="00DB3B43" w:rsidP="00B1172B">
            <w:pPr>
              <w:rPr>
                <w:rFonts w:cstheme="minorHAnsi"/>
                <w:sz w:val="20"/>
                <w:szCs w:val="20"/>
              </w:rPr>
            </w:pPr>
            <w:r w:rsidRPr="0005264C">
              <w:rPr>
                <w:rFonts w:cstheme="minorHAnsi"/>
                <w:sz w:val="20"/>
                <w:szCs w:val="20"/>
              </w:rPr>
              <w:t>Culture preparation/storage</w:t>
            </w:r>
          </w:p>
        </w:tc>
        <w:tc>
          <w:tcPr>
            <w:tcW w:w="993" w:type="dxa"/>
            <w:tcBorders>
              <w:top w:val="double" w:sz="4" w:space="0" w:color="auto"/>
            </w:tcBorders>
          </w:tcPr>
          <w:p w14:paraId="1AAE31C7" w14:textId="77777777" w:rsidR="00DB3B43" w:rsidRPr="0005264C" w:rsidRDefault="00DB3B43" w:rsidP="00B1172B">
            <w:pPr>
              <w:jc w:val="center"/>
              <w:rPr>
                <w:rFonts w:cstheme="minorHAnsi"/>
                <w:sz w:val="20"/>
                <w:szCs w:val="20"/>
              </w:rPr>
            </w:pPr>
            <w:r w:rsidRPr="0005264C">
              <w:rPr>
                <w:rFonts w:cstheme="minorHAnsi"/>
                <w:sz w:val="20"/>
                <w:szCs w:val="20"/>
              </w:rPr>
              <w:sym w:font="Wingdings" w:char="F0FC"/>
            </w:r>
          </w:p>
        </w:tc>
        <w:tc>
          <w:tcPr>
            <w:tcW w:w="850" w:type="dxa"/>
            <w:tcBorders>
              <w:top w:val="double" w:sz="4" w:space="0" w:color="auto"/>
            </w:tcBorders>
          </w:tcPr>
          <w:p w14:paraId="27B85C49" w14:textId="77777777" w:rsidR="00DB3B43" w:rsidRPr="0005264C" w:rsidRDefault="00DB3B43" w:rsidP="00B1172B">
            <w:pPr>
              <w:jc w:val="center"/>
              <w:rPr>
                <w:sz w:val="20"/>
                <w:szCs w:val="20"/>
              </w:rPr>
            </w:pPr>
            <w:r w:rsidRPr="0005264C">
              <w:rPr>
                <w:rFonts w:cstheme="minorHAnsi"/>
                <w:sz w:val="20"/>
                <w:szCs w:val="20"/>
              </w:rPr>
              <w:sym w:font="Wingdings" w:char="F0FC"/>
            </w:r>
          </w:p>
        </w:tc>
        <w:tc>
          <w:tcPr>
            <w:tcW w:w="1331" w:type="dxa"/>
            <w:vMerge w:val="restart"/>
            <w:tcBorders>
              <w:top w:val="double" w:sz="4" w:space="0" w:color="auto"/>
            </w:tcBorders>
          </w:tcPr>
          <w:p w14:paraId="66B930D0" w14:textId="43824992" w:rsidR="00DB3B43" w:rsidRPr="0005264C" w:rsidRDefault="005E15E8" w:rsidP="00B1172B">
            <w:pPr>
              <w:jc w:val="center"/>
              <w:rPr>
                <w:rFonts w:cstheme="minorHAnsi"/>
                <w:sz w:val="20"/>
                <w:szCs w:val="20"/>
              </w:rPr>
            </w:pPr>
            <w:r w:rsidRPr="0005264C">
              <w:rPr>
                <w:rFonts w:cstheme="minorHAnsi"/>
                <w:sz w:val="20"/>
                <w:szCs w:val="20"/>
              </w:rPr>
              <w:t>1-4</w:t>
            </w:r>
          </w:p>
        </w:tc>
        <w:tc>
          <w:tcPr>
            <w:tcW w:w="795" w:type="dxa"/>
            <w:vMerge w:val="restart"/>
            <w:tcBorders>
              <w:top w:val="double" w:sz="4" w:space="0" w:color="auto"/>
            </w:tcBorders>
          </w:tcPr>
          <w:p w14:paraId="699282A9" w14:textId="4F26216E" w:rsidR="00DB3B43" w:rsidRPr="0005264C" w:rsidRDefault="00DB3B43" w:rsidP="00B1172B">
            <w:pPr>
              <w:jc w:val="center"/>
              <w:rPr>
                <w:rFonts w:cstheme="minorHAnsi"/>
                <w:sz w:val="20"/>
                <w:szCs w:val="20"/>
              </w:rPr>
            </w:pPr>
            <w:r w:rsidRPr="0005264C">
              <w:rPr>
                <w:rFonts w:cstheme="minorHAnsi"/>
                <w:sz w:val="20"/>
                <w:szCs w:val="20"/>
              </w:rPr>
              <w:t>LB</w:t>
            </w:r>
          </w:p>
        </w:tc>
        <w:tc>
          <w:tcPr>
            <w:tcW w:w="6804" w:type="dxa"/>
            <w:vMerge w:val="restart"/>
            <w:tcBorders>
              <w:top w:val="double" w:sz="4" w:space="0" w:color="auto"/>
            </w:tcBorders>
          </w:tcPr>
          <w:p w14:paraId="34AB8B33" w14:textId="77777777" w:rsidR="00DB3B43" w:rsidRPr="0005264C" w:rsidRDefault="00DB3B43" w:rsidP="00B1172B">
            <w:pPr>
              <w:rPr>
                <w:rFonts w:cstheme="minorHAnsi"/>
                <w:sz w:val="20"/>
                <w:szCs w:val="20"/>
              </w:rPr>
            </w:pPr>
            <w:r w:rsidRPr="0005264C">
              <w:rPr>
                <w:rFonts w:cstheme="minorHAnsi"/>
                <w:sz w:val="20"/>
                <w:szCs w:val="20"/>
              </w:rPr>
              <w:t>Refresh knowledge and apply to fungal cells to test the effect different environmental stimuli have on the morphology of Cryptococcal 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05264C" w:rsidRDefault="00DB3B43" w:rsidP="00B1172B">
            <w:pPr>
              <w:rPr>
                <w:rFonts w:cstheme="minorHAnsi"/>
                <w:sz w:val="20"/>
                <w:szCs w:val="20"/>
              </w:rPr>
            </w:pPr>
          </w:p>
        </w:tc>
        <w:tc>
          <w:tcPr>
            <w:tcW w:w="2976" w:type="dxa"/>
            <w:tcBorders>
              <w:left w:val="double" w:sz="4" w:space="0" w:color="auto"/>
            </w:tcBorders>
          </w:tcPr>
          <w:p w14:paraId="5BB78119" w14:textId="77777777" w:rsidR="00DB3B43" w:rsidRPr="0005264C" w:rsidRDefault="00DB3B43" w:rsidP="00B1172B">
            <w:pPr>
              <w:rPr>
                <w:rFonts w:cstheme="minorHAnsi"/>
                <w:sz w:val="20"/>
                <w:szCs w:val="20"/>
              </w:rPr>
            </w:pPr>
            <w:r w:rsidRPr="0005264C">
              <w:rPr>
                <w:rFonts w:cstheme="minorHAnsi"/>
                <w:sz w:val="20"/>
                <w:szCs w:val="20"/>
              </w:rPr>
              <w:t>Sub culturing/cell-maintenance</w:t>
            </w:r>
          </w:p>
        </w:tc>
        <w:tc>
          <w:tcPr>
            <w:tcW w:w="993" w:type="dxa"/>
          </w:tcPr>
          <w:p w14:paraId="29E08BCD" w14:textId="77777777" w:rsidR="00DB3B43" w:rsidRPr="0005264C" w:rsidRDefault="00DB3B43" w:rsidP="00B1172B">
            <w:pPr>
              <w:jc w:val="center"/>
              <w:rPr>
                <w:sz w:val="20"/>
                <w:szCs w:val="20"/>
              </w:rPr>
            </w:pPr>
            <w:r w:rsidRPr="0005264C">
              <w:rPr>
                <w:rFonts w:cstheme="minorHAnsi"/>
                <w:sz w:val="20"/>
                <w:szCs w:val="20"/>
              </w:rPr>
              <w:sym w:font="Wingdings" w:char="F0FC"/>
            </w:r>
          </w:p>
        </w:tc>
        <w:tc>
          <w:tcPr>
            <w:tcW w:w="850" w:type="dxa"/>
          </w:tcPr>
          <w:p w14:paraId="26600AA5" w14:textId="77777777" w:rsidR="00DB3B43" w:rsidRPr="0005264C" w:rsidRDefault="00DB3B43" w:rsidP="00B1172B">
            <w:pPr>
              <w:jc w:val="center"/>
              <w:rPr>
                <w:sz w:val="20"/>
                <w:szCs w:val="20"/>
              </w:rPr>
            </w:pPr>
            <w:r w:rsidRPr="0005264C">
              <w:rPr>
                <w:rFonts w:cstheme="minorHAnsi"/>
                <w:sz w:val="20"/>
                <w:szCs w:val="20"/>
              </w:rPr>
              <w:sym w:font="Wingdings" w:char="F0FC"/>
            </w:r>
          </w:p>
        </w:tc>
        <w:tc>
          <w:tcPr>
            <w:tcW w:w="1331" w:type="dxa"/>
            <w:vMerge/>
          </w:tcPr>
          <w:p w14:paraId="4D85273E" w14:textId="77777777" w:rsidR="00DB3B43" w:rsidRPr="0005264C" w:rsidRDefault="00DB3B43" w:rsidP="00B1172B">
            <w:pPr>
              <w:jc w:val="center"/>
              <w:rPr>
                <w:rFonts w:cstheme="minorHAnsi"/>
                <w:sz w:val="20"/>
                <w:szCs w:val="20"/>
              </w:rPr>
            </w:pPr>
          </w:p>
        </w:tc>
        <w:tc>
          <w:tcPr>
            <w:tcW w:w="795" w:type="dxa"/>
            <w:vMerge/>
          </w:tcPr>
          <w:p w14:paraId="083F646C" w14:textId="6FBF8055" w:rsidR="00DB3B43" w:rsidRPr="0005264C" w:rsidRDefault="00DB3B43" w:rsidP="00B1172B">
            <w:pPr>
              <w:jc w:val="center"/>
              <w:rPr>
                <w:rFonts w:cstheme="minorHAnsi"/>
                <w:sz w:val="20"/>
                <w:szCs w:val="20"/>
              </w:rPr>
            </w:pPr>
          </w:p>
        </w:tc>
        <w:tc>
          <w:tcPr>
            <w:tcW w:w="6804" w:type="dxa"/>
            <w:vMerge/>
          </w:tcPr>
          <w:p w14:paraId="02FC301F" w14:textId="77777777" w:rsidR="00DB3B43" w:rsidRPr="0005264C" w:rsidRDefault="00DB3B43" w:rsidP="00B1172B">
            <w:pPr>
              <w:rPr>
                <w:rFonts w:cstheme="minorHAnsi"/>
                <w:sz w:val="20"/>
                <w:szCs w:val="20"/>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05264C" w:rsidRDefault="00DB3B43" w:rsidP="00B1172B">
            <w:pPr>
              <w:rPr>
                <w:rFonts w:cstheme="minorHAnsi"/>
                <w:sz w:val="20"/>
                <w:szCs w:val="20"/>
              </w:rPr>
            </w:pPr>
          </w:p>
        </w:tc>
        <w:tc>
          <w:tcPr>
            <w:tcW w:w="2976" w:type="dxa"/>
            <w:tcBorders>
              <w:left w:val="double" w:sz="4" w:space="0" w:color="auto"/>
              <w:bottom w:val="double" w:sz="4" w:space="0" w:color="auto"/>
            </w:tcBorders>
          </w:tcPr>
          <w:p w14:paraId="6D9F0250" w14:textId="77777777" w:rsidR="00DB3B43" w:rsidRPr="0005264C" w:rsidRDefault="00DB3B43" w:rsidP="00B1172B">
            <w:pPr>
              <w:rPr>
                <w:rFonts w:cstheme="minorHAnsi"/>
                <w:sz w:val="20"/>
                <w:szCs w:val="20"/>
              </w:rPr>
            </w:pPr>
            <w:r w:rsidRPr="0005264C">
              <w:rPr>
                <w:rFonts w:cstheme="minorHAnsi"/>
                <w:sz w:val="20"/>
                <w:szCs w:val="20"/>
              </w:rPr>
              <w:t>Aseptic technique</w:t>
            </w:r>
          </w:p>
        </w:tc>
        <w:tc>
          <w:tcPr>
            <w:tcW w:w="993" w:type="dxa"/>
            <w:tcBorders>
              <w:bottom w:val="double" w:sz="4" w:space="0" w:color="auto"/>
            </w:tcBorders>
          </w:tcPr>
          <w:p w14:paraId="0828A31D" w14:textId="77777777" w:rsidR="00DB3B43" w:rsidRPr="0005264C" w:rsidRDefault="00DB3B43" w:rsidP="00B1172B">
            <w:pPr>
              <w:jc w:val="center"/>
              <w:rPr>
                <w:sz w:val="20"/>
                <w:szCs w:val="20"/>
              </w:rPr>
            </w:pPr>
            <w:r w:rsidRPr="0005264C">
              <w:rPr>
                <w:rFonts w:cstheme="minorHAnsi"/>
                <w:sz w:val="20"/>
                <w:szCs w:val="20"/>
              </w:rPr>
              <w:sym w:font="Wingdings" w:char="F0FC"/>
            </w:r>
          </w:p>
        </w:tc>
        <w:tc>
          <w:tcPr>
            <w:tcW w:w="850" w:type="dxa"/>
            <w:tcBorders>
              <w:bottom w:val="double" w:sz="4" w:space="0" w:color="auto"/>
            </w:tcBorders>
          </w:tcPr>
          <w:p w14:paraId="1A064051" w14:textId="77777777" w:rsidR="00DB3B43" w:rsidRPr="0005264C" w:rsidRDefault="00DB3B43" w:rsidP="00B1172B">
            <w:pPr>
              <w:jc w:val="center"/>
              <w:rPr>
                <w:sz w:val="20"/>
                <w:szCs w:val="20"/>
              </w:rPr>
            </w:pPr>
            <w:r w:rsidRPr="0005264C">
              <w:rPr>
                <w:rFonts w:cstheme="minorHAnsi"/>
                <w:sz w:val="20"/>
                <w:szCs w:val="20"/>
              </w:rPr>
              <w:sym w:font="Wingdings" w:char="F0FC"/>
            </w:r>
          </w:p>
        </w:tc>
        <w:tc>
          <w:tcPr>
            <w:tcW w:w="1331" w:type="dxa"/>
            <w:vMerge/>
            <w:tcBorders>
              <w:bottom w:val="double" w:sz="4" w:space="0" w:color="auto"/>
            </w:tcBorders>
          </w:tcPr>
          <w:p w14:paraId="7CDE206A" w14:textId="77777777" w:rsidR="00DB3B43" w:rsidRPr="0005264C" w:rsidRDefault="00DB3B43" w:rsidP="00B1172B">
            <w:pPr>
              <w:jc w:val="center"/>
              <w:rPr>
                <w:rFonts w:cstheme="minorHAnsi"/>
                <w:sz w:val="20"/>
                <w:szCs w:val="20"/>
              </w:rPr>
            </w:pPr>
          </w:p>
        </w:tc>
        <w:tc>
          <w:tcPr>
            <w:tcW w:w="795" w:type="dxa"/>
            <w:vMerge/>
            <w:tcBorders>
              <w:bottom w:val="double" w:sz="4" w:space="0" w:color="auto"/>
            </w:tcBorders>
          </w:tcPr>
          <w:p w14:paraId="708E7D2A" w14:textId="7874B0A1" w:rsidR="00DB3B43" w:rsidRPr="0005264C" w:rsidRDefault="00DB3B43" w:rsidP="00B1172B">
            <w:pPr>
              <w:jc w:val="center"/>
              <w:rPr>
                <w:rFonts w:cstheme="minorHAnsi"/>
                <w:sz w:val="20"/>
                <w:szCs w:val="20"/>
              </w:rPr>
            </w:pPr>
          </w:p>
        </w:tc>
        <w:tc>
          <w:tcPr>
            <w:tcW w:w="6804" w:type="dxa"/>
            <w:vMerge/>
            <w:tcBorders>
              <w:bottom w:val="double" w:sz="4" w:space="0" w:color="auto"/>
            </w:tcBorders>
          </w:tcPr>
          <w:p w14:paraId="25649B70" w14:textId="77777777" w:rsidR="00DB3B43" w:rsidRPr="0005264C" w:rsidRDefault="00DB3B43" w:rsidP="00B1172B">
            <w:pPr>
              <w:rPr>
                <w:rFonts w:cstheme="minorHAnsi"/>
                <w:sz w:val="20"/>
                <w:szCs w:val="20"/>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05264C" w:rsidRDefault="002A676D" w:rsidP="00B1172B">
            <w:pPr>
              <w:rPr>
                <w:rFonts w:cstheme="minorHAnsi"/>
                <w:sz w:val="20"/>
                <w:szCs w:val="20"/>
              </w:rPr>
            </w:pPr>
            <w:r w:rsidRPr="0005264C">
              <w:rPr>
                <w:rFonts w:cstheme="minorHAnsi"/>
                <w:sz w:val="20"/>
                <w:szCs w:val="20"/>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05264C" w:rsidRDefault="002A676D" w:rsidP="00B1172B">
            <w:pPr>
              <w:ind w:firstLine="34"/>
              <w:rPr>
                <w:rFonts w:cstheme="minorHAnsi"/>
                <w:sz w:val="20"/>
                <w:szCs w:val="20"/>
              </w:rPr>
            </w:pPr>
            <w:r w:rsidRPr="0005264C">
              <w:rPr>
                <w:rFonts w:cstheme="minorHAnsi"/>
                <w:sz w:val="20"/>
                <w:szCs w:val="20"/>
              </w:rPr>
              <w:t>Visualization/fixing/staining of fungal cells</w:t>
            </w:r>
          </w:p>
        </w:tc>
        <w:tc>
          <w:tcPr>
            <w:tcW w:w="993" w:type="dxa"/>
            <w:tcBorders>
              <w:top w:val="double" w:sz="4" w:space="0" w:color="auto"/>
              <w:bottom w:val="double" w:sz="4" w:space="0" w:color="auto"/>
            </w:tcBorders>
          </w:tcPr>
          <w:p w14:paraId="635A6FFD" w14:textId="77777777" w:rsidR="002A676D" w:rsidRPr="0005264C" w:rsidRDefault="002A676D" w:rsidP="00B1172B">
            <w:pPr>
              <w:jc w:val="center"/>
              <w:rPr>
                <w:sz w:val="20"/>
                <w:szCs w:val="20"/>
              </w:rPr>
            </w:pPr>
            <w:r w:rsidRPr="0005264C">
              <w:rPr>
                <w:rFonts w:cstheme="minorHAnsi"/>
                <w:sz w:val="20"/>
                <w:szCs w:val="20"/>
              </w:rPr>
              <w:sym w:font="Wingdings" w:char="F0FC"/>
            </w:r>
          </w:p>
        </w:tc>
        <w:tc>
          <w:tcPr>
            <w:tcW w:w="850" w:type="dxa"/>
            <w:tcBorders>
              <w:top w:val="double" w:sz="4" w:space="0" w:color="auto"/>
              <w:bottom w:val="double" w:sz="4" w:space="0" w:color="auto"/>
            </w:tcBorders>
          </w:tcPr>
          <w:p w14:paraId="1F873ADE" w14:textId="77777777" w:rsidR="002A676D" w:rsidRPr="0005264C" w:rsidRDefault="002A676D" w:rsidP="00B1172B">
            <w:pPr>
              <w:jc w:val="center"/>
              <w:rPr>
                <w:sz w:val="20"/>
                <w:szCs w:val="20"/>
              </w:rPr>
            </w:pPr>
            <w:r w:rsidRPr="0005264C">
              <w:rPr>
                <w:rFonts w:cstheme="minorHAnsi"/>
                <w:sz w:val="20"/>
                <w:szCs w:val="20"/>
              </w:rPr>
              <w:sym w:font="Wingdings" w:char="F0FC"/>
            </w:r>
          </w:p>
        </w:tc>
        <w:tc>
          <w:tcPr>
            <w:tcW w:w="1331" w:type="dxa"/>
            <w:tcBorders>
              <w:top w:val="double" w:sz="4" w:space="0" w:color="auto"/>
              <w:bottom w:val="double" w:sz="4" w:space="0" w:color="auto"/>
            </w:tcBorders>
          </w:tcPr>
          <w:p w14:paraId="21EA1717" w14:textId="490B1038" w:rsidR="002A676D" w:rsidRPr="0005264C" w:rsidRDefault="005E15E8" w:rsidP="00B1172B">
            <w:pPr>
              <w:jc w:val="center"/>
              <w:rPr>
                <w:rFonts w:cstheme="minorHAnsi"/>
                <w:sz w:val="20"/>
                <w:szCs w:val="20"/>
              </w:rPr>
            </w:pPr>
            <w:r w:rsidRPr="0005264C">
              <w:rPr>
                <w:rFonts w:cstheme="minorHAnsi"/>
                <w:sz w:val="20"/>
                <w:szCs w:val="20"/>
              </w:rPr>
              <w:t>1-4</w:t>
            </w:r>
          </w:p>
        </w:tc>
        <w:tc>
          <w:tcPr>
            <w:tcW w:w="795" w:type="dxa"/>
            <w:tcBorders>
              <w:top w:val="double" w:sz="4" w:space="0" w:color="auto"/>
              <w:bottom w:val="double" w:sz="4" w:space="0" w:color="auto"/>
            </w:tcBorders>
          </w:tcPr>
          <w:p w14:paraId="2C8488ED" w14:textId="77777777" w:rsidR="002A676D" w:rsidRPr="0005264C" w:rsidRDefault="002A676D" w:rsidP="00B1172B">
            <w:pPr>
              <w:jc w:val="center"/>
              <w:rPr>
                <w:rFonts w:cstheme="minorHAnsi"/>
                <w:sz w:val="20"/>
                <w:szCs w:val="20"/>
              </w:rPr>
            </w:pPr>
            <w:r w:rsidRPr="0005264C">
              <w:rPr>
                <w:rFonts w:cstheme="minorHAnsi"/>
                <w:sz w:val="20"/>
                <w:szCs w:val="20"/>
              </w:rPr>
              <w:t>LB</w:t>
            </w:r>
          </w:p>
        </w:tc>
        <w:tc>
          <w:tcPr>
            <w:tcW w:w="6804" w:type="dxa"/>
            <w:tcBorders>
              <w:top w:val="double" w:sz="4" w:space="0" w:color="auto"/>
              <w:bottom w:val="double" w:sz="4" w:space="0" w:color="auto"/>
            </w:tcBorders>
          </w:tcPr>
          <w:p w14:paraId="7385AF15" w14:textId="77777777" w:rsidR="002A676D" w:rsidRPr="0005264C" w:rsidRDefault="002A676D" w:rsidP="00B1172B">
            <w:pPr>
              <w:rPr>
                <w:rFonts w:cstheme="minorHAnsi"/>
                <w:sz w:val="20"/>
                <w:szCs w:val="20"/>
              </w:rPr>
            </w:pPr>
            <w:r w:rsidRPr="0005264C">
              <w:rPr>
                <w:rFonts w:cstheme="minorHAnsi"/>
                <w:sz w:val="20"/>
                <w:szCs w:val="20"/>
              </w:rPr>
              <w:t>Identify morphological changes in cultured yeast cells grown in the presence of 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05264C" w:rsidRDefault="00DB3B43" w:rsidP="00B1172B">
            <w:pPr>
              <w:rPr>
                <w:rFonts w:cstheme="minorHAnsi"/>
                <w:sz w:val="20"/>
                <w:szCs w:val="20"/>
              </w:rPr>
            </w:pPr>
            <w:r w:rsidRPr="0005264C">
              <w:rPr>
                <w:rFonts w:cstheme="minorHAnsi"/>
                <w:sz w:val="20"/>
                <w:szCs w:val="20"/>
              </w:rPr>
              <w:t>RNA Manipulation</w:t>
            </w:r>
          </w:p>
        </w:tc>
        <w:tc>
          <w:tcPr>
            <w:tcW w:w="2976" w:type="dxa"/>
            <w:tcBorders>
              <w:top w:val="double" w:sz="4" w:space="0" w:color="auto"/>
              <w:left w:val="double" w:sz="4" w:space="0" w:color="auto"/>
            </w:tcBorders>
          </w:tcPr>
          <w:p w14:paraId="1154EB51" w14:textId="77777777" w:rsidR="00DB3B43" w:rsidRPr="0005264C" w:rsidRDefault="00DB3B43" w:rsidP="00B1172B">
            <w:pPr>
              <w:rPr>
                <w:rFonts w:cstheme="minorHAnsi"/>
                <w:sz w:val="20"/>
                <w:szCs w:val="20"/>
              </w:rPr>
            </w:pPr>
            <w:r w:rsidRPr="0005264C">
              <w:rPr>
                <w:rFonts w:cstheme="minorHAnsi"/>
                <w:sz w:val="20"/>
                <w:szCs w:val="20"/>
              </w:rPr>
              <w:t>QIAgen plant and fungal RNA extraction kit</w:t>
            </w:r>
          </w:p>
        </w:tc>
        <w:tc>
          <w:tcPr>
            <w:tcW w:w="993" w:type="dxa"/>
            <w:tcBorders>
              <w:top w:val="double" w:sz="4" w:space="0" w:color="auto"/>
            </w:tcBorders>
          </w:tcPr>
          <w:p w14:paraId="01D449FD" w14:textId="77777777" w:rsidR="00DB3B43" w:rsidRPr="0005264C" w:rsidRDefault="00DB3B43" w:rsidP="00B1172B">
            <w:pPr>
              <w:jc w:val="center"/>
              <w:rPr>
                <w:rFonts w:cstheme="minorHAnsi"/>
                <w:sz w:val="20"/>
                <w:szCs w:val="20"/>
              </w:rPr>
            </w:pPr>
          </w:p>
        </w:tc>
        <w:tc>
          <w:tcPr>
            <w:tcW w:w="850" w:type="dxa"/>
            <w:tcBorders>
              <w:top w:val="double" w:sz="4" w:space="0" w:color="auto"/>
            </w:tcBorders>
          </w:tcPr>
          <w:p w14:paraId="48270DEE" w14:textId="77777777" w:rsidR="00DB3B43" w:rsidRPr="0005264C" w:rsidRDefault="00DB3B43" w:rsidP="00B1172B">
            <w:pPr>
              <w:jc w:val="center"/>
              <w:rPr>
                <w:rFonts w:cstheme="minorHAnsi"/>
                <w:sz w:val="20"/>
                <w:szCs w:val="20"/>
              </w:rPr>
            </w:pPr>
            <w:r w:rsidRPr="0005264C">
              <w:rPr>
                <w:rFonts w:cstheme="minorHAnsi"/>
                <w:sz w:val="20"/>
                <w:szCs w:val="20"/>
              </w:rPr>
              <w:sym w:font="Wingdings" w:char="F0FC"/>
            </w:r>
          </w:p>
        </w:tc>
        <w:tc>
          <w:tcPr>
            <w:tcW w:w="1331" w:type="dxa"/>
            <w:vMerge w:val="restart"/>
            <w:tcBorders>
              <w:top w:val="double" w:sz="4" w:space="0" w:color="auto"/>
            </w:tcBorders>
          </w:tcPr>
          <w:p w14:paraId="1D4E44F3" w14:textId="77777777" w:rsidR="00DB3B43" w:rsidRPr="0005264C" w:rsidRDefault="00DB3B43" w:rsidP="00B1172B">
            <w:pPr>
              <w:jc w:val="center"/>
              <w:rPr>
                <w:rFonts w:cstheme="minorHAnsi"/>
                <w:sz w:val="20"/>
                <w:szCs w:val="20"/>
              </w:rPr>
            </w:pPr>
            <w:r w:rsidRPr="0005264C">
              <w:rPr>
                <w:rFonts w:cstheme="minorHAnsi"/>
                <w:sz w:val="20"/>
                <w:szCs w:val="20"/>
              </w:rPr>
              <w:t>3-6</w:t>
            </w:r>
          </w:p>
        </w:tc>
        <w:tc>
          <w:tcPr>
            <w:tcW w:w="795" w:type="dxa"/>
            <w:vMerge w:val="restart"/>
            <w:tcBorders>
              <w:top w:val="double" w:sz="4" w:space="0" w:color="auto"/>
            </w:tcBorders>
          </w:tcPr>
          <w:p w14:paraId="5EB7CE74" w14:textId="200C012C" w:rsidR="00DB3B43" w:rsidRPr="0005264C" w:rsidRDefault="00DB3B43" w:rsidP="00B1172B">
            <w:pPr>
              <w:jc w:val="center"/>
              <w:rPr>
                <w:rFonts w:cstheme="minorHAnsi"/>
                <w:sz w:val="20"/>
                <w:szCs w:val="20"/>
              </w:rPr>
            </w:pPr>
            <w:r w:rsidRPr="0005264C">
              <w:rPr>
                <w:rFonts w:cstheme="minorHAnsi"/>
                <w:sz w:val="20"/>
                <w:szCs w:val="20"/>
              </w:rPr>
              <w:t>LB</w:t>
            </w:r>
          </w:p>
        </w:tc>
        <w:tc>
          <w:tcPr>
            <w:tcW w:w="6804" w:type="dxa"/>
            <w:vMerge w:val="restart"/>
            <w:tcBorders>
              <w:top w:val="double" w:sz="4" w:space="0" w:color="auto"/>
            </w:tcBorders>
          </w:tcPr>
          <w:p w14:paraId="4C78307A" w14:textId="77777777" w:rsidR="00DB3B43" w:rsidRPr="0005264C" w:rsidRDefault="00DB3B43" w:rsidP="00B1172B">
            <w:pPr>
              <w:rPr>
                <w:rFonts w:cstheme="minorHAnsi"/>
                <w:sz w:val="20"/>
                <w:szCs w:val="20"/>
              </w:rPr>
            </w:pPr>
            <w:r w:rsidRPr="0005264C">
              <w:rPr>
                <w:rFonts w:cstheme="minorHAnsi"/>
                <w:sz w:val="20"/>
                <w:szCs w:val="20"/>
              </w:rPr>
              <w:t>Gain experience in using up-to-date techniques for the isolation of RNA from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05264C" w:rsidRDefault="00DB3B43" w:rsidP="00B1172B">
            <w:pPr>
              <w:rPr>
                <w:rFonts w:cstheme="minorHAnsi"/>
                <w:sz w:val="20"/>
                <w:szCs w:val="20"/>
              </w:rPr>
            </w:pPr>
          </w:p>
        </w:tc>
        <w:tc>
          <w:tcPr>
            <w:tcW w:w="2976" w:type="dxa"/>
            <w:tcBorders>
              <w:left w:val="double" w:sz="4" w:space="0" w:color="auto"/>
              <w:bottom w:val="double" w:sz="4" w:space="0" w:color="auto"/>
            </w:tcBorders>
          </w:tcPr>
          <w:p w14:paraId="76C63007" w14:textId="77777777" w:rsidR="00DB3B43" w:rsidRPr="0005264C" w:rsidRDefault="00DB3B43" w:rsidP="00B1172B">
            <w:pPr>
              <w:tabs>
                <w:tab w:val="left" w:pos="34"/>
              </w:tabs>
              <w:rPr>
                <w:rFonts w:cstheme="minorHAnsi"/>
                <w:sz w:val="20"/>
                <w:szCs w:val="20"/>
              </w:rPr>
            </w:pPr>
            <w:r w:rsidRPr="0005264C">
              <w:rPr>
                <w:rFonts w:cstheme="minorHAnsi"/>
                <w:sz w:val="20"/>
                <w:szCs w:val="20"/>
              </w:rPr>
              <w:t>Assess RNA quality/quantity, Agilent bioanalyzer</w:t>
            </w:r>
          </w:p>
        </w:tc>
        <w:tc>
          <w:tcPr>
            <w:tcW w:w="993" w:type="dxa"/>
            <w:tcBorders>
              <w:bottom w:val="double" w:sz="4" w:space="0" w:color="auto"/>
            </w:tcBorders>
          </w:tcPr>
          <w:p w14:paraId="2C2D60CC" w14:textId="77777777" w:rsidR="00DB3B43" w:rsidRPr="0005264C" w:rsidRDefault="00DB3B43" w:rsidP="00B1172B">
            <w:pPr>
              <w:jc w:val="center"/>
              <w:rPr>
                <w:rFonts w:cstheme="minorHAnsi"/>
                <w:sz w:val="20"/>
                <w:szCs w:val="20"/>
              </w:rPr>
            </w:pPr>
            <w:r w:rsidRPr="0005264C">
              <w:rPr>
                <w:rFonts w:cstheme="minorHAnsi"/>
                <w:sz w:val="20"/>
                <w:szCs w:val="20"/>
              </w:rPr>
              <w:sym w:font="Wingdings" w:char="F0FC"/>
            </w:r>
          </w:p>
        </w:tc>
        <w:tc>
          <w:tcPr>
            <w:tcW w:w="850" w:type="dxa"/>
            <w:tcBorders>
              <w:bottom w:val="double" w:sz="4" w:space="0" w:color="auto"/>
            </w:tcBorders>
          </w:tcPr>
          <w:p w14:paraId="63E74D72" w14:textId="77777777" w:rsidR="00DB3B43" w:rsidRPr="0005264C" w:rsidRDefault="00DB3B43" w:rsidP="00B1172B">
            <w:pPr>
              <w:jc w:val="center"/>
              <w:rPr>
                <w:rFonts w:cstheme="minorHAnsi"/>
                <w:sz w:val="20"/>
                <w:szCs w:val="20"/>
              </w:rPr>
            </w:pPr>
            <w:r w:rsidRPr="0005264C">
              <w:rPr>
                <w:rFonts w:cstheme="minorHAnsi"/>
                <w:sz w:val="20"/>
                <w:szCs w:val="20"/>
              </w:rPr>
              <w:sym w:font="Wingdings" w:char="F0FC"/>
            </w:r>
          </w:p>
        </w:tc>
        <w:tc>
          <w:tcPr>
            <w:tcW w:w="1331" w:type="dxa"/>
            <w:vMerge/>
            <w:tcBorders>
              <w:bottom w:val="double" w:sz="4" w:space="0" w:color="auto"/>
            </w:tcBorders>
          </w:tcPr>
          <w:p w14:paraId="3B92F85D" w14:textId="77777777" w:rsidR="00DB3B43" w:rsidRPr="0005264C" w:rsidRDefault="00DB3B43" w:rsidP="00B1172B">
            <w:pPr>
              <w:jc w:val="center"/>
              <w:rPr>
                <w:rFonts w:cstheme="minorHAnsi"/>
                <w:sz w:val="20"/>
                <w:szCs w:val="20"/>
              </w:rPr>
            </w:pPr>
          </w:p>
        </w:tc>
        <w:tc>
          <w:tcPr>
            <w:tcW w:w="795" w:type="dxa"/>
            <w:vMerge/>
            <w:tcBorders>
              <w:bottom w:val="double" w:sz="4" w:space="0" w:color="auto"/>
            </w:tcBorders>
          </w:tcPr>
          <w:p w14:paraId="104EDB7C" w14:textId="35F9A9ED" w:rsidR="00DB3B43" w:rsidRPr="0005264C" w:rsidRDefault="00DB3B43" w:rsidP="00B1172B">
            <w:pPr>
              <w:jc w:val="center"/>
              <w:rPr>
                <w:rFonts w:cstheme="minorHAnsi"/>
                <w:sz w:val="20"/>
                <w:szCs w:val="20"/>
              </w:rPr>
            </w:pPr>
          </w:p>
        </w:tc>
        <w:tc>
          <w:tcPr>
            <w:tcW w:w="6804" w:type="dxa"/>
            <w:vMerge/>
            <w:tcBorders>
              <w:bottom w:val="double" w:sz="4" w:space="0" w:color="auto"/>
            </w:tcBorders>
          </w:tcPr>
          <w:p w14:paraId="3C46D367" w14:textId="77777777" w:rsidR="00DB3B43" w:rsidRPr="0005264C" w:rsidRDefault="00DB3B43" w:rsidP="00B1172B">
            <w:pPr>
              <w:rPr>
                <w:rFonts w:cstheme="minorHAnsi"/>
                <w:sz w:val="20"/>
                <w:szCs w:val="20"/>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05264C" w:rsidRDefault="00DB3B43" w:rsidP="00B1172B">
            <w:pPr>
              <w:rPr>
                <w:rFonts w:cstheme="minorHAnsi"/>
                <w:sz w:val="20"/>
                <w:szCs w:val="20"/>
              </w:rPr>
            </w:pPr>
            <w:r w:rsidRPr="0005264C">
              <w:rPr>
                <w:rFonts w:cstheme="minorHAnsi"/>
                <w:sz w:val="20"/>
                <w:szCs w:val="20"/>
              </w:rPr>
              <w:t>RT-qPCR</w:t>
            </w:r>
          </w:p>
        </w:tc>
        <w:tc>
          <w:tcPr>
            <w:tcW w:w="2976" w:type="dxa"/>
            <w:tcBorders>
              <w:top w:val="double" w:sz="4" w:space="0" w:color="auto"/>
              <w:left w:val="double" w:sz="4" w:space="0" w:color="auto"/>
            </w:tcBorders>
          </w:tcPr>
          <w:p w14:paraId="11FCE611" w14:textId="77777777" w:rsidR="00DB3B43" w:rsidRPr="0005264C" w:rsidRDefault="00DB3B43" w:rsidP="00B1172B">
            <w:pPr>
              <w:rPr>
                <w:rFonts w:cstheme="minorHAnsi"/>
                <w:sz w:val="20"/>
                <w:szCs w:val="20"/>
              </w:rPr>
            </w:pPr>
            <w:r w:rsidRPr="0005264C">
              <w:rPr>
                <w:rFonts w:cstheme="minorHAnsi"/>
                <w:sz w:val="20"/>
                <w:szCs w:val="20"/>
              </w:rPr>
              <w:t>Primer design/validation</w:t>
            </w:r>
          </w:p>
        </w:tc>
        <w:tc>
          <w:tcPr>
            <w:tcW w:w="993" w:type="dxa"/>
            <w:tcBorders>
              <w:top w:val="double" w:sz="4" w:space="0" w:color="auto"/>
            </w:tcBorders>
          </w:tcPr>
          <w:p w14:paraId="2E12E7CE" w14:textId="77777777" w:rsidR="00DB3B43" w:rsidRPr="0005264C" w:rsidRDefault="00DB3B43" w:rsidP="00B1172B">
            <w:pPr>
              <w:jc w:val="center"/>
              <w:rPr>
                <w:sz w:val="20"/>
                <w:szCs w:val="20"/>
              </w:rPr>
            </w:pPr>
            <w:r w:rsidRPr="0005264C">
              <w:rPr>
                <w:rFonts w:cstheme="minorHAnsi"/>
                <w:sz w:val="20"/>
                <w:szCs w:val="20"/>
              </w:rPr>
              <w:sym w:font="Wingdings" w:char="F0FC"/>
            </w:r>
          </w:p>
        </w:tc>
        <w:tc>
          <w:tcPr>
            <w:tcW w:w="850" w:type="dxa"/>
            <w:tcBorders>
              <w:top w:val="double" w:sz="4" w:space="0" w:color="auto"/>
            </w:tcBorders>
          </w:tcPr>
          <w:p w14:paraId="26538435" w14:textId="77777777" w:rsidR="00DB3B43" w:rsidRPr="0005264C" w:rsidRDefault="00DB3B43" w:rsidP="00B1172B">
            <w:pPr>
              <w:jc w:val="center"/>
              <w:rPr>
                <w:rFonts w:cstheme="minorHAnsi"/>
                <w:sz w:val="20"/>
                <w:szCs w:val="20"/>
              </w:rPr>
            </w:pPr>
          </w:p>
        </w:tc>
        <w:tc>
          <w:tcPr>
            <w:tcW w:w="1331" w:type="dxa"/>
            <w:vMerge w:val="restart"/>
            <w:tcBorders>
              <w:top w:val="double" w:sz="4" w:space="0" w:color="auto"/>
            </w:tcBorders>
          </w:tcPr>
          <w:p w14:paraId="6D03ABD5" w14:textId="0B068F34" w:rsidR="00DB3B43" w:rsidRPr="0005264C" w:rsidRDefault="005E15E8" w:rsidP="00B1172B">
            <w:pPr>
              <w:jc w:val="center"/>
              <w:rPr>
                <w:rFonts w:cstheme="minorHAnsi"/>
                <w:sz w:val="20"/>
                <w:szCs w:val="20"/>
              </w:rPr>
            </w:pPr>
            <w:r w:rsidRPr="0005264C">
              <w:rPr>
                <w:rFonts w:cstheme="minorHAnsi"/>
                <w:sz w:val="20"/>
                <w:szCs w:val="20"/>
              </w:rPr>
              <w:t>5-12</w:t>
            </w:r>
          </w:p>
        </w:tc>
        <w:tc>
          <w:tcPr>
            <w:tcW w:w="795" w:type="dxa"/>
            <w:vMerge w:val="restart"/>
            <w:tcBorders>
              <w:top w:val="double" w:sz="4" w:space="0" w:color="auto"/>
            </w:tcBorders>
          </w:tcPr>
          <w:p w14:paraId="40E40EA1" w14:textId="428A21F9" w:rsidR="00DB3B43" w:rsidRPr="0005264C" w:rsidRDefault="00DB3B43" w:rsidP="00B1172B">
            <w:pPr>
              <w:jc w:val="center"/>
              <w:rPr>
                <w:rFonts w:cstheme="minorHAnsi"/>
                <w:sz w:val="20"/>
                <w:szCs w:val="20"/>
              </w:rPr>
            </w:pPr>
            <w:r w:rsidRPr="0005264C">
              <w:rPr>
                <w:rFonts w:cstheme="minorHAnsi"/>
                <w:sz w:val="20"/>
                <w:szCs w:val="20"/>
              </w:rPr>
              <w:t>LB</w:t>
            </w:r>
          </w:p>
        </w:tc>
        <w:tc>
          <w:tcPr>
            <w:tcW w:w="6804" w:type="dxa"/>
            <w:vMerge w:val="restart"/>
            <w:tcBorders>
              <w:top w:val="double" w:sz="4" w:space="0" w:color="auto"/>
            </w:tcBorders>
          </w:tcPr>
          <w:p w14:paraId="081200E5" w14:textId="77777777" w:rsidR="00DB3B43" w:rsidRPr="0005264C" w:rsidRDefault="00DB3B43" w:rsidP="00B1172B">
            <w:pPr>
              <w:rPr>
                <w:rFonts w:cstheme="minorHAnsi"/>
                <w:sz w:val="20"/>
                <w:szCs w:val="20"/>
              </w:rPr>
            </w:pPr>
            <w:r w:rsidRPr="0005264C">
              <w:rPr>
                <w:rFonts w:cstheme="minorHAnsi"/>
                <w:sz w:val="20"/>
                <w:szCs w:val="20"/>
              </w:rPr>
              <w:t>SYBR-Green fluorescence based qPCR to analyse gene expression in 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05264C" w:rsidRDefault="00DB3B43" w:rsidP="00B1172B">
            <w:pPr>
              <w:rPr>
                <w:rFonts w:cstheme="minorHAnsi"/>
                <w:sz w:val="20"/>
                <w:szCs w:val="20"/>
              </w:rPr>
            </w:pPr>
          </w:p>
        </w:tc>
        <w:tc>
          <w:tcPr>
            <w:tcW w:w="2976" w:type="dxa"/>
            <w:tcBorders>
              <w:left w:val="double" w:sz="4" w:space="0" w:color="auto"/>
            </w:tcBorders>
          </w:tcPr>
          <w:p w14:paraId="591CA378" w14:textId="77777777" w:rsidR="00DB3B43" w:rsidRPr="0005264C" w:rsidRDefault="00DB3B43" w:rsidP="00B1172B">
            <w:pPr>
              <w:rPr>
                <w:rFonts w:cstheme="minorHAnsi"/>
                <w:sz w:val="20"/>
                <w:szCs w:val="20"/>
              </w:rPr>
            </w:pPr>
            <w:r w:rsidRPr="0005264C">
              <w:rPr>
                <w:rFonts w:cstheme="minorHAnsi"/>
                <w:sz w:val="20"/>
                <w:szCs w:val="20"/>
              </w:rPr>
              <w:t>RT-qPCR</w:t>
            </w:r>
          </w:p>
        </w:tc>
        <w:tc>
          <w:tcPr>
            <w:tcW w:w="993" w:type="dxa"/>
          </w:tcPr>
          <w:p w14:paraId="3AB82143" w14:textId="77777777" w:rsidR="00DB3B43" w:rsidRPr="0005264C" w:rsidRDefault="00DB3B43" w:rsidP="00B1172B">
            <w:pPr>
              <w:jc w:val="center"/>
              <w:rPr>
                <w:sz w:val="20"/>
                <w:szCs w:val="20"/>
              </w:rPr>
            </w:pPr>
            <w:r w:rsidRPr="0005264C">
              <w:rPr>
                <w:rFonts w:cstheme="minorHAnsi"/>
                <w:sz w:val="20"/>
                <w:szCs w:val="20"/>
              </w:rPr>
              <w:sym w:font="Wingdings" w:char="F0FC"/>
            </w:r>
          </w:p>
        </w:tc>
        <w:tc>
          <w:tcPr>
            <w:tcW w:w="850" w:type="dxa"/>
          </w:tcPr>
          <w:p w14:paraId="44E0EC0B" w14:textId="5D2EA463" w:rsidR="00DB3B43" w:rsidRPr="0005264C" w:rsidRDefault="005166FD" w:rsidP="00B1172B">
            <w:pPr>
              <w:jc w:val="center"/>
              <w:rPr>
                <w:rFonts w:cstheme="minorHAnsi"/>
                <w:sz w:val="20"/>
                <w:szCs w:val="20"/>
              </w:rPr>
            </w:pPr>
            <w:r w:rsidRPr="0005264C">
              <w:rPr>
                <w:rFonts w:cstheme="minorHAnsi"/>
                <w:sz w:val="20"/>
                <w:szCs w:val="20"/>
              </w:rPr>
              <w:sym w:font="Wingdings" w:char="F0FC"/>
            </w:r>
          </w:p>
        </w:tc>
        <w:tc>
          <w:tcPr>
            <w:tcW w:w="1331" w:type="dxa"/>
            <w:vMerge/>
          </w:tcPr>
          <w:p w14:paraId="03CC40A2" w14:textId="21F7EE20" w:rsidR="00DB3B43" w:rsidRPr="0005264C" w:rsidRDefault="00DB3B43" w:rsidP="00B1172B">
            <w:pPr>
              <w:jc w:val="center"/>
              <w:rPr>
                <w:rFonts w:cstheme="minorHAnsi"/>
                <w:sz w:val="20"/>
                <w:szCs w:val="20"/>
              </w:rPr>
            </w:pPr>
          </w:p>
        </w:tc>
        <w:tc>
          <w:tcPr>
            <w:tcW w:w="795" w:type="dxa"/>
            <w:vMerge/>
          </w:tcPr>
          <w:p w14:paraId="4DD84A23" w14:textId="70E19977" w:rsidR="00DB3B43" w:rsidRPr="0005264C" w:rsidRDefault="00DB3B43" w:rsidP="00B1172B">
            <w:pPr>
              <w:jc w:val="center"/>
              <w:rPr>
                <w:rFonts w:cstheme="minorHAnsi"/>
                <w:sz w:val="20"/>
                <w:szCs w:val="20"/>
              </w:rPr>
            </w:pPr>
          </w:p>
        </w:tc>
        <w:tc>
          <w:tcPr>
            <w:tcW w:w="6804" w:type="dxa"/>
            <w:vMerge/>
          </w:tcPr>
          <w:p w14:paraId="7DA0FEE5" w14:textId="77777777" w:rsidR="00DB3B43" w:rsidRPr="0005264C" w:rsidRDefault="00DB3B43" w:rsidP="00B1172B">
            <w:pPr>
              <w:rPr>
                <w:rFonts w:cstheme="minorHAnsi"/>
                <w:sz w:val="20"/>
                <w:szCs w:val="20"/>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05264C" w:rsidRDefault="00DB3B43" w:rsidP="00B1172B">
            <w:pPr>
              <w:rPr>
                <w:rFonts w:cstheme="minorHAnsi"/>
                <w:sz w:val="20"/>
                <w:szCs w:val="20"/>
              </w:rPr>
            </w:pPr>
          </w:p>
        </w:tc>
        <w:tc>
          <w:tcPr>
            <w:tcW w:w="2976" w:type="dxa"/>
            <w:tcBorders>
              <w:left w:val="double" w:sz="4" w:space="0" w:color="auto"/>
            </w:tcBorders>
          </w:tcPr>
          <w:p w14:paraId="78653C22" w14:textId="77777777" w:rsidR="00DB3B43" w:rsidRPr="0005264C" w:rsidRDefault="00DB3B43" w:rsidP="00B1172B">
            <w:pPr>
              <w:rPr>
                <w:rFonts w:cstheme="minorHAnsi"/>
                <w:sz w:val="20"/>
                <w:szCs w:val="20"/>
              </w:rPr>
            </w:pPr>
            <w:r w:rsidRPr="0005264C">
              <w:rPr>
                <w:rFonts w:cstheme="minorHAnsi"/>
                <w:sz w:val="20"/>
                <w:szCs w:val="20"/>
              </w:rPr>
              <w:t>cDNA synthesis</w:t>
            </w:r>
          </w:p>
        </w:tc>
        <w:tc>
          <w:tcPr>
            <w:tcW w:w="993" w:type="dxa"/>
          </w:tcPr>
          <w:p w14:paraId="5EC0CA07" w14:textId="77777777" w:rsidR="00DB3B43" w:rsidRPr="0005264C" w:rsidRDefault="00DB3B43" w:rsidP="00B1172B">
            <w:pPr>
              <w:jc w:val="center"/>
              <w:rPr>
                <w:sz w:val="20"/>
                <w:szCs w:val="20"/>
              </w:rPr>
            </w:pPr>
            <w:r w:rsidRPr="0005264C">
              <w:rPr>
                <w:rFonts w:cstheme="minorHAnsi"/>
                <w:sz w:val="20"/>
                <w:szCs w:val="20"/>
              </w:rPr>
              <w:sym w:font="Wingdings" w:char="F0FC"/>
            </w:r>
          </w:p>
        </w:tc>
        <w:tc>
          <w:tcPr>
            <w:tcW w:w="850" w:type="dxa"/>
          </w:tcPr>
          <w:p w14:paraId="25135B1E" w14:textId="77777777" w:rsidR="00DB3B43" w:rsidRPr="0005264C" w:rsidRDefault="00DB3B43" w:rsidP="00B1172B">
            <w:pPr>
              <w:jc w:val="center"/>
              <w:rPr>
                <w:rFonts w:cstheme="minorHAnsi"/>
                <w:sz w:val="20"/>
                <w:szCs w:val="20"/>
              </w:rPr>
            </w:pPr>
          </w:p>
        </w:tc>
        <w:tc>
          <w:tcPr>
            <w:tcW w:w="1331" w:type="dxa"/>
            <w:vMerge/>
          </w:tcPr>
          <w:p w14:paraId="729B48F0" w14:textId="394D194D" w:rsidR="00DB3B43" w:rsidRPr="0005264C" w:rsidRDefault="00DB3B43" w:rsidP="00B1172B">
            <w:pPr>
              <w:jc w:val="center"/>
              <w:rPr>
                <w:rFonts w:cstheme="minorHAnsi"/>
                <w:sz w:val="20"/>
                <w:szCs w:val="20"/>
              </w:rPr>
            </w:pPr>
          </w:p>
        </w:tc>
        <w:tc>
          <w:tcPr>
            <w:tcW w:w="795" w:type="dxa"/>
            <w:vMerge/>
          </w:tcPr>
          <w:p w14:paraId="4A4A247C" w14:textId="7B5F5C9B" w:rsidR="00DB3B43" w:rsidRPr="0005264C" w:rsidRDefault="00DB3B43" w:rsidP="00B1172B">
            <w:pPr>
              <w:jc w:val="center"/>
              <w:rPr>
                <w:rFonts w:cstheme="minorHAnsi"/>
                <w:sz w:val="20"/>
                <w:szCs w:val="20"/>
              </w:rPr>
            </w:pPr>
          </w:p>
        </w:tc>
        <w:tc>
          <w:tcPr>
            <w:tcW w:w="6804" w:type="dxa"/>
            <w:vMerge/>
          </w:tcPr>
          <w:p w14:paraId="19668849" w14:textId="77777777" w:rsidR="00DB3B43" w:rsidRPr="0005264C" w:rsidRDefault="00DB3B43" w:rsidP="00B1172B">
            <w:pPr>
              <w:rPr>
                <w:rFonts w:cstheme="minorHAnsi"/>
                <w:sz w:val="20"/>
                <w:szCs w:val="20"/>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05264C" w:rsidRDefault="002A676D" w:rsidP="00B1172B">
            <w:pPr>
              <w:rPr>
                <w:rFonts w:cstheme="minorHAnsi"/>
                <w:sz w:val="20"/>
                <w:szCs w:val="20"/>
              </w:rPr>
            </w:pPr>
          </w:p>
        </w:tc>
        <w:tc>
          <w:tcPr>
            <w:tcW w:w="2976" w:type="dxa"/>
            <w:tcBorders>
              <w:left w:val="double" w:sz="4" w:space="0" w:color="auto"/>
              <w:bottom w:val="double" w:sz="4" w:space="0" w:color="auto"/>
            </w:tcBorders>
          </w:tcPr>
          <w:p w14:paraId="5F41AFE4" w14:textId="77777777" w:rsidR="002A676D" w:rsidRPr="0005264C" w:rsidRDefault="002A676D" w:rsidP="00B1172B">
            <w:pPr>
              <w:rPr>
                <w:rFonts w:cstheme="minorHAnsi"/>
                <w:sz w:val="20"/>
                <w:szCs w:val="20"/>
              </w:rPr>
            </w:pPr>
            <w:r w:rsidRPr="0005264C">
              <w:rPr>
                <w:rFonts w:cstheme="minorHAnsi"/>
                <w:sz w:val="20"/>
                <w:szCs w:val="20"/>
              </w:rPr>
              <w:t>Data analysis</w:t>
            </w:r>
          </w:p>
        </w:tc>
        <w:tc>
          <w:tcPr>
            <w:tcW w:w="993" w:type="dxa"/>
            <w:tcBorders>
              <w:bottom w:val="double" w:sz="4" w:space="0" w:color="auto"/>
            </w:tcBorders>
          </w:tcPr>
          <w:p w14:paraId="7605B184" w14:textId="77777777" w:rsidR="002A676D" w:rsidRPr="0005264C" w:rsidRDefault="002A676D" w:rsidP="00B1172B">
            <w:pPr>
              <w:jc w:val="center"/>
              <w:rPr>
                <w:rFonts w:cstheme="minorHAnsi"/>
                <w:sz w:val="20"/>
                <w:szCs w:val="20"/>
              </w:rPr>
            </w:pPr>
          </w:p>
        </w:tc>
        <w:tc>
          <w:tcPr>
            <w:tcW w:w="850" w:type="dxa"/>
            <w:tcBorders>
              <w:bottom w:val="double" w:sz="4" w:space="0" w:color="auto"/>
            </w:tcBorders>
          </w:tcPr>
          <w:p w14:paraId="5378002D" w14:textId="77777777" w:rsidR="002A676D" w:rsidRPr="0005264C" w:rsidRDefault="002A676D" w:rsidP="00B1172B">
            <w:pPr>
              <w:jc w:val="center"/>
              <w:rPr>
                <w:sz w:val="20"/>
                <w:szCs w:val="20"/>
              </w:rPr>
            </w:pPr>
            <w:r w:rsidRPr="0005264C">
              <w:rPr>
                <w:rFonts w:cstheme="minorHAnsi"/>
                <w:sz w:val="20"/>
                <w:szCs w:val="20"/>
              </w:rPr>
              <w:sym w:font="Wingdings" w:char="F0FC"/>
            </w:r>
          </w:p>
        </w:tc>
        <w:tc>
          <w:tcPr>
            <w:tcW w:w="1331" w:type="dxa"/>
            <w:tcBorders>
              <w:bottom w:val="double" w:sz="4" w:space="0" w:color="auto"/>
            </w:tcBorders>
          </w:tcPr>
          <w:p w14:paraId="3DAB957D" w14:textId="2ACC4DE9" w:rsidR="002A676D" w:rsidRPr="0005264C" w:rsidRDefault="005E15E8" w:rsidP="00B1172B">
            <w:pPr>
              <w:jc w:val="center"/>
              <w:rPr>
                <w:rFonts w:cstheme="minorHAnsi"/>
                <w:sz w:val="20"/>
                <w:szCs w:val="20"/>
              </w:rPr>
            </w:pPr>
            <w:r w:rsidRPr="0005264C">
              <w:rPr>
                <w:rFonts w:cstheme="minorHAnsi"/>
                <w:sz w:val="20"/>
                <w:szCs w:val="20"/>
              </w:rPr>
              <w:t>7</w:t>
            </w:r>
            <w:r w:rsidR="002A676D" w:rsidRPr="0005264C">
              <w:rPr>
                <w:rFonts w:cstheme="minorHAnsi"/>
                <w:sz w:val="20"/>
                <w:szCs w:val="20"/>
              </w:rPr>
              <w:t>-14</w:t>
            </w:r>
          </w:p>
        </w:tc>
        <w:tc>
          <w:tcPr>
            <w:tcW w:w="795" w:type="dxa"/>
            <w:tcBorders>
              <w:bottom w:val="double" w:sz="4" w:space="0" w:color="auto"/>
            </w:tcBorders>
          </w:tcPr>
          <w:p w14:paraId="7A92BFC3" w14:textId="77777777" w:rsidR="002A676D" w:rsidRPr="0005264C" w:rsidRDefault="002A676D" w:rsidP="00B1172B">
            <w:pPr>
              <w:jc w:val="center"/>
              <w:rPr>
                <w:rFonts w:cstheme="minorHAnsi"/>
                <w:sz w:val="20"/>
                <w:szCs w:val="20"/>
              </w:rPr>
            </w:pPr>
            <w:r w:rsidRPr="0005264C">
              <w:rPr>
                <w:rFonts w:cstheme="minorHAnsi"/>
                <w:sz w:val="20"/>
                <w:szCs w:val="20"/>
              </w:rPr>
              <w:t>CB</w:t>
            </w:r>
          </w:p>
        </w:tc>
        <w:tc>
          <w:tcPr>
            <w:tcW w:w="6804" w:type="dxa"/>
            <w:vMerge/>
            <w:tcBorders>
              <w:bottom w:val="double" w:sz="4" w:space="0" w:color="auto"/>
            </w:tcBorders>
          </w:tcPr>
          <w:p w14:paraId="6AD3967F" w14:textId="77777777" w:rsidR="002A676D" w:rsidRPr="0005264C" w:rsidRDefault="002A676D" w:rsidP="00B1172B">
            <w:pPr>
              <w:rPr>
                <w:rFonts w:cstheme="minorHAnsi"/>
                <w:sz w:val="20"/>
                <w:szCs w:val="20"/>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05264C" w:rsidRDefault="00DB3B43" w:rsidP="00DB3B43">
            <w:pPr>
              <w:rPr>
                <w:rFonts w:cstheme="minorHAnsi"/>
                <w:sz w:val="20"/>
                <w:szCs w:val="20"/>
              </w:rPr>
            </w:pPr>
            <w:r w:rsidRPr="0005264C">
              <w:rPr>
                <w:rFonts w:cstheme="minorHAnsi"/>
                <w:sz w:val="20"/>
                <w:szCs w:val="20"/>
              </w:rPr>
              <w:t>Lab Automation</w:t>
            </w:r>
          </w:p>
        </w:tc>
        <w:tc>
          <w:tcPr>
            <w:tcW w:w="2976" w:type="dxa"/>
            <w:tcBorders>
              <w:left w:val="double" w:sz="4" w:space="0" w:color="auto"/>
            </w:tcBorders>
          </w:tcPr>
          <w:p w14:paraId="5982FA92" w14:textId="1F68F13C" w:rsidR="00DB3B43" w:rsidRPr="0005264C" w:rsidRDefault="00DB3B43" w:rsidP="00DB3B43">
            <w:pPr>
              <w:rPr>
                <w:rFonts w:cstheme="minorHAnsi"/>
                <w:sz w:val="20"/>
                <w:szCs w:val="20"/>
              </w:rPr>
            </w:pPr>
            <w:r w:rsidRPr="0005264C">
              <w:rPr>
                <w:rFonts w:cstheme="minorHAnsi"/>
                <w:sz w:val="20"/>
                <w:szCs w:val="20"/>
              </w:rPr>
              <w:t>RT-qPCR using 384/1536-well plates</w:t>
            </w:r>
          </w:p>
        </w:tc>
        <w:tc>
          <w:tcPr>
            <w:tcW w:w="993" w:type="dxa"/>
            <w:tcBorders>
              <w:top w:val="double" w:sz="4" w:space="0" w:color="auto"/>
              <w:bottom w:val="double" w:sz="4" w:space="0" w:color="auto"/>
            </w:tcBorders>
          </w:tcPr>
          <w:p w14:paraId="10D39978" w14:textId="77777777" w:rsidR="00DB3B43" w:rsidRPr="0005264C" w:rsidRDefault="00DB3B43" w:rsidP="00DB3B43">
            <w:pPr>
              <w:jc w:val="center"/>
              <w:rPr>
                <w:rFonts w:cstheme="minorHAnsi"/>
                <w:sz w:val="20"/>
                <w:szCs w:val="20"/>
              </w:rPr>
            </w:pPr>
          </w:p>
        </w:tc>
        <w:tc>
          <w:tcPr>
            <w:tcW w:w="850" w:type="dxa"/>
            <w:tcBorders>
              <w:top w:val="double" w:sz="4" w:space="0" w:color="auto"/>
              <w:bottom w:val="double" w:sz="4" w:space="0" w:color="auto"/>
            </w:tcBorders>
          </w:tcPr>
          <w:p w14:paraId="20B34FB0" w14:textId="77777777" w:rsidR="00DB3B43" w:rsidRPr="0005264C" w:rsidRDefault="00DB3B43" w:rsidP="00DB3B43">
            <w:pPr>
              <w:jc w:val="center"/>
              <w:rPr>
                <w:rFonts w:cstheme="minorHAnsi"/>
                <w:sz w:val="20"/>
                <w:szCs w:val="20"/>
              </w:rPr>
            </w:pPr>
            <w:r w:rsidRPr="0005264C">
              <w:rPr>
                <w:rFonts w:cstheme="minorHAnsi"/>
                <w:sz w:val="20"/>
                <w:szCs w:val="20"/>
              </w:rPr>
              <w:sym w:font="Wingdings" w:char="F0FC"/>
            </w:r>
          </w:p>
        </w:tc>
        <w:tc>
          <w:tcPr>
            <w:tcW w:w="1331" w:type="dxa"/>
            <w:tcBorders>
              <w:top w:val="double" w:sz="4" w:space="0" w:color="auto"/>
              <w:bottom w:val="double" w:sz="4" w:space="0" w:color="auto"/>
            </w:tcBorders>
          </w:tcPr>
          <w:p w14:paraId="1A04C42B" w14:textId="73D61B19" w:rsidR="00DB3B43" w:rsidRPr="0005264C" w:rsidRDefault="005E15E8" w:rsidP="00DB3B43">
            <w:pPr>
              <w:jc w:val="center"/>
              <w:rPr>
                <w:rFonts w:cstheme="minorHAnsi"/>
                <w:sz w:val="20"/>
                <w:szCs w:val="20"/>
              </w:rPr>
            </w:pPr>
            <w:r w:rsidRPr="0005264C">
              <w:rPr>
                <w:rFonts w:cstheme="minorHAnsi"/>
                <w:sz w:val="20"/>
                <w:szCs w:val="20"/>
              </w:rPr>
              <w:t>5-12</w:t>
            </w:r>
          </w:p>
        </w:tc>
        <w:tc>
          <w:tcPr>
            <w:tcW w:w="795" w:type="dxa"/>
            <w:tcBorders>
              <w:top w:val="double" w:sz="4" w:space="0" w:color="auto"/>
              <w:bottom w:val="double" w:sz="4" w:space="0" w:color="auto"/>
            </w:tcBorders>
          </w:tcPr>
          <w:p w14:paraId="43E6660F" w14:textId="77777777" w:rsidR="00DB3B43" w:rsidRPr="0005264C" w:rsidRDefault="00DB3B43" w:rsidP="00DB3B43">
            <w:pPr>
              <w:jc w:val="center"/>
              <w:rPr>
                <w:rFonts w:cstheme="minorHAnsi"/>
                <w:sz w:val="20"/>
                <w:szCs w:val="20"/>
              </w:rPr>
            </w:pPr>
            <w:r w:rsidRPr="0005264C">
              <w:rPr>
                <w:rFonts w:cstheme="minorHAnsi"/>
                <w:sz w:val="20"/>
                <w:szCs w:val="20"/>
              </w:rPr>
              <w:t>LB</w:t>
            </w:r>
          </w:p>
        </w:tc>
        <w:tc>
          <w:tcPr>
            <w:tcW w:w="6804" w:type="dxa"/>
            <w:tcBorders>
              <w:top w:val="double" w:sz="4" w:space="0" w:color="auto"/>
              <w:bottom w:val="double" w:sz="4" w:space="0" w:color="auto"/>
            </w:tcBorders>
          </w:tcPr>
          <w:p w14:paraId="78E62F61" w14:textId="300FDACF" w:rsidR="00DB3B43" w:rsidRPr="0005264C" w:rsidRDefault="00DB3B43" w:rsidP="00DB3B43">
            <w:pPr>
              <w:rPr>
                <w:rFonts w:cstheme="minorHAnsi"/>
                <w:sz w:val="20"/>
                <w:szCs w:val="20"/>
              </w:rPr>
            </w:pPr>
            <w:r w:rsidRPr="0005264C">
              <w:rPr>
                <w:rFonts w:cstheme="minorHAnsi"/>
                <w:sz w:val="20"/>
                <w:szCs w:val="20"/>
              </w:rPr>
              <w:t>Training in automatic plate loading at 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05264C" w:rsidRDefault="00DB3B43" w:rsidP="00DB3B43">
            <w:pPr>
              <w:rPr>
                <w:rFonts w:cstheme="minorHAnsi"/>
                <w:sz w:val="20"/>
                <w:szCs w:val="20"/>
              </w:rPr>
            </w:pPr>
            <w:r w:rsidRPr="0005264C">
              <w:rPr>
                <w:rFonts w:cstheme="minorHAnsi"/>
                <w:sz w:val="20"/>
                <w:szCs w:val="20"/>
              </w:rPr>
              <w:t xml:space="preserve">Next Generation </w:t>
            </w:r>
          </w:p>
          <w:p w14:paraId="3F9365B0" w14:textId="77777777" w:rsidR="00DB3B43" w:rsidRPr="0005264C" w:rsidRDefault="00DB3B43" w:rsidP="00DB3B43">
            <w:pPr>
              <w:rPr>
                <w:rFonts w:cstheme="minorHAnsi"/>
                <w:sz w:val="20"/>
                <w:szCs w:val="20"/>
              </w:rPr>
            </w:pPr>
            <w:r w:rsidRPr="0005264C">
              <w:rPr>
                <w:rFonts w:cstheme="minorHAnsi"/>
                <w:sz w:val="20"/>
                <w:szCs w:val="20"/>
              </w:rPr>
              <w:t>Sequencing</w:t>
            </w:r>
          </w:p>
        </w:tc>
        <w:tc>
          <w:tcPr>
            <w:tcW w:w="2976" w:type="dxa"/>
            <w:tcBorders>
              <w:top w:val="double" w:sz="4" w:space="0" w:color="auto"/>
              <w:left w:val="double" w:sz="4" w:space="0" w:color="auto"/>
            </w:tcBorders>
          </w:tcPr>
          <w:p w14:paraId="14B0D7E6" w14:textId="77777777" w:rsidR="00DB3B43" w:rsidRPr="0005264C" w:rsidRDefault="00DB3B43" w:rsidP="00DB3B43">
            <w:pPr>
              <w:rPr>
                <w:rFonts w:cstheme="minorHAnsi"/>
                <w:sz w:val="20"/>
                <w:szCs w:val="20"/>
              </w:rPr>
            </w:pPr>
            <w:r w:rsidRPr="0005264C">
              <w:rPr>
                <w:rFonts w:ascii="Calibri" w:hAnsi="Calibri" w:cs="Calibri"/>
                <w:color w:val="000000"/>
                <w:sz w:val="20"/>
                <w:szCs w:val="20"/>
              </w:rPr>
              <w:t>RNA-seq</w:t>
            </w:r>
          </w:p>
        </w:tc>
        <w:tc>
          <w:tcPr>
            <w:tcW w:w="993" w:type="dxa"/>
            <w:tcBorders>
              <w:top w:val="double" w:sz="4" w:space="0" w:color="auto"/>
            </w:tcBorders>
          </w:tcPr>
          <w:p w14:paraId="5F57468E" w14:textId="77777777" w:rsidR="00DB3B43" w:rsidRPr="0005264C" w:rsidRDefault="00DB3B43" w:rsidP="00DB3B43">
            <w:pPr>
              <w:jc w:val="center"/>
              <w:rPr>
                <w:rFonts w:cstheme="minorHAnsi"/>
                <w:sz w:val="20"/>
                <w:szCs w:val="20"/>
              </w:rPr>
            </w:pPr>
          </w:p>
        </w:tc>
        <w:tc>
          <w:tcPr>
            <w:tcW w:w="850" w:type="dxa"/>
            <w:tcBorders>
              <w:top w:val="double" w:sz="4" w:space="0" w:color="auto"/>
            </w:tcBorders>
          </w:tcPr>
          <w:p w14:paraId="323A91AD" w14:textId="77777777" w:rsidR="00DB3B43" w:rsidRPr="0005264C" w:rsidRDefault="00DB3B43" w:rsidP="00DB3B43">
            <w:pPr>
              <w:jc w:val="center"/>
              <w:rPr>
                <w:sz w:val="20"/>
                <w:szCs w:val="20"/>
              </w:rPr>
            </w:pPr>
            <w:r w:rsidRPr="0005264C">
              <w:rPr>
                <w:rFonts w:cstheme="minorHAnsi"/>
                <w:sz w:val="20"/>
                <w:szCs w:val="20"/>
              </w:rPr>
              <w:sym w:font="Wingdings" w:char="F0FC"/>
            </w:r>
          </w:p>
        </w:tc>
        <w:tc>
          <w:tcPr>
            <w:tcW w:w="1331" w:type="dxa"/>
            <w:tcBorders>
              <w:top w:val="double" w:sz="4" w:space="0" w:color="auto"/>
            </w:tcBorders>
          </w:tcPr>
          <w:p w14:paraId="0BF35665" w14:textId="1360FCFF" w:rsidR="00DB3B43" w:rsidRPr="0005264C" w:rsidRDefault="005E15E8" w:rsidP="00DB3B43">
            <w:pPr>
              <w:jc w:val="center"/>
              <w:rPr>
                <w:rFonts w:cstheme="minorHAnsi"/>
                <w:sz w:val="20"/>
                <w:szCs w:val="20"/>
              </w:rPr>
            </w:pPr>
            <w:r w:rsidRPr="0005264C">
              <w:rPr>
                <w:rFonts w:cstheme="minorHAnsi"/>
                <w:sz w:val="20"/>
                <w:szCs w:val="20"/>
              </w:rPr>
              <w:t>13-22</w:t>
            </w:r>
          </w:p>
        </w:tc>
        <w:tc>
          <w:tcPr>
            <w:tcW w:w="795" w:type="dxa"/>
            <w:tcBorders>
              <w:top w:val="double" w:sz="4" w:space="0" w:color="auto"/>
            </w:tcBorders>
          </w:tcPr>
          <w:p w14:paraId="11460B2E" w14:textId="77777777" w:rsidR="00DB3B43" w:rsidRPr="0005264C" w:rsidRDefault="00DB3B43" w:rsidP="00DB3B43">
            <w:pPr>
              <w:jc w:val="center"/>
              <w:rPr>
                <w:rFonts w:cstheme="minorHAnsi"/>
                <w:sz w:val="20"/>
                <w:szCs w:val="20"/>
              </w:rPr>
            </w:pPr>
            <w:r w:rsidRPr="0005264C">
              <w:rPr>
                <w:rFonts w:cstheme="minorHAnsi"/>
                <w:sz w:val="20"/>
                <w:szCs w:val="20"/>
              </w:rPr>
              <w:t>LB</w:t>
            </w:r>
          </w:p>
        </w:tc>
        <w:tc>
          <w:tcPr>
            <w:tcW w:w="6804" w:type="dxa"/>
            <w:vMerge w:val="restart"/>
            <w:tcBorders>
              <w:top w:val="double" w:sz="4" w:space="0" w:color="auto"/>
            </w:tcBorders>
          </w:tcPr>
          <w:p w14:paraId="472796D0" w14:textId="786711E6" w:rsidR="00DB3B43" w:rsidRPr="0005264C" w:rsidRDefault="00DB3B43" w:rsidP="00FD7DA0">
            <w:pPr>
              <w:rPr>
                <w:rFonts w:cstheme="minorHAnsi"/>
                <w:sz w:val="20"/>
                <w:szCs w:val="20"/>
              </w:rPr>
            </w:pPr>
            <w:r w:rsidRPr="0005264C">
              <w:rPr>
                <w:rFonts w:cstheme="minorHAnsi"/>
                <w:sz w:val="20"/>
                <w:szCs w:val="20"/>
              </w:rPr>
              <w:t xml:space="preserve">Illumina sequencing with cDNA </w:t>
            </w:r>
            <w:r w:rsidR="00FD7DA0" w:rsidRPr="0005264C">
              <w:rPr>
                <w:rFonts w:cstheme="minorHAnsi"/>
                <w:sz w:val="20"/>
                <w:szCs w:val="20"/>
              </w:rPr>
              <w:t>libraries</w:t>
            </w:r>
            <w:r w:rsidRPr="0005264C">
              <w:rPr>
                <w:rFonts w:cstheme="minorHAnsi"/>
                <w:sz w:val="20"/>
                <w:szCs w:val="20"/>
              </w:rPr>
              <w:t xml:space="preserve"> to quantify the dynamic expression levels in yeast cells under variable conditions. This technique </w:t>
            </w:r>
            <w:r w:rsidR="00FD7DA0" w:rsidRPr="0005264C">
              <w:rPr>
                <w:rFonts w:cstheme="minorHAnsi"/>
                <w:sz w:val="20"/>
                <w:szCs w:val="20"/>
              </w:rPr>
              <w:t xml:space="preserve">also </w:t>
            </w:r>
            <w:r w:rsidRPr="0005264C">
              <w:rPr>
                <w:rFonts w:cstheme="minorHAnsi"/>
                <w:sz w:val="20"/>
                <w:szCs w:val="20"/>
              </w:rPr>
              <w:t>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05264C" w:rsidRDefault="00DB3B43" w:rsidP="00DB3B43">
            <w:pPr>
              <w:rPr>
                <w:rFonts w:cstheme="minorHAnsi"/>
                <w:sz w:val="20"/>
                <w:szCs w:val="20"/>
              </w:rPr>
            </w:pPr>
          </w:p>
        </w:tc>
        <w:tc>
          <w:tcPr>
            <w:tcW w:w="2976" w:type="dxa"/>
            <w:tcBorders>
              <w:left w:val="double" w:sz="4" w:space="0" w:color="auto"/>
              <w:bottom w:val="double" w:sz="4" w:space="0" w:color="auto"/>
            </w:tcBorders>
          </w:tcPr>
          <w:p w14:paraId="74231E85" w14:textId="77777777" w:rsidR="00DB3B43" w:rsidRPr="0005264C" w:rsidRDefault="00DB3B43" w:rsidP="00DB3B43">
            <w:pPr>
              <w:rPr>
                <w:rFonts w:cstheme="minorHAnsi"/>
                <w:sz w:val="20"/>
                <w:szCs w:val="20"/>
              </w:rPr>
            </w:pPr>
            <w:r w:rsidRPr="0005264C">
              <w:rPr>
                <w:rFonts w:cstheme="minorHAnsi"/>
                <w:sz w:val="20"/>
                <w:szCs w:val="20"/>
              </w:rPr>
              <w:t>Data analysis</w:t>
            </w:r>
          </w:p>
        </w:tc>
        <w:tc>
          <w:tcPr>
            <w:tcW w:w="993" w:type="dxa"/>
            <w:tcBorders>
              <w:bottom w:val="double" w:sz="4" w:space="0" w:color="auto"/>
            </w:tcBorders>
          </w:tcPr>
          <w:p w14:paraId="0256D80B" w14:textId="77777777" w:rsidR="00DB3B43" w:rsidRPr="0005264C" w:rsidRDefault="00DB3B43" w:rsidP="00DB3B43">
            <w:pPr>
              <w:jc w:val="center"/>
              <w:rPr>
                <w:rFonts w:cstheme="minorHAnsi"/>
                <w:sz w:val="20"/>
                <w:szCs w:val="20"/>
              </w:rPr>
            </w:pPr>
          </w:p>
        </w:tc>
        <w:tc>
          <w:tcPr>
            <w:tcW w:w="850" w:type="dxa"/>
            <w:tcBorders>
              <w:bottom w:val="double" w:sz="4" w:space="0" w:color="auto"/>
            </w:tcBorders>
          </w:tcPr>
          <w:p w14:paraId="58AADE0F" w14:textId="77777777" w:rsidR="00DB3B43" w:rsidRPr="0005264C" w:rsidRDefault="00DB3B43" w:rsidP="00DB3B43">
            <w:pPr>
              <w:jc w:val="center"/>
              <w:rPr>
                <w:sz w:val="20"/>
                <w:szCs w:val="20"/>
              </w:rPr>
            </w:pPr>
            <w:r w:rsidRPr="0005264C">
              <w:rPr>
                <w:rFonts w:cstheme="minorHAnsi"/>
                <w:sz w:val="20"/>
                <w:szCs w:val="20"/>
              </w:rPr>
              <w:sym w:font="Wingdings" w:char="F0FC"/>
            </w:r>
          </w:p>
        </w:tc>
        <w:tc>
          <w:tcPr>
            <w:tcW w:w="1331" w:type="dxa"/>
            <w:tcBorders>
              <w:bottom w:val="double" w:sz="4" w:space="0" w:color="auto"/>
            </w:tcBorders>
          </w:tcPr>
          <w:p w14:paraId="2E15CAE8" w14:textId="64665B33" w:rsidR="00DB3B43" w:rsidRPr="0005264C" w:rsidRDefault="005E15E8" w:rsidP="00DB3B43">
            <w:pPr>
              <w:jc w:val="center"/>
              <w:rPr>
                <w:rFonts w:cstheme="minorHAnsi"/>
                <w:sz w:val="20"/>
                <w:szCs w:val="20"/>
              </w:rPr>
            </w:pPr>
            <w:r w:rsidRPr="0005264C">
              <w:rPr>
                <w:rFonts w:cstheme="minorHAnsi"/>
                <w:sz w:val="20"/>
                <w:szCs w:val="20"/>
              </w:rPr>
              <w:t>13-22</w:t>
            </w:r>
          </w:p>
        </w:tc>
        <w:tc>
          <w:tcPr>
            <w:tcW w:w="795" w:type="dxa"/>
            <w:tcBorders>
              <w:bottom w:val="double" w:sz="4" w:space="0" w:color="auto"/>
            </w:tcBorders>
          </w:tcPr>
          <w:p w14:paraId="1515EE84" w14:textId="77777777" w:rsidR="00DB3B43" w:rsidRPr="0005264C" w:rsidRDefault="00DB3B43" w:rsidP="00DB3B43">
            <w:pPr>
              <w:jc w:val="center"/>
              <w:rPr>
                <w:rFonts w:cstheme="minorHAnsi"/>
                <w:sz w:val="20"/>
                <w:szCs w:val="20"/>
              </w:rPr>
            </w:pPr>
            <w:r w:rsidRPr="0005264C">
              <w:rPr>
                <w:rFonts w:cstheme="minorHAnsi"/>
                <w:sz w:val="20"/>
                <w:szCs w:val="20"/>
              </w:rPr>
              <w:t>CB</w:t>
            </w:r>
          </w:p>
        </w:tc>
        <w:tc>
          <w:tcPr>
            <w:tcW w:w="6804" w:type="dxa"/>
            <w:vMerge/>
            <w:tcBorders>
              <w:bottom w:val="double" w:sz="4" w:space="0" w:color="auto"/>
            </w:tcBorders>
          </w:tcPr>
          <w:p w14:paraId="056BF554" w14:textId="77777777" w:rsidR="00DB3B43" w:rsidRPr="0005264C" w:rsidRDefault="00DB3B43" w:rsidP="00DB3B43">
            <w:pPr>
              <w:rPr>
                <w:rFonts w:cstheme="minorHAnsi"/>
                <w:sz w:val="20"/>
                <w:szCs w:val="20"/>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05264C" w:rsidRDefault="00DB3B43" w:rsidP="00DB3B43">
            <w:pPr>
              <w:rPr>
                <w:rFonts w:cstheme="minorHAnsi"/>
                <w:sz w:val="20"/>
                <w:szCs w:val="20"/>
              </w:rPr>
            </w:pPr>
            <w:r w:rsidRPr="0005264C">
              <w:rPr>
                <w:rFonts w:cstheme="minorHAnsi"/>
                <w:sz w:val="20"/>
                <w:szCs w:val="20"/>
              </w:rPr>
              <w:t>Bio-Informatics</w:t>
            </w:r>
          </w:p>
        </w:tc>
        <w:tc>
          <w:tcPr>
            <w:tcW w:w="2976" w:type="dxa"/>
            <w:tcBorders>
              <w:top w:val="double" w:sz="4" w:space="0" w:color="auto"/>
              <w:left w:val="double" w:sz="4" w:space="0" w:color="auto"/>
            </w:tcBorders>
          </w:tcPr>
          <w:p w14:paraId="17112D4C" w14:textId="77777777" w:rsidR="00DB3B43" w:rsidRPr="0005264C" w:rsidRDefault="00DB3B43" w:rsidP="00DB3B43">
            <w:pPr>
              <w:rPr>
                <w:sz w:val="20"/>
                <w:szCs w:val="20"/>
              </w:rPr>
            </w:pPr>
            <w:r w:rsidRPr="0005264C">
              <w:rPr>
                <w:sz w:val="20"/>
                <w:szCs w:val="20"/>
              </w:rPr>
              <w:t>R-Programming</w:t>
            </w:r>
          </w:p>
        </w:tc>
        <w:tc>
          <w:tcPr>
            <w:tcW w:w="993" w:type="dxa"/>
            <w:tcBorders>
              <w:top w:val="double" w:sz="4" w:space="0" w:color="auto"/>
            </w:tcBorders>
          </w:tcPr>
          <w:p w14:paraId="09036AB2" w14:textId="77777777" w:rsidR="00DB3B43" w:rsidRPr="0005264C" w:rsidRDefault="00DB3B43" w:rsidP="00DB3B43">
            <w:pPr>
              <w:jc w:val="center"/>
              <w:rPr>
                <w:rFonts w:cstheme="minorHAnsi"/>
                <w:sz w:val="20"/>
                <w:szCs w:val="20"/>
              </w:rPr>
            </w:pPr>
          </w:p>
        </w:tc>
        <w:tc>
          <w:tcPr>
            <w:tcW w:w="850" w:type="dxa"/>
            <w:tcBorders>
              <w:top w:val="double" w:sz="4" w:space="0" w:color="auto"/>
            </w:tcBorders>
          </w:tcPr>
          <w:p w14:paraId="6320D6F9" w14:textId="77777777" w:rsidR="00DB3B43" w:rsidRPr="0005264C" w:rsidRDefault="00DB3B43" w:rsidP="00DB3B43">
            <w:pPr>
              <w:jc w:val="center"/>
              <w:rPr>
                <w:sz w:val="20"/>
                <w:szCs w:val="20"/>
              </w:rPr>
            </w:pPr>
            <w:r w:rsidRPr="0005264C">
              <w:rPr>
                <w:rFonts w:cstheme="minorHAnsi"/>
                <w:sz w:val="20"/>
                <w:szCs w:val="20"/>
              </w:rPr>
              <w:sym w:font="Wingdings" w:char="F0FC"/>
            </w:r>
          </w:p>
        </w:tc>
        <w:tc>
          <w:tcPr>
            <w:tcW w:w="1331" w:type="dxa"/>
            <w:tcBorders>
              <w:top w:val="double" w:sz="4" w:space="0" w:color="auto"/>
            </w:tcBorders>
          </w:tcPr>
          <w:p w14:paraId="7DE40404" w14:textId="4A4838BB" w:rsidR="00DB3B43" w:rsidRPr="0005264C" w:rsidRDefault="005E15E8" w:rsidP="00DB3B43">
            <w:pPr>
              <w:jc w:val="center"/>
              <w:rPr>
                <w:rFonts w:cstheme="minorHAnsi"/>
                <w:sz w:val="20"/>
                <w:szCs w:val="20"/>
              </w:rPr>
            </w:pPr>
            <w:r w:rsidRPr="0005264C">
              <w:rPr>
                <w:rFonts w:cstheme="minorHAnsi"/>
                <w:sz w:val="20"/>
                <w:szCs w:val="20"/>
              </w:rPr>
              <w:t>1-36</w:t>
            </w:r>
          </w:p>
        </w:tc>
        <w:tc>
          <w:tcPr>
            <w:tcW w:w="795" w:type="dxa"/>
            <w:tcBorders>
              <w:top w:val="double" w:sz="4" w:space="0" w:color="auto"/>
            </w:tcBorders>
          </w:tcPr>
          <w:p w14:paraId="2F7B0D6F" w14:textId="77777777" w:rsidR="00DB3B43" w:rsidRPr="0005264C" w:rsidRDefault="00DB3B43" w:rsidP="00DB3B43">
            <w:pPr>
              <w:jc w:val="center"/>
              <w:rPr>
                <w:rFonts w:cstheme="minorHAnsi"/>
                <w:sz w:val="20"/>
                <w:szCs w:val="20"/>
              </w:rPr>
            </w:pPr>
            <w:r w:rsidRPr="0005264C">
              <w:rPr>
                <w:rFonts w:cstheme="minorHAnsi"/>
                <w:sz w:val="20"/>
                <w:szCs w:val="20"/>
              </w:rPr>
              <w:t>CB</w:t>
            </w:r>
          </w:p>
        </w:tc>
        <w:tc>
          <w:tcPr>
            <w:tcW w:w="6804" w:type="dxa"/>
            <w:vMerge w:val="restart"/>
            <w:tcBorders>
              <w:top w:val="double" w:sz="4" w:space="0" w:color="auto"/>
            </w:tcBorders>
          </w:tcPr>
          <w:p w14:paraId="1EBF1818" w14:textId="646CE9D6" w:rsidR="00DB3B43" w:rsidRPr="0005264C" w:rsidRDefault="00DB3B43" w:rsidP="00DB3B43">
            <w:pPr>
              <w:rPr>
                <w:rFonts w:cstheme="minorHAnsi"/>
                <w:sz w:val="20"/>
                <w:szCs w:val="20"/>
              </w:rPr>
            </w:pPr>
            <w:r w:rsidRPr="0005264C">
              <w:rPr>
                <w:rFonts w:cstheme="minorHAnsi"/>
                <w:sz w:val="20"/>
                <w:szCs w:val="20"/>
              </w:rPr>
              <w:t>Use R to analyse RT-qPCR and DESeq2 to analyse RNA-seq data. As required additional analytical methods will be employed.</w:t>
            </w:r>
          </w:p>
        </w:tc>
      </w:tr>
      <w:tr w:rsidR="00DB3B43" w:rsidRPr="005F384E" w14:paraId="623851CC" w14:textId="77777777" w:rsidTr="005E15E8">
        <w:tc>
          <w:tcPr>
            <w:tcW w:w="1844" w:type="dxa"/>
            <w:vMerge/>
            <w:tcBorders>
              <w:bottom w:val="double" w:sz="4" w:space="0" w:color="auto"/>
              <w:right w:val="double" w:sz="4" w:space="0" w:color="auto"/>
            </w:tcBorders>
            <w:shd w:val="clear" w:color="auto" w:fill="D9D9D9" w:themeFill="background1" w:themeFillShade="D9"/>
          </w:tcPr>
          <w:p w14:paraId="7DD2CF45" w14:textId="77777777" w:rsidR="00DB3B43" w:rsidRPr="0005264C" w:rsidRDefault="00DB3B43" w:rsidP="00DB3B43">
            <w:pPr>
              <w:rPr>
                <w:rFonts w:cstheme="minorHAnsi"/>
                <w:sz w:val="20"/>
                <w:szCs w:val="20"/>
              </w:rPr>
            </w:pPr>
          </w:p>
        </w:tc>
        <w:tc>
          <w:tcPr>
            <w:tcW w:w="2976" w:type="dxa"/>
            <w:tcBorders>
              <w:left w:val="double" w:sz="4" w:space="0" w:color="auto"/>
              <w:bottom w:val="double" w:sz="4" w:space="0" w:color="auto"/>
            </w:tcBorders>
          </w:tcPr>
          <w:p w14:paraId="1B6686C0" w14:textId="77777777" w:rsidR="00DB3B43" w:rsidRPr="0005264C" w:rsidRDefault="00DB3B43" w:rsidP="00DB3B43">
            <w:pPr>
              <w:rPr>
                <w:sz w:val="20"/>
                <w:szCs w:val="20"/>
              </w:rPr>
            </w:pPr>
            <w:r w:rsidRPr="0005264C">
              <w:rPr>
                <w:sz w:val="20"/>
                <w:szCs w:val="20"/>
              </w:rPr>
              <w:t>Handling/analysis of large data sets</w:t>
            </w:r>
          </w:p>
        </w:tc>
        <w:tc>
          <w:tcPr>
            <w:tcW w:w="993" w:type="dxa"/>
            <w:tcBorders>
              <w:bottom w:val="double" w:sz="4" w:space="0" w:color="auto"/>
            </w:tcBorders>
          </w:tcPr>
          <w:p w14:paraId="474C30D1" w14:textId="77777777" w:rsidR="00DB3B43" w:rsidRPr="0005264C" w:rsidRDefault="00DB3B43" w:rsidP="00DB3B43">
            <w:pPr>
              <w:jc w:val="center"/>
              <w:rPr>
                <w:rFonts w:cstheme="minorHAnsi"/>
                <w:sz w:val="20"/>
                <w:szCs w:val="20"/>
              </w:rPr>
            </w:pPr>
          </w:p>
        </w:tc>
        <w:tc>
          <w:tcPr>
            <w:tcW w:w="850" w:type="dxa"/>
            <w:tcBorders>
              <w:bottom w:val="double" w:sz="4" w:space="0" w:color="auto"/>
            </w:tcBorders>
          </w:tcPr>
          <w:p w14:paraId="50F99D30" w14:textId="77777777" w:rsidR="00DB3B43" w:rsidRPr="0005264C" w:rsidRDefault="00DB3B43" w:rsidP="00DB3B43">
            <w:pPr>
              <w:jc w:val="center"/>
              <w:rPr>
                <w:sz w:val="20"/>
                <w:szCs w:val="20"/>
              </w:rPr>
            </w:pPr>
            <w:r w:rsidRPr="0005264C">
              <w:rPr>
                <w:rFonts w:cstheme="minorHAnsi"/>
                <w:sz w:val="20"/>
                <w:szCs w:val="20"/>
              </w:rPr>
              <w:sym w:font="Wingdings" w:char="F0FC"/>
            </w:r>
          </w:p>
        </w:tc>
        <w:tc>
          <w:tcPr>
            <w:tcW w:w="1331" w:type="dxa"/>
            <w:tcBorders>
              <w:bottom w:val="double" w:sz="4" w:space="0" w:color="auto"/>
            </w:tcBorders>
          </w:tcPr>
          <w:p w14:paraId="13101D6C" w14:textId="77777777" w:rsidR="00DB3B43" w:rsidRPr="0005264C" w:rsidRDefault="00DB3B43" w:rsidP="00DB3B43">
            <w:pPr>
              <w:jc w:val="center"/>
              <w:rPr>
                <w:rFonts w:cstheme="minorHAnsi"/>
                <w:sz w:val="20"/>
                <w:szCs w:val="20"/>
              </w:rPr>
            </w:pPr>
            <w:r w:rsidRPr="0005264C">
              <w:rPr>
                <w:rFonts w:cstheme="minorHAnsi"/>
                <w:sz w:val="20"/>
                <w:szCs w:val="20"/>
              </w:rPr>
              <w:t>Continuous</w:t>
            </w:r>
          </w:p>
        </w:tc>
        <w:tc>
          <w:tcPr>
            <w:tcW w:w="795" w:type="dxa"/>
            <w:tcBorders>
              <w:bottom w:val="double" w:sz="4" w:space="0" w:color="auto"/>
            </w:tcBorders>
          </w:tcPr>
          <w:p w14:paraId="6C4569AF" w14:textId="77777777" w:rsidR="00DB3B43" w:rsidRPr="0005264C" w:rsidRDefault="00DB3B43" w:rsidP="00DB3B43">
            <w:pPr>
              <w:jc w:val="center"/>
              <w:rPr>
                <w:rFonts w:cstheme="minorHAnsi"/>
                <w:sz w:val="20"/>
                <w:szCs w:val="20"/>
              </w:rPr>
            </w:pPr>
            <w:r w:rsidRPr="0005264C">
              <w:rPr>
                <w:rFonts w:cstheme="minorHAnsi"/>
                <w:sz w:val="20"/>
                <w:szCs w:val="20"/>
              </w:rPr>
              <w:t>CB</w:t>
            </w:r>
          </w:p>
        </w:tc>
        <w:tc>
          <w:tcPr>
            <w:tcW w:w="6804" w:type="dxa"/>
            <w:vMerge/>
            <w:tcBorders>
              <w:bottom w:val="double" w:sz="4" w:space="0" w:color="auto"/>
            </w:tcBorders>
          </w:tcPr>
          <w:p w14:paraId="3DF45A48" w14:textId="77777777" w:rsidR="00DB3B43" w:rsidRPr="0005264C" w:rsidRDefault="00DB3B43" w:rsidP="00DB3B43">
            <w:pPr>
              <w:rPr>
                <w:rFonts w:cstheme="minorHAnsi"/>
                <w:sz w:val="20"/>
                <w:szCs w:val="20"/>
              </w:rPr>
            </w:pPr>
          </w:p>
        </w:tc>
      </w:tr>
      <w:tr w:rsidR="009A5ADD" w:rsidRPr="005F384E" w14:paraId="5398B458" w14:textId="77777777" w:rsidTr="005E15E8">
        <w:tc>
          <w:tcPr>
            <w:tcW w:w="1844" w:type="dxa"/>
            <w:tcBorders>
              <w:top w:val="double" w:sz="4" w:space="0" w:color="auto"/>
              <w:bottom w:val="double" w:sz="4" w:space="0" w:color="auto"/>
              <w:right w:val="double" w:sz="4" w:space="0" w:color="auto"/>
            </w:tcBorders>
            <w:shd w:val="clear" w:color="auto" w:fill="D9D9D9" w:themeFill="background1" w:themeFillShade="D9"/>
          </w:tcPr>
          <w:p w14:paraId="420FEFF6" w14:textId="05D89E53" w:rsidR="009A5ADD" w:rsidRPr="0005264C" w:rsidRDefault="005E15E8" w:rsidP="00DB3B43">
            <w:pPr>
              <w:rPr>
                <w:rFonts w:cstheme="minorHAnsi"/>
                <w:sz w:val="20"/>
                <w:szCs w:val="20"/>
              </w:rPr>
            </w:pPr>
            <w:r w:rsidRPr="0005264C">
              <w:rPr>
                <w:rFonts w:cstheme="minorHAnsi"/>
                <w:sz w:val="20"/>
                <w:szCs w:val="20"/>
              </w:rPr>
              <w:t>CRISPR-Cas</w:t>
            </w:r>
            <w:r w:rsidR="009A5ADD" w:rsidRPr="0005264C">
              <w:rPr>
                <w:rFonts w:cstheme="minorHAnsi"/>
                <w:sz w:val="20"/>
                <w:szCs w:val="20"/>
              </w:rPr>
              <w:t>9 system</w:t>
            </w:r>
          </w:p>
        </w:tc>
        <w:tc>
          <w:tcPr>
            <w:tcW w:w="2976" w:type="dxa"/>
            <w:tcBorders>
              <w:top w:val="double" w:sz="4" w:space="0" w:color="auto"/>
              <w:left w:val="double" w:sz="4" w:space="0" w:color="auto"/>
              <w:bottom w:val="double" w:sz="4" w:space="0" w:color="auto"/>
            </w:tcBorders>
          </w:tcPr>
          <w:p w14:paraId="78758CD3" w14:textId="7D0DC339" w:rsidR="009A5ADD" w:rsidRPr="0005264C" w:rsidRDefault="009A5ADD" w:rsidP="00DB3B43">
            <w:pPr>
              <w:rPr>
                <w:rFonts w:cstheme="minorHAnsi"/>
                <w:sz w:val="20"/>
                <w:szCs w:val="20"/>
              </w:rPr>
            </w:pPr>
            <w:r w:rsidRPr="0005264C">
              <w:rPr>
                <w:rFonts w:cstheme="minorHAnsi"/>
                <w:sz w:val="20"/>
                <w:szCs w:val="20"/>
              </w:rPr>
              <w:t>Functional analysis of genes</w:t>
            </w:r>
          </w:p>
        </w:tc>
        <w:tc>
          <w:tcPr>
            <w:tcW w:w="993" w:type="dxa"/>
            <w:tcBorders>
              <w:top w:val="double" w:sz="4" w:space="0" w:color="auto"/>
              <w:bottom w:val="double" w:sz="4" w:space="0" w:color="auto"/>
            </w:tcBorders>
          </w:tcPr>
          <w:p w14:paraId="50A88066" w14:textId="77777777" w:rsidR="009A5ADD" w:rsidRPr="0005264C" w:rsidRDefault="009A5ADD" w:rsidP="00DB3B43">
            <w:pPr>
              <w:jc w:val="center"/>
              <w:rPr>
                <w:rFonts w:cstheme="minorHAnsi"/>
                <w:sz w:val="20"/>
                <w:szCs w:val="20"/>
              </w:rPr>
            </w:pPr>
          </w:p>
        </w:tc>
        <w:tc>
          <w:tcPr>
            <w:tcW w:w="850" w:type="dxa"/>
            <w:tcBorders>
              <w:top w:val="double" w:sz="4" w:space="0" w:color="auto"/>
              <w:bottom w:val="double" w:sz="4" w:space="0" w:color="auto"/>
            </w:tcBorders>
          </w:tcPr>
          <w:p w14:paraId="6B52ABBC" w14:textId="099605C4" w:rsidR="009A5ADD" w:rsidRPr="0005264C" w:rsidRDefault="009A5ADD" w:rsidP="00DB3B43">
            <w:pPr>
              <w:jc w:val="center"/>
              <w:rPr>
                <w:rFonts w:cstheme="minorHAnsi"/>
                <w:sz w:val="20"/>
                <w:szCs w:val="20"/>
              </w:rPr>
            </w:pPr>
            <w:r w:rsidRPr="0005264C">
              <w:rPr>
                <w:rFonts w:cstheme="minorHAnsi"/>
                <w:sz w:val="20"/>
                <w:szCs w:val="20"/>
              </w:rPr>
              <w:sym w:font="Wingdings" w:char="F0FC"/>
            </w:r>
          </w:p>
        </w:tc>
        <w:tc>
          <w:tcPr>
            <w:tcW w:w="1331" w:type="dxa"/>
            <w:tcBorders>
              <w:top w:val="double" w:sz="4" w:space="0" w:color="auto"/>
              <w:bottom w:val="double" w:sz="4" w:space="0" w:color="auto"/>
            </w:tcBorders>
          </w:tcPr>
          <w:p w14:paraId="5D932D9A" w14:textId="4FB52BC9" w:rsidR="009A5ADD" w:rsidRPr="0005264C" w:rsidRDefault="005E15E8" w:rsidP="00DB3B43">
            <w:pPr>
              <w:jc w:val="center"/>
              <w:rPr>
                <w:rFonts w:cstheme="minorHAnsi"/>
                <w:sz w:val="20"/>
                <w:szCs w:val="20"/>
              </w:rPr>
            </w:pPr>
            <w:r w:rsidRPr="0005264C">
              <w:rPr>
                <w:rFonts w:cstheme="minorHAnsi"/>
                <w:sz w:val="20"/>
                <w:szCs w:val="20"/>
              </w:rPr>
              <w:t>18-24</w:t>
            </w:r>
          </w:p>
        </w:tc>
        <w:tc>
          <w:tcPr>
            <w:tcW w:w="795" w:type="dxa"/>
            <w:tcBorders>
              <w:top w:val="double" w:sz="4" w:space="0" w:color="auto"/>
              <w:bottom w:val="double" w:sz="4" w:space="0" w:color="auto"/>
            </w:tcBorders>
          </w:tcPr>
          <w:p w14:paraId="724952C5" w14:textId="745D8D4A" w:rsidR="009A5ADD" w:rsidRPr="0005264C" w:rsidRDefault="005E15E8" w:rsidP="00DB3B43">
            <w:pPr>
              <w:jc w:val="center"/>
              <w:rPr>
                <w:rFonts w:cstheme="minorHAnsi"/>
                <w:sz w:val="20"/>
                <w:szCs w:val="20"/>
              </w:rPr>
            </w:pPr>
            <w:r w:rsidRPr="0005264C">
              <w:rPr>
                <w:rFonts w:cstheme="minorHAnsi"/>
                <w:sz w:val="20"/>
                <w:szCs w:val="20"/>
              </w:rPr>
              <w:t>LB</w:t>
            </w:r>
          </w:p>
        </w:tc>
        <w:tc>
          <w:tcPr>
            <w:tcW w:w="6804" w:type="dxa"/>
            <w:tcBorders>
              <w:top w:val="double" w:sz="4" w:space="0" w:color="auto"/>
              <w:bottom w:val="double" w:sz="4" w:space="0" w:color="auto"/>
            </w:tcBorders>
          </w:tcPr>
          <w:p w14:paraId="01F94A01" w14:textId="520F116D" w:rsidR="009A5ADD" w:rsidRPr="0005264C" w:rsidRDefault="009A5ADD" w:rsidP="009A5ADD">
            <w:pPr>
              <w:rPr>
                <w:rFonts w:cstheme="minorHAnsi"/>
                <w:sz w:val="20"/>
                <w:szCs w:val="20"/>
              </w:rPr>
            </w:pPr>
            <w:r w:rsidRPr="0005264C">
              <w:rPr>
                <w:rFonts w:cstheme="minorHAnsi"/>
                <w:sz w:val="20"/>
                <w:szCs w:val="20"/>
              </w:rPr>
              <w:t xml:space="preserve">Knock out genes of interest </w:t>
            </w:r>
            <w:r w:rsidR="009A2740" w:rsidRPr="0005264C">
              <w:rPr>
                <w:rFonts w:cstheme="minorHAnsi"/>
                <w:sz w:val="20"/>
                <w:szCs w:val="20"/>
              </w:rPr>
              <w:t>for functional characterization.</w:t>
            </w:r>
          </w:p>
        </w:tc>
      </w:tr>
      <w:tr w:rsidR="00DB3B43" w:rsidRPr="005F384E" w14:paraId="21167F15" w14:textId="77777777" w:rsidTr="005E15E8">
        <w:tc>
          <w:tcPr>
            <w:tcW w:w="1844" w:type="dxa"/>
            <w:tcBorders>
              <w:top w:val="double" w:sz="4" w:space="0" w:color="auto"/>
              <w:right w:val="double" w:sz="4" w:space="0" w:color="auto"/>
            </w:tcBorders>
            <w:shd w:val="clear" w:color="auto" w:fill="D9D9D9" w:themeFill="background1" w:themeFillShade="D9"/>
          </w:tcPr>
          <w:p w14:paraId="36CFFF91" w14:textId="77777777" w:rsidR="00DB3B43" w:rsidRPr="0005264C" w:rsidRDefault="00DB3B43" w:rsidP="00DB3B43">
            <w:pPr>
              <w:rPr>
                <w:rFonts w:cstheme="minorHAnsi"/>
                <w:sz w:val="20"/>
                <w:szCs w:val="20"/>
              </w:rPr>
            </w:pPr>
            <w:r w:rsidRPr="0005264C">
              <w:rPr>
                <w:rFonts w:cstheme="minorHAnsi"/>
                <w:sz w:val="20"/>
                <w:szCs w:val="20"/>
              </w:rPr>
              <w:t>Personal Development</w:t>
            </w:r>
          </w:p>
        </w:tc>
        <w:tc>
          <w:tcPr>
            <w:tcW w:w="2976" w:type="dxa"/>
            <w:tcBorders>
              <w:top w:val="double" w:sz="4" w:space="0" w:color="auto"/>
              <w:left w:val="double" w:sz="4" w:space="0" w:color="auto"/>
            </w:tcBorders>
          </w:tcPr>
          <w:p w14:paraId="648C2515" w14:textId="1A06982C" w:rsidR="005E15E8" w:rsidRPr="0005264C" w:rsidRDefault="00DB3B43" w:rsidP="005E15E8">
            <w:pPr>
              <w:rPr>
                <w:rFonts w:cstheme="minorHAnsi"/>
                <w:sz w:val="20"/>
                <w:szCs w:val="20"/>
              </w:rPr>
            </w:pPr>
            <w:r w:rsidRPr="0005264C">
              <w:rPr>
                <w:rFonts w:cstheme="minorHAnsi"/>
                <w:sz w:val="20"/>
                <w:szCs w:val="20"/>
              </w:rPr>
              <w:t xml:space="preserve">Attend courses </w:t>
            </w:r>
          </w:p>
          <w:p w14:paraId="54BAD669" w14:textId="28C9E21A" w:rsidR="00DB3B43" w:rsidRPr="0005264C" w:rsidRDefault="00DB3B43" w:rsidP="00DB3B43">
            <w:pPr>
              <w:rPr>
                <w:rFonts w:cstheme="minorHAnsi"/>
                <w:sz w:val="20"/>
                <w:szCs w:val="20"/>
              </w:rPr>
            </w:pPr>
          </w:p>
        </w:tc>
        <w:tc>
          <w:tcPr>
            <w:tcW w:w="993" w:type="dxa"/>
            <w:tcBorders>
              <w:top w:val="double" w:sz="4" w:space="0" w:color="auto"/>
            </w:tcBorders>
          </w:tcPr>
          <w:p w14:paraId="1EC05F60" w14:textId="77777777" w:rsidR="00DB3B43" w:rsidRPr="0005264C" w:rsidRDefault="00DB3B43" w:rsidP="00DB3B43">
            <w:pPr>
              <w:jc w:val="center"/>
              <w:rPr>
                <w:sz w:val="20"/>
                <w:szCs w:val="20"/>
              </w:rPr>
            </w:pPr>
            <w:r w:rsidRPr="0005264C">
              <w:rPr>
                <w:rFonts w:cstheme="minorHAnsi"/>
                <w:sz w:val="20"/>
                <w:szCs w:val="20"/>
              </w:rPr>
              <w:sym w:font="Wingdings" w:char="F0FC"/>
            </w:r>
          </w:p>
        </w:tc>
        <w:tc>
          <w:tcPr>
            <w:tcW w:w="850" w:type="dxa"/>
            <w:tcBorders>
              <w:top w:val="double" w:sz="4" w:space="0" w:color="auto"/>
            </w:tcBorders>
          </w:tcPr>
          <w:p w14:paraId="5517A88F" w14:textId="77777777" w:rsidR="00DB3B43" w:rsidRPr="0005264C" w:rsidRDefault="00DB3B43" w:rsidP="00DB3B43">
            <w:pPr>
              <w:jc w:val="center"/>
              <w:rPr>
                <w:sz w:val="20"/>
                <w:szCs w:val="20"/>
              </w:rPr>
            </w:pPr>
            <w:r w:rsidRPr="0005264C">
              <w:rPr>
                <w:rFonts w:cstheme="minorHAnsi"/>
                <w:sz w:val="20"/>
                <w:szCs w:val="20"/>
              </w:rPr>
              <w:sym w:font="Wingdings" w:char="F0FC"/>
            </w:r>
          </w:p>
        </w:tc>
        <w:tc>
          <w:tcPr>
            <w:tcW w:w="1331" w:type="dxa"/>
            <w:tcBorders>
              <w:top w:val="double" w:sz="4" w:space="0" w:color="auto"/>
            </w:tcBorders>
          </w:tcPr>
          <w:p w14:paraId="07AA691E" w14:textId="77777777" w:rsidR="00DB3B43" w:rsidRPr="0005264C" w:rsidRDefault="00DB3B43" w:rsidP="00DB3B43">
            <w:pPr>
              <w:jc w:val="center"/>
              <w:rPr>
                <w:rFonts w:cstheme="minorHAnsi"/>
                <w:sz w:val="20"/>
                <w:szCs w:val="20"/>
              </w:rPr>
            </w:pPr>
            <w:r w:rsidRPr="0005264C">
              <w:rPr>
                <w:rFonts w:cstheme="minorHAnsi"/>
                <w:sz w:val="20"/>
                <w:szCs w:val="20"/>
              </w:rPr>
              <w:t>Continuous</w:t>
            </w:r>
          </w:p>
        </w:tc>
        <w:tc>
          <w:tcPr>
            <w:tcW w:w="795" w:type="dxa"/>
            <w:tcBorders>
              <w:top w:val="double" w:sz="4" w:space="0" w:color="auto"/>
            </w:tcBorders>
          </w:tcPr>
          <w:p w14:paraId="2F8F5E58" w14:textId="77777777" w:rsidR="00DB3B43" w:rsidRPr="0005264C" w:rsidRDefault="00DB3B43" w:rsidP="00DB3B43">
            <w:pPr>
              <w:jc w:val="center"/>
              <w:rPr>
                <w:rFonts w:cstheme="minorHAnsi"/>
                <w:sz w:val="20"/>
                <w:szCs w:val="20"/>
              </w:rPr>
            </w:pPr>
            <w:r w:rsidRPr="0005264C">
              <w:rPr>
                <w:rFonts w:cstheme="minorHAnsi"/>
                <w:sz w:val="20"/>
                <w:szCs w:val="20"/>
              </w:rPr>
              <w:t>TBD</w:t>
            </w:r>
          </w:p>
        </w:tc>
        <w:tc>
          <w:tcPr>
            <w:tcW w:w="6804" w:type="dxa"/>
            <w:tcBorders>
              <w:top w:val="double" w:sz="4" w:space="0" w:color="auto"/>
            </w:tcBorders>
          </w:tcPr>
          <w:p w14:paraId="2A232385" w14:textId="77777777" w:rsidR="00DB3B43" w:rsidRPr="0005264C" w:rsidRDefault="00DB3B43" w:rsidP="00DB3B43">
            <w:pPr>
              <w:rPr>
                <w:rFonts w:cstheme="minorHAnsi"/>
                <w:sz w:val="20"/>
                <w:szCs w:val="20"/>
              </w:rPr>
            </w:pPr>
            <w:r w:rsidRPr="0005264C">
              <w:rPr>
                <w:rFonts w:cstheme="minorHAnsi"/>
                <w:sz w:val="20"/>
                <w:szCs w:val="20"/>
              </w:rPr>
              <w:t>Gain valuable transferrable skills for further development of my career and to 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05264C" w:rsidRDefault="00DB3B43" w:rsidP="00DB3B43">
            <w:pPr>
              <w:rPr>
                <w:rFonts w:cstheme="minorHAnsi"/>
                <w:sz w:val="20"/>
                <w:szCs w:val="20"/>
              </w:rPr>
            </w:pPr>
            <w:r w:rsidRPr="0005264C">
              <w:rPr>
                <w:rFonts w:cstheme="minorHAnsi"/>
                <w:sz w:val="20"/>
                <w:szCs w:val="20"/>
              </w:rPr>
              <w:t>Attend Seminars/</w:t>
            </w:r>
          </w:p>
          <w:p w14:paraId="24F08164" w14:textId="77777777" w:rsidR="00DB3B43" w:rsidRPr="0005264C" w:rsidRDefault="00DB3B43" w:rsidP="00DB3B43">
            <w:pPr>
              <w:rPr>
                <w:rFonts w:cstheme="minorHAnsi"/>
                <w:sz w:val="20"/>
                <w:szCs w:val="20"/>
              </w:rPr>
            </w:pPr>
            <w:r w:rsidRPr="0005264C">
              <w:rPr>
                <w:rFonts w:cstheme="minorHAnsi"/>
                <w:sz w:val="20"/>
                <w:szCs w:val="20"/>
              </w:rPr>
              <w:t>Conferences</w:t>
            </w:r>
          </w:p>
        </w:tc>
        <w:tc>
          <w:tcPr>
            <w:tcW w:w="2976" w:type="dxa"/>
            <w:tcBorders>
              <w:top w:val="double" w:sz="4" w:space="0" w:color="auto"/>
              <w:left w:val="double" w:sz="4" w:space="0" w:color="auto"/>
              <w:bottom w:val="double" w:sz="4" w:space="0" w:color="auto"/>
            </w:tcBorders>
          </w:tcPr>
          <w:p w14:paraId="39A0A72E" w14:textId="77777777" w:rsidR="00DB3B43" w:rsidRPr="0005264C" w:rsidRDefault="00DB3B43" w:rsidP="00DB3B43">
            <w:pPr>
              <w:rPr>
                <w:rFonts w:cstheme="minorHAnsi"/>
                <w:sz w:val="20"/>
                <w:szCs w:val="20"/>
              </w:rPr>
            </w:pPr>
            <w:r w:rsidRPr="0005264C">
              <w:rPr>
                <w:rFonts w:cstheme="minorHAnsi"/>
                <w:sz w:val="20"/>
                <w:szCs w:val="20"/>
              </w:rPr>
              <w:t>Expand knowledge base</w:t>
            </w:r>
          </w:p>
        </w:tc>
        <w:tc>
          <w:tcPr>
            <w:tcW w:w="993" w:type="dxa"/>
            <w:tcBorders>
              <w:top w:val="double" w:sz="4" w:space="0" w:color="auto"/>
              <w:bottom w:val="double" w:sz="4" w:space="0" w:color="auto"/>
            </w:tcBorders>
          </w:tcPr>
          <w:p w14:paraId="633A5EFC" w14:textId="5512E595" w:rsidR="00DB3B43" w:rsidRPr="0005264C" w:rsidRDefault="00DB3B43" w:rsidP="00DB3B43">
            <w:pPr>
              <w:jc w:val="center"/>
              <w:rPr>
                <w:sz w:val="20"/>
                <w:szCs w:val="20"/>
              </w:rPr>
            </w:pPr>
          </w:p>
        </w:tc>
        <w:tc>
          <w:tcPr>
            <w:tcW w:w="850" w:type="dxa"/>
            <w:tcBorders>
              <w:top w:val="double" w:sz="4" w:space="0" w:color="auto"/>
              <w:bottom w:val="double" w:sz="4" w:space="0" w:color="auto"/>
            </w:tcBorders>
          </w:tcPr>
          <w:p w14:paraId="515ACA21" w14:textId="77777777" w:rsidR="00DB3B43" w:rsidRPr="0005264C" w:rsidRDefault="00DB3B43" w:rsidP="00DB3B43">
            <w:pPr>
              <w:jc w:val="center"/>
              <w:rPr>
                <w:sz w:val="20"/>
                <w:szCs w:val="20"/>
              </w:rPr>
            </w:pPr>
            <w:r w:rsidRPr="0005264C">
              <w:rPr>
                <w:rFonts w:cstheme="minorHAnsi"/>
                <w:sz w:val="20"/>
                <w:szCs w:val="20"/>
              </w:rPr>
              <w:sym w:font="Wingdings" w:char="F0FC"/>
            </w:r>
          </w:p>
        </w:tc>
        <w:tc>
          <w:tcPr>
            <w:tcW w:w="1331" w:type="dxa"/>
            <w:tcBorders>
              <w:top w:val="double" w:sz="4" w:space="0" w:color="auto"/>
              <w:bottom w:val="double" w:sz="4" w:space="0" w:color="auto"/>
            </w:tcBorders>
          </w:tcPr>
          <w:p w14:paraId="23093300" w14:textId="77777777" w:rsidR="00DB3B43" w:rsidRPr="0005264C" w:rsidRDefault="00DB3B43" w:rsidP="00DB3B43">
            <w:pPr>
              <w:jc w:val="center"/>
              <w:rPr>
                <w:rFonts w:cstheme="minorHAnsi"/>
                <w:sz w:val="20"/>
                <w:szCs w:val="20"/>
              </w:rPr>
            </w:pPr>
            <w:r w:rsidRPr="0005264C">
              <w:rPr>
                <w:rFonts w:cstheme="minorHAnsi"/>
                <w:sz w:val="20"/>
                <w:szCs w:val="20"/>
              </w:rPr>
              <w:t>Continuous</w:t>
            </w:r>
          </w:p>
        </w:tc>
        <w:tc>
          <w:tcPr>
            <w:tcW w:w="795" w:type="dxa"/>
            <w:tcBorders>
              <w:top w:val="double" w:sz="4" w:space="0" w:color="auto"/>
              <w:bottom w:val="double" w:sz="4" w:space="0" w:color="auto"/>
            </w:tcBorders>
          </w:tcPr>
          <w:p w14:paraId="32F646C4" w14:textId="77777777" w:rsidR="00DB3B43" w:rsidRPr="0005264C" w:rsidRDefault="00DB3B43" w:rsidP="00DB3B43">
            <w:pPr>
              <w:jc w:val="center"/>
              <w:rPr>
                <w:rFonts w:cstheme="minorHAnsi"/>
                <w:sz w:val="20"/>
                <w:szCs w:val="20"/>
              </w:rPr>
            </w:pPr>
            <w:r w:rsidRPr="0005264C">
              <w:rPr>
                <w:rFonts w:cstheme="minorHAnsi"/>
                <w:sz w:val="20"/>
                <w:szCs w:val="20"/>
              </w:rPr>
              <w:t>TBD</w:t>
            </w:r>
          </w:p>
        </w:tc>
        <w:tc>
          <w:tcPr>
            <w:tcW w:w="6804" w:type="dxa"/>
            <w:tcBorders>
              <w:top w:val="double" w:sz="4" w:space="0" w:color="auto"/>
              <w:bottom w:val="double" w:sz="4" w:space="0" w:color="auto"/>
            </w:tcBorders>
          </w:tcPr>
          <w:p w14:paraId="2D0596C9" w14:textId="77777777" w:rsidR="00DB3B43" w:rsidRPr="0005264C" w:rsidRDefault="00DB3B43" w:rsidP="00DB3B43">
            <w:pPr>
              <w:rPr>
                <w:rFonts w:cstheme="minorHAnsi"/>
                <w:sz w:val="20"/>
                <w:szCs w:val="20"/>
              </w:rPr>
            </w:pPr>
            <w:r w:rsidRPr="0005264C">
              <w:rPr>
                <w:rFonts w:cstheme="minorHAnsi"/>
                <w:sz w:val="20"/>
                <w:szCs w:val="20"/>
              </w:rPr>
              <w:t>Network with other scientists to share my research/initiate future possible 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05264C" w:rsidRDefault="00DB3B43" w:rsidP="00DB3B43">
            <w:pPr>
              <w:rPr>
                <w:rFonts w:cstheme="minorHAnsi"/>
                <w:sz w:val="20"/>
                <w:szCs w:val="20"/>
              </w:rPr>
            </w:pPr>
            <w:r w:rsidRPr="0005264C">
              <w:rPr>
                <w:rFonts w:cstheme="minorHAnsi"/>
                <w:sz w:val="20"/>
                <w:szCs w:val="20"/>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05264C" w:rsidRDefault="00DB3B43" w:rsidP="00DB3B43">
            <w:pPr>
              <w:rPr>
                <w:rFonts w:cstheme="minorHAnsi"/>
                <w:sz w:val="20"/>
                <w:szCs w:val="20"/>
              </w:rPr>
            </w:pPr>
            <w:r w:rsidRPr="0005264C">
              <w:rPr>
                <w:rFonts w:cstheme="minorHAnsi"/>
                <w:sz w:val="20"/>
                <w:szCs w:val="20"/>
              </w:rPr>
              <w:t>Discuss research project and progress</w:t>
            </w:r>
          </w:p>
        </w:tc>
        <w:tc>
          <w:tcPr>
            <w:tcW w:w="993" w:type="dxa"/>
            <w:tcBorders>
              <w:top w:val="double" w:sz="4" w:space="0" w:color="auto"/>
              <w:bottom w:val="double" w:sz="4" w:space="0" w:color="auto"/>
            </w:tcBorders>
          </w:tcPr>
          <w:p w14:paraId="78B08C9A" w14:textId="77777777" w:rsidR="00DB3B43" w:rsidRPr="0005264C" w:rsidRDefault="00DB3B43" w:rsidP="00DB3B43">
            <w:pPr>
              <w:jc w:val="center"/>
              <w:rPr>
                <w:rFonts w:cstheme="minorHAnsi"/>
                <w:sz w:val="20"/>
                <w:szCs w:val="20"/>
              </w:rPr>
            </w:pPr>
          </w:p>
        </w:tc>
        <w:tc>
          <w:tcPr>
            <w:tcW w:w="850" w:type="dxa"/>
            <w:tcBorders>
              <w:top w:val="double" w:sz="4" w:space="0" w:color="auto"/>
              <w:bottom w:val="double" w:sz="4" w:space="0" w:color="auto"/>
            </w:tcBorders>
          </w:tcPr>
          <w:p w14:paraId="280EF77E" w14:textId="77777777" w:rsidR="00DB3B43" w:rsidRPr="0005264C" w:rsidRDefault="00DB3B43" w:rsidP="00DB3B43">
            <w:pPr>
              <w:jc w:val="center"/>
              <w:rPr>
                <w:rFonts w:cstheme="minorHAnsi"/>
                <w:sz w:val="20"/>
                <w:szCs w:val="20"/>
              </w:rPr>
            </w:pPr>
            <w:r w:rsidRPr="0005264C">
              <w:rPr>
                <w:rFonts w:cstheme="minorHAnsi"/>
                <w:sz w:val="20"/>
                <w:szCs w:val="20"/>
              </w:rPr>
              <w:sym w:font="Wingdings" w:char="F0FC"/>
            </w:r>
          </w:p>
        </w:tc>
        <w:tc>
          <w:tcPr>
            <w:tcW w:w="1331" w:type="dxa"/>
            <w:tcBorders>
              <w:top w:val="double" w:sz="4" w:space="0" w:color="auto"/>
              <w:bottom w:val="double" w:sz="4" w:space="0" w:color="auto"/>
            </w:tcBorders>
          </w:tcPr>
          <w:p w14:paraId="613966E0" w14:textId="77777777" w:rsidR="00DB3B43" w:rsidRPr="0005264C" w:rsidRDefault="00DB3B43" w:rsidP="00DB3B43">
            <w:pPr>
              <w:jc w:val="center"/>
              <w:rPr>
                <w:rFonts w:cstheme="minorHAnsi"/>
                <w:sz w:val="20"/>
                <w:szCs w:val="20"/>
              </w:rPr>
            </w:pPr>
            <w:r w:rsidRPr="0005264C">
              <w:rPr>
                <w:rFonts w:cstheme="minorHAnsi"/>
                <w:sz w:val="20"/>
                <w:szCs w:val="20"/>
              </w:rPr>
              <w:t>Bi-annual</w:t>
            </w:r>
          </w:p>
        </w:tc>
        <w:tc>
          <w:tcPr>
            <w:tcW w:w="795" w:type="dxa"/>
            <w:tcBorders>
              <w:top w:val="double" w:sz="4" w:space="0" w:color="auto"/>
              <w:bottom w:val="double" w:sz="4" w:space="0" w:color="auto"/>
            </w:tcBorders>
          </w:tcPr>
          <w:p w14:paraId="722C91DD" w14:textId="77777777" w:rsidR="00DB3B43" w:rsidRPr="0005264C" w:rsidRDefault="00DB3B43" w:rsidP="00DB3B43">
            <w:pPr>
              <w:jc w:val="center"/>
              <w:rPr>
                <w:rFonts w:cstheme="minorHAnsi"/>
                <w:sz w:val="20"/>
                <w:szCs w:val="20"/>
              </w:rPr>
            </w:pPr>
            <w:r w:rsidRPr="0005264C">
              <w:rPr>
                <w:rFonts w:cstheme="minorHAnsi"/>
                <w:sz w:val="20"/>
                <w:szCs w:val="20"/>
              </w:rPr>
              <w:t>OB</w:t>
            </w:r>
          </w:p>
        </w:tc>
        <w:tc>
          <w:tcPr>
            <w:tcW w:w="6804" w:type="dxa"/>
            <w:tcBorders>
              <w:top w:val="double" w:sz="4" w:space="0" w:color="auto"/>
              <w:bottom w:val="double" w:sz="4" w:space="0" w:color="auto"/>
            </w:tcBorders>
          </w:tcPr>
          <w:p w14:paraId="0BC46A2A" w14:textId="440256D4" w:rsidR="00DB3B43" w:rsidRPr="0005264C" w:rsidRDefault="00DB3B43" w:rsidP="005E15E8">
            <w:pPr>
              <w:rPr>
                <w:rFonts w:cstheme="minorHAnsi"/>
                <w:sz w:val="20"/>
                <w:szCs w:val="20"/>
              </w:rPr>
            </w:pPr>
            <w:r w:rsidRPr="0005264C">
              <w:rPr>
                <w:rFonts w:cstheme="minorHAnsi"/>
                <w:sz w:val="20"/>
                <w:szCs w:val="20"/>
              </w:rPr>
              <w:t>Discuss progression of project and training enabling me to keep on track. 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05264C" w:rsidRDefault="00DB3B43" w:rsidP="00DB3B43">
            <w:pPr>
              <w:rPr>
                <w:rFonts w:cstheme="minorHAnsi"/>
                <w:sz w:val="20"/>
                <w:szCs w:val="20"/>
              </w:rPr>
            </w:pPr>
            <w:r w:rsidRPr="0005264C">
              <w:rPr>
                <w:rFonts w:cstheme="minorHAnsi"/>
                <w:sz w:val="20"/>
                <w:szCs w:val="20"/>
              </w:rPr>
              <w:t>Progression Milestones</w:t>
            </w:r>
          </w:p>
        </w:tc>
        <w:tc>
          <w:tcPr>
            <w:tcW w:w="2976" w:type="dxa"/>
            <w:tcBorders>
              <w:top w:val="double" w:sz="4" w:space="0" w:color="auto"/>
              <w:left w:val="double" w:sz="4" w:space="0" w:color="auto"/>
            </w:tcBorders>
          </w:tcPr>
          <w:p w14:paraId="22A6DD59" w14:textId="4153978D" w:rsidR="00DB3B43" w:rsidRPr="0005264C" w:rsidRDefault="00DB3B43" w:rsidP="00DB3B43">
            <w:pPr>
              <w:rPr>
                <w:rFonts w:cstheme="minorHAnsi"/>
                <w:sz w:val="20"/>
                <w:szCs w:val="20"/>
              </w:rPr>
            </w:pPr>
            <w:r w:rsidRPr="0005264C">
              <w:rPr>
                <w:rFonts w:cstheme="minorHAnsi"/>
                <w:sz w:val="20"/>
                <w:szCs w:val="20"/>
              </w:rPr>
              <w:t>Reports/publications</w:t>
            </w:r>
          </w:p>
        </w:tc>
        <w:tc>
          <w:tcPr>
            <w:tcW w:w="993" w:type="dxa"/>
            <w:tcBorders>
              <w:top w:val="double" w:sz="4" w:space="0" w:color="auto"/>
            </w:tcBorders>
          </w:tcPr>
          <w:p w14:paraId="768658CD" w14:textId="50FE7525" w:rsidR="00DB3B43" w:rsidRPr="0005264C" w:rsidRDefault="00DB3B43" w:rsidP="00DB3B43">
            <w:pPr>
              <w:jc w:val="center"/>
              <w:rPr>
                <w:sz w:val="20"/>
                <w:szCs w:val="20"/>
              </w:rPr>
            </w:pPr>
          </w:p>
        </w:tc>
        <w:tc>
          <w:tcPr>
            <w:tcW w:w="850" w:type="dxa"/>
            <w:tcBorders>
              <w:top w:val="double" w:sz="4" w:space="0" w:color="auto"/>
            </w:tcBorders>
          </w:tcPr>
          <w:p w14:paraId="1B099687" w14:textId="77777777" w:rsidR="00DB3B43" w:rsidRPr="0005264C" w:rsidRDefault="00DB3B43" w:rsidP="00DB3B43">
            <w:pPr>
              <w:jc w:val="center"/>
              <w:rPr>
                <w:sz w:val="20"/>
                <w:szCs w:val="20"/>
              </w:rPr>
            </w:pPr>
            <w:r w:rsidRPr="0005264C">
              <w:rPr>
                <w:rFonts w:cstheme="minorHAnsi"/>
                <w:sz w:val="20"/>
                <w:szCs w:val="20"/>
              </w:rPr>
              <w:sym w:font="Wingdings" w:char="F0FC"/>
            </w:r>
          </w:p>
        </w:tc>
        <w:tc>
          <w:tcPr>
            <w:tcW w:w="1331" w:type="dxa"/>
            <w:tcBorders>
              <w:top w:val="double" w:sz="4" w:space="0" w:color="auto"/>
            </w:tcBorders>
          </w:tcPr>
          <w:p w14:paraId="59E07BCE" w14:textId="77777777" w:rsidR="00DB3B43" w:rsidRPr="0005264C" w:rsidRDefault="00DB3B43" w:rsidP="00DB3B43">
            <w:pPr>
              <w:jc w:val="center"/>
              <w:rPr>
                <w:rFonts w:cstheme="minorHAnsi"/>
                <w:sz w:val="20"/>
                <w:szCs w:val="20"/>
              </w:rPr>
            </w:pPr>
            <w:r w:rsidRPr="0005264C">
              <w:rPr>
                <w:rFonts w:cstheme="minorHAnsi"/>
                <w:sz w:val="20"/>
                <w:szCs w:val="20"/>
              </w:rPr>
              <w:t>Annual</w:t>
            </w:r>
          </w:p>
        </w:tc>
        <w:tc>
          <w:tcPr>
            <w:tcW w:w="795" w:type="dxa"/>
            <w:tcBorders>
              <w:top w:val="double" w:sz="4" w:space="0" w:color="auto"/>
            </w:tcBorders>
          </w:tcPr>
          <w:p w14:paraId="13FA619C" w14:textId="77777777" w:rsidR="00DB3B43" w:rsidRPr="0005264C" w:rsidRDefault="00DB3B43" w:rsidP="00DB3B43">
            <w:pPr>
              <w:jc w:val="center"/>
              <w:rPr>
                <w:rFonts w:cstheme="minorHAnsi"/>
                <w:sz w:val="20"/>
                <w:szCs w:val="20"/>
              </w:rPr>
            </w:pPr>
            <w:r w:rsidRPr="0005264C">
              <w:rPr>
                <w:rFonts w:cstheme="minorHAnsi"/>
                <w:sz w:val="20"/>
                <w:szCs w:val="20"/>
              </w:rPr>
              <w:t>OB</w:t>
            </w:r>
          </w:p>
        </w:tc>
        <w:tc>
          <w:tcPr>
            <w:tcW w:w="6804" w:type="dxa"/>
            <w:tcBorders>
              <w:top w:val="double" w:sz="4" w:space="0" w:color="auto"/>
            </w:tcBorders>
          </w:tcPr>
          <w:p w14:paraId="077F5400" w14:textId="77777777" w:rsidR="00DB3B43" w:rsidRPr="0005264C" w:rsidRDefault="00DB3B43" w:rsidP="00DB3B43">
            <w:pPr>
              <w:rPr>
                <w:rFonts w:cstheme="minorHAnsi"/>
                <w:sz w:val="20"/>
                <w:szCs w:val="20"/>
              </w:rPr>
            </w:pPr>
            <w:r w:rsidRPr="0005264C">
              <w:rPr>
                <w:rFonts w:cstheme="minorHAnsi"/>
                <w:sz w:val="20"/>
                <w:szCs w:val="20"/>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166FD" w:rsidRDefault="002A676D" w:rsidP="002A676D">
      <w:pPr>
        <w:pStyle w:val="ListParagraph"/>
        <w:ind w:left="-491" w:right="-926"/>
        <w:rPr>
          <w:sz w:val="20"/>
          <w:szCs w:val="20"/>
        </w:rPr>
      </w:pPr>
      <w:r w:rsidRPr="005166FD">
        <w:rPr>
          <w:sz w:val="20"/>
          <w:szCs w:val="20"/>
          <w:vertAlign w:val="superscript"/>
        </w:rPr>
        <w:t>*</w:t>
      </w:r>
      <w:r w:rsidRPr="005166FD">
        <w:rPr>
          <w:sz w:val="20"/>
          <w:szCs w:val="20"/>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325A0C0B" w:rsidR="0079335A" w:rsidRPr="005166FD" w:rsidRDefault="0079335A" w:rsidP="005166FD">
      <w:pPr>
        <w:pStyle w:val="ListParagraph"/>
        <w:numPr>
          <w:ilvl w:val="0"/>
          <w:numId w:val="28"/>
        </w:numPr>
        <w:pBdr>
          <w:top w:val="nil"/>
          <w:left w:val="nil"/>
          <w:bottom w:val="nil"/>
          <w:right w:val="nil"/>
          <w:between w:val="nil"/>
          <w:bar w:val="nil"/>
        </w:pBdr>
        <w:tabs>
          <w:tab w:val="left" w:pos="567"/>
        </w:tabs>
        <w:spacing w:line="276" w:lineRule="auto"/>
        <w:ind w:left="0" w:firstLine="0"/>
        <w:rPr>
          <w:rFonts w:ascii="Calibri" w:eastAsia="Calibri" w:hAnsi="Calibri" w:cs="Calibri"/>
          <w:b/>
          <w:color w:val="000000"/>
          <w:sz w:val="32"/>
          <w:szCs w:val="32"/>
          <w:u w:color="000000"/>
          <w:bdr w:val="nil"/>
          <w:lang w:val="en-US" w:eastAsia="en-GB"/>
        </w:rPr>
      </w:pPr>
      <w:r w:rsidRPr="005166F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5166FD">
        <w:rPr>
          <w:rFonts w:ascii="Calibri" w:eastAsia="Calibri" w:hAnsi="Calibri" w:cs="Calibri"/>
          <w:b/>
          <w:i/>
          <w:color w:val="000000"/>
          <w:sz w:val="32"/>
          <w:szCs w:val="32"/>
          <w:u w:color="000000"/>
          <w:bdr w:val="nil"/>
          <w:lang w:val="en-US" w:eastAsia="en-GB"/>
        </w:rPr>
        <w:t>Cryptococcus neoformans</w:t>
      </w:r>
      <w:r w:rsidRPr="005166F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2526AB0E"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w:t>
      </w:r>
      <w:r w:rsidR="00BF3D4B">
        <w:rPr>
          <w:rFonts w:ascii="Calibri" w:eastAsia="Calibri" w:hAnsi="Calibri" w:cs="Calibri"/>
          <w:sz w:val="24"/>
          <w:szCs w:val="24"/>
        </w:rPr>
        <w:t>an important global human pathogen</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w:t>
      </w:r>
      <w:r w:rsidR="00FB20A0">
        <w:rPr>
          <w:rFonts w:ascii="Calibri" w:eastAsia="Calibri" w:hAnsi="Calibri" w:cs="Calibri"/>
          <w:sz w:val="24"/>
          <w:szCs w:val="24"/>
        </w:rPr>
        <w:t>,</w:t>
      </w:r>
      <w:r>
        <w:rPr>
          <w:rFonts w:ascii="Calibri" w:eastAsia="Calibri" w:hAnsi="Calibri" w:cs="Calibri"/>
          <w:sz w:val="24"/>
          <w:szCs w:val="24"/>
        </w:rPr>
        <w:t xml:space="preserve"> </w:t>
      </w:r>
      <w:r w:rsidR="00BC0C4E">
        <w:rPr>
          <w:rFonts w:ascii="Calibri" w:eastAsia="Calibri" w:hAnsi="Calibri" w:cs="Calibri"/>
          <w:sz w:val="24"/>
          <w:szCs w:val="24"/>
        </w:rPr>
        <w:t>who will have</w:t>
      </w:r>
      <w:r w:rsidR="00FB20A0">
        <w:rPr>
          <w:rFonts w:ascii="Calibri" w:eastAsia="Calibri" w:hAnsi="Calibri" w:cs="Calibri"/>
          <w:sz w:val="24"/>
          <w:szCs w:val="24"/>
        </w:rPr>
        <w:t xml:space="preserve">  an abnormal lung microbiome, </w:t>
      </w:r>
      <w:r>
        <w:rPr>
          <w:rFonts w:ascii="Calibri" w:eastAsia="Calibri" w:hAnsi="Calibri" w:cs="Calibri"/>
          <w:sz w:val="24"/>
          <w:szCs w:val="24"/>
        </w:rPr>
        <w:t xml:space="preserve">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w:t>
      </w:r>
      <w:r w:rsidR="005166FD">
        <w:rPr>
          <w:rFonts w:ascii="Calibri" w:eastAsia="Calibri" w:hAnsi="Calibri" w:cs="Calibri"/>
          <w:color w:val="auto"/>
          <w:sz w:val="24"/>
          <w:szCs w:val="24"/>
        </w:rPr>
        <w:t>f the AIDS epidemic in the 1980</w:t>
      </w:r>
      <w:r w:rsidR="00933C11" w:rsidRPr="00933C11">
        <w:rPr>
          <w:rFonts w:ascii="Calibri" w:eastAsia="Calibri" w:hAnsi="Calibri" w:cs="Calibri"/>
          <w:color w:val="auto"/>
          <w:sz w:val="24"/>
          <w:szCs w:val="24"/>
        </w:rPr>
        <w:t>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w:t>
      </w:r>
      <w:r w:rsidR="005166FD">
        <w:rPr>
          <w:rFonts w:ascii="Calibri" w:eastAsia="Calibri" w:hAnsi="Calibri" w:cs="Calibri"/>
          <w:color w:val="auto"/>
          <w:sz w:val="24"/>
          <w:szCs w:val="24"/>
        </w:rPr>
        <w:t>are and appropriate drug regime</w:t>
      </w:r>
      <w:r w:rsidR="005166FD" w:rsidRPr="00933C11">
        <w:rPr>
          <w:rFonts w:ascii="Calibri" w:eastAsia="Calibri" w:hAnsi="Calibri" w:cs="Calibri"/>
          <w:color w:val="auto"/>
          <w:sz w:val="24"/>
          <w:szCs w:val="24"/>
        </w:rPr>
        <w:t>ns</w:t>
      </w:r>
      <w:r w:rsidR="00933C11" w:rsidRPr="00933C11">
        <w:rPr>
          <w:rFonts w:ascii="Calibri" w:eastAsia="Calibri" w:hAnsi="Calibri" w:cs="Calibri"/>
          <w:color w:val="auto"/>
          <w:sz w:val="24"/>
          <w:szCs w:val="24"/>
        </w:rPr>
        <w:t xml:space="preserve">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009A2740">
        <w:rPr>
          <w:rFonts w:ascii="Calibri" w:eastAsia="Calibri" w:hAnsi="Calibri" w:cs="Calibri"/>
          <w:color w:val="auto"/>
          <w:sz w:val="24"/>
          <w:szCs w:val="24"/>
        </w:rPr>
        <w:t>more than</w:t>
      </w:r>
      <w:r w:rsidRPr="00A63AD9">
        <w:rPr>
          <w:rFonts w:ascii="Calibri" w:eastAsia="Calibri" w:hAnsi="Calibri" w:cs="Calibri"/>
          <w:color w:val="auto"/>
          <w:sz w:val="24"/>
          <w:szCs w:val="24"/>
        </w:rPr>
        <w:t xml:space="preserve">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BF3D4B">
        <w:rPr>
          <w:rFonts w:ascii="Calibri" w:eastAsia="Calibri" w:hAnsi="Calibri" w:cs="Calibri"/>
          <w:color w:val="auto"/>
          <w:sz w:val="24"/>
          <w:szCs w:val="24"/>
        </w:rPr>
        <w:t xml:space="preserve"> the environment world-wide and</w:t>
      </w:r>
      <w:r w:rsidR="002F667A">
        <w:rPr>
          <w:rFonts w:ascii="Calibri" w:eastAsia="Calibri" w:hAnsi="Calibri" w:cs="Calibri"/>
          <w:color w:val="auto"/>
          <w:sz w:val="24"/>
          <w:szCs w:val="24"/>
        </w:rPr>
        <w:t xml:space="preserve">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Cryptococcus gatt</w:t>
      </w:r>
      <w:r w:rsidR="00FD7DA0">
        <w:rPr>
          <w:rFonts w:ascii="Calibri" w:eastAsia="Calibri" w:hAnsi="Calibri" w:cs="Calibri"/>
          <w:i/>
          <w:color w:val="000000" w:themeColor="text1"/>
          <w:sz w:val="24"/>
          <w:szCs w:val="24"/>
        </w:rPr>
        <w:t>i</w:t>
      </w:r>
      <w:r w:rsidR="00F73DC4" w:rsidRPr="00F73DC4">
        <w:rPr>
          <w:rFonts w:ascii="Calibri" w:eastAsia="Calibri" w:hAnsi="Calibri" w:cs="Calibri"/>
          <w:i/>
          <w:color w:val="000000" w:themeColor="text1"/>
          <w:sz w:val="24"/>
          <w:szCs w:val="24"/>
        </w:rPr>
        <w:t>i</w:t>
      </w:r>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BF3D4B">
        <w:rPr>
          <w:rFonts w:ascii="Calibri" w:eastAsia="Calibri" w:hAnsi="Calibri" w:cs="Calibri"/>
          <w:color w:val="000000" w:themeColor="text1"/>
          <w:sz w:val="24"/>
          <w:szCs w:val="24"/>
        </w:rPr>
        <w:t xml:space="preserve"> and 2 patients in Glasgow were infected and with Cryptococcus in late 2018 where one patient died as a result.</w:t>
      </w:r>
    </w:p>
    <w:p w14:paraId="23DC6C92" w14:textId="69CEA2DB" w:rsidR="005B3D17" w:rsidRDefault="00EF78AF" w:rsidP="005B3D17">
      <w:pPr>
        <w:pStyle w:val="BodyA"/>
        <w:rPr>
          <w:rFonts w:ascii="Calibri" w:eastAsia="Calibri" w:hAnsi="Calibri" w:cs="Calibri"/>
          <w:sz w:val="24"/>
          <w:szCs w:val="24"/>
        </w:rPr>
      </w:pPr>
      <w:r>
        <w:rPr>
          <w:rFonts w:ascii="Calibri" w:eastAsia="Calibri" w:hAnsi="Calibri" w:cs="Calibri"/>
          <w:sz w:val="24"/>
          <w:szCs w:val="24"/>
        </w:rPr>
        <w:t xml:space="preserve">The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beginning to be characterized, however, there is very little understanding of the early stages of infection. </w:t>
      </w:r>
      <w:r w:rsidR="005B3D17">
        <w:rPr>
          <w:rFonts w:ascii="Calibri" w:eastAsia="Calibri" w:hAnsi="Calibri" w:cs="Calibri"/>
          <w:i/>
          <w:sz w:val="24"/>
          <w:szCs w:val="24"/>
        </w:rPr>
        <w:t>C. n</w:t>
      </w:r>
      <w:r w:rsidR="005B3D17" w:rsidRPr="0053133B">
        <w:rPr>
          <w:rFonts w:ascii="Calibri" w:eastAsia="Calibri" w:hAnsi="Calibri" w:cs="Calibri"/>
          <w:i/>
          <w:sz w:val="24"/>
          <w:szCs w:val="24"/>
        </w:rPr>
        <w:t>eoformans</w:t>
      </w:r>
      <w:r w:rsidR="005B3D17">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sidR="005B3D17">
        <w:rPr>
          <w:rFonts w:ascii="Calibri" w:eastAsia="Calibri" w:hAnsi="Calibri" w:cs="Calibri"/>
          <w:sz w:val="24"/>
          <w:szCs w:val="24"/>
        </w:rPr>
        <w:t xml:space="preserve">, however, it is able to adapt, survive and </w:t>
      </w:r>
      <w:r w:rsidR="005166FD">
        <w:rPr>
          <w:rFonts w:ascii="Calibri" w:eastAsia="Calibri" w:hAnsi="Calibri" w:cs="Calibri"/>
          <w:sz w:val="24"/>
          <w:szCs w:val="24"/>
        </w:rPr>
        <w:t xml:space="preserve">proliferate within </w:t>
      </w:r>
      <w:r w:rsidR="005B3D17">
        <w:rPr>
          <w:rFonts w:ascii="Calibri" w:eastAsia="Calibri" w:hAnsi="Calibri" w:cs="Calibri"/>
          <w:sz w:val="24"/>
          <w:szCs w:val="24"/>
        </w:rPr>
        <w:t>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sidR="00F40761">
        <w:rPr>
          <w:rFonts w:ascii="Calibri" w:eastAsia="Calibri" w:hAnsi="Calibri" w:cs="Calibri"/>
          <w:sz w:val="24"/>
          <w:szCs w:val="24"/>
        </w:rPr>
        <w:t xml:space="preserve"> </w:t>
      </w:r>
      <w:r w:rsidR="00716A5B">
        <w:rPr>
          <w:rFonts w:ascii="Calibri" w:eastAsia="Calibri" w:hAnsi="Calibri" w:cs="Calibri"/>
          <w:sz w:val="24"/>
          <w:szCs w:val="24"/>
        </w:rPr>
        <w:t>spore/</w:t>
      </w:r>
      <w:r w:rsidR="005B3D17">
        <w:rPr>
          <w:rFonts w:ascii="Calibri" w:eastAsia="Calibri" w:hAnsi="Calibri" w:cs="Calibri"/>
          <w:sz w:val="24"/>
          <w:szCs w:val="24"/>
        </w:rPr>
        <w:t>desiccated</w:t>
      </w:r>
      <w:r w:rsidR="005166FD">
        <w:rPr>
          <w:rFonts w:ascii="Calibri" w:eastAsia="Calibri" w:hAnsi="Calibri" w:cs="Calibri"/>
          <w:sz w:val="24"/>
          <w:szCs w:val="24"/>
        </w:rPr>
        <w:t xml:space="preserve"> </w:t>
      </w:r>
      <w:r w:rsidR="005B3D17">
        <w:rPr>
          <w:rFonts w:ascii="Calibri" w:eastAsia="Calibri" w:hAnsi="Calibri" w:cs="Calibri"/>
          <w:sz w:val="24"/>
          <w:szCs w:val="24"/>
        </w:rPr>
        <w:t>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sidR="005B3D17" w:rsidRPr="003040FB">
        <w:rPr>
          <w:rFonts w:ascii="Calibri" w:eastAsia="Calibri" w:hAnsi="Calibri" w:cs="Calibri"/>
          <w:i/>
          <w:sz w:val="24"/>
          <w:szCs w:val="24"/>
        </w:rPr>
        <w:t>C. neoformans</w:t>
      </w:r>
      <w:r w:rsidR="005B3D17">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sidR="005B3D17">
        <w:rPr>
          <w:rFonts w:ascii="Calibri" w:eastAsia="Calibri" w:hAnsi="Calibri" w:cs="Calibri"/>
          <w:sz w:val="24"/>
          <w:szCs w:val="24"/>
        </w:rPr>
        <w:t xml:space="preserve"> the</w:t>
      </w:r>
      <w:r w:rsidR="00E87E44">
        <w:rPr>
          <w:rFonts w:ascii="Calibri" w:eastAsia="Calibri" w:hAnsi="Calibri" w:cs="Calibri"/>
          <w:sz w:val="24"/>
          <w:szCs w:val="24"/>
        </w:rPr>
        <w:t xml:space="preserve"> alien environment/lung microbiome</w:t>
      </w:r>
      <w:r w:rsidR="00F40761">
        <w:rPr>
          <w:rFonts w:ascii="Calibri" w:eastAsia="Calibri" w:hAnsi="Calibri" w:cs="Calibri"/>
          <w:sz w:val="24"/>
          <w:szCs w:val="24"/>
        </w:rPr>
        <w:t xml:space="preserve"> and i</w:t>
      </w:r>
      <w:r w:rsidR="00A22E8B">
        <w:rPr>
          <w:rFonts w:ascii="Calibri" w:eastAsia="Calibri" w:hAnsi="Calibri" w:cs="Calibri"/>
          <w:sz w:val="24"/>
          <w:szCs w:val="24"/>
        </w:rPr>
        <w:t xml:space="preserve">ts ability to alter its transcriptome in response to different environmental stimuli will ensure its survival in different host niches. </w:t>
      </w:r>
      <w:r w:rsidR="005B3D17">
        <w:rPr>
          <w:rFonts w:ascii="Calibri" w:eastAsia="Calibri" w:hAnsi="Calibri" w:cs="Calibri"/>
          <w:sz w:val="24"/>
          <w:szCs w:val="24"/>
        </w:rPr>
        <w:t>Indeed</w:t>
      </w:r>
      <w:r w:rsidR="00B66C4F">
        <w:rPr>
          <w:rFonts w:ascii="Calibri" w:eastAsia="Calibri" w:hAnsi="Calibri" w:cs="Calibri"/>
          <w:sz w:val="24"/>
          <w:szCs w:val="24"/>
        </w:rPr>
        <w:t>,</w:t>
      </w:r>
      <w:r w:rsidR="005B3D17">
        <w:rPr>
          <w:rFonts w:ascii="Calibri" w:eastAsia="Calibri" w:hAnsi="Calibri" w:cs="Calibri"/>
          <w:sz w:val="24"/>
          <w:szCs w:val="24"/>
        </w:rPr>
        <w:t xml:space="preserve"> </w:t>
      </w:r>
      <w:r w:rsidR="00B66C4F">
        <w:rPr>
          <w:rFonts w:ascii="Calibri" w:eastAsia="Calibri" w:hAnsi="Calibri" w:cs="Calibri"/>
          <w:sz w:val="24"/>
          <w:szCs w:val="24"/>
        </w:rPr>
        <w:t xml:space="preserve">there is at least 1.5 </w:t>
      </w:r>
      <w:r w:rsidR="006C481C">
        <w:rPr>
          <w:rFonts w:ascii="Calibri" w:eastAsia="Calibri" w:hAnsi="Calibri" w:cs="Calibri"/>
          <w:sz w:val="24"/>
          <w:szCs w:val="24"/>
        </w:rPr>
        <w:t>million known fungal species with only</w:t>
      </w:r>
      <w:r w:rsidR="00B66C4F">
        <w:rPr>
          <w:rFonts w:ascii="Calibri" w:eastAsia="Calibri" w:hAnsi="Calibri" w:cs="Calibri"/>
          <w:sz w:val="24"/>
          <w:szCs w:val="24"/>
        </w:rPr>
        <w:t xml:space="preserve"> 0.2% </w:t>
      </w:r>
      <w:r w:rsidR="006C481C">
        <w:rPr>
          <w:rFonts w:ascii="Calibri" w:eastAsia="Calibri" w:hAnsi="Calibri" w:cs="Calibri"/>
          <w:sz w:val="24"/>
          <w:szCs w:val="24"/>
        </w:rPr>
        <w:t>able to cause human disease. F</w:t>
      </w:r>
      <w:r w:rsidR="00B66C4F">
        <w:rPr>
          <w:rFonts w:ascii="Calibri" w:eastAsia="Calibri" w:hAnsi="Calibri" w:cs="Calibri"/>
          <w:sz w:val="24"/>
          <w:szCs w:val="24"/>
        </w:rPr>
        <w:t>ew fungal species are thermotolerant at temperatures above 35</w:t>
      </w:r>
      <w:r w:rsidR="00B66C4F" w:rsidRPr="00B66C4F">
        <w:rPr>
          <w:rFonts w:ascii="Calibri" w:eastAsia="Calibri" w:hAnsi="Calibri" w:cs="Calibri"/>
          <w:sz w:val="24"/>
          <w:szCs w:val="24"/>
        </w:rPr>
        <w:t xml:space="preserve">⁰C </w:t>
      </w:r>
      <w:r w:rsidR="005B3D17">
        <w:rPr>
          <w:rFonts w:ascii="Calibri" w:eastAsia="Calibri" w:hAnsi="Calibri" w:cs="Calibri"/>
          <w:sz w:val="24"/>
          <w:szCs w:val="24"/>
        </w:rPr>
        <w:t xml:space="preserve">, a characteristic virulence factor of </w:t>
      </w:r>
      <w:r w:rsidR="005B3D17" w:rsidRPr="003040FB">
        <w:rPr>
          <w:rFonts w:ascii="Calibri" w:eastAsia="Calibri" w:hAnsi="Calibri" w:cs="Calibri"/>
          <w:i/>
          <w:sz w:val="24"/>
          <w:szCs w:val="24"/>
        </w:rPr>
        <w:t>C. neoformans</w:t>
      </w:r>
      <w:r w:rsidR="005B3D17">
        <w:rPr>
          <w:rFonts w:ascii="Calibri" w:eastAsia="Calibri" w:hAnsi="Calibri" w:cs="Calibri"/>
          <w:sz w:val="24"/>
          <w:szCs w:val="24"/>
        </w:rPr>
        <w:t xml:space="preserve"> and consistent with its role as a human pathogen</w:t>
      </w:r>
      <w:r w:rsidR="005B3D17">
        <w:rPr>
          <w:rFonts w:ascii="Calibri" w:eastAsia="Calibri" w:hAnsi="Calibri" w:cs="Calibri"/>
          <w:i/>
          <w:sz w:val="24"/>
          <w:szCs w:val="24"/>
        </w:rPr>
        <w:t xml:space="preserve"> </w:t>
      </w:r>
      <w:r w:rsidR="005B3D17">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sidR="005B3D17">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sidR="005B3D17">
        <w:rPr>
          <w:rStyle w:val="FootnoteReference"/>
          <w:rFonts w:ascii="Calibri" w:eastAsia="Calibri" w:hAnsi="Calibri" w:cs="Calibri"/>
          <w:i/>
          <w:sz w:val="24"/>
          <w:szCs w:val="24"/>
        </w:rPr>
        <w:fldChar w:fldCharType="end"/>
      </w:r>
      <w:r w:rsidR="005B3D17">
        <w:rPr>
          <w:rFonts w:ascii="Calibri" w:eastAsia="Calibri" w:hAnsi="Calibri" w:cs="Calibri"/>
          <w:sz w:val="24"/>
          <w:szCs w:val="24"/>
        </w:rPr>
        <w:t xml:space="preserve">. </w:t>
      </w:r>
    </w:p>
    <w:p w14:paraId="3BBC48B9" w14:textId="5C96D52C" w:rsidR="00A22E8B" w:rsidRDefault="00683809" w:rsidP="005B3D17">
      <w:pPr>
        <w:pStyle w:val="BodyA"/>
        <w:rPr>
          <w:rFonts w:ascii="Calibri" w:eastAsia="Calibri" w:hAnsi="Calibri" w:cs="Calibri"/>
          <w:sz w:val="24"/>
          <w:szCs w:val="24"/>
        </w:rPr>
      </w:pPr>
      <w:r>
        <w:rPr>
          <w:rFonts w:ascii="Calibri" w:eastAsia="Calibri" w:hAnsi="Calibri" w:cs="Calibri"/>
          <w:sz w:val="24"/>
          <w:szCs w:val="24"/>
        </w:rPr>
        <w:t>I will examine</w:t>
      </w:r>
      <w:r w:rsidR="00BF3D4B">
        <w:rPr>
          <w:rFonts w:ascii="Calibri" w:eastAsia="Calibri" w:hAnsi="Calibri" w:cs="Calibri"/>
          <w:sz w:val="24"/>
          <w:szCs w:val="24"/>
        </w:rPr>
        <w:t xml:space="preserve"> what happens when this organism reactivates within this alien environment </w:t>
      </w:r>
      <w:r>
        <w:rPr>
          <w:rFonts w:ascii="Calibri" w:eastAsia="Calibri" w:hAnsi="Calibri" w:cs="Calibri"/>
          <w:sz w:val="24"/>
          <w:szCs w:val="24"/>
        </w:rPr>
        <w:t xml:space="preserve">by measuring differential gene expression </w:t>
      </w:r>
      <w:r w:rsidR="00FB20A0">
        <w:rPr>
          <w:rFonts w:ascii="Calibri" w:eastAsia="Calibri" w:hAnsi="Calibri" w:cs="Calibri"/>
          <w:sz w:val="24"/>
          <w:szCs w:val="24"/>
        </w:rPr>
        <w:t>under different conditions and</w:t>
      </w:r>
      <w:r w:rsidR="00BF3D4B">
        <w:rPr>
          <w:rFonts w:ascii="Calibri" w:eastAsia="Calibri" w:hAnsi="Calibri" w:cs="Calibri"/>
          <w:sz w:val="24"/>
          <w:szCs w:val="24"/>
        </w:rPr>
        <w:t xml:space="preserve"> </w:t>
      </w:r>
      <w:r>
        <w:rPr>
          <w:rFonts w:ascii="Calibri" w:eastAsia="Calibri" w:hAnsi="Calibri" w:cs="Calibri"/>
          <w:sz w:val="24"/>
          <w:szCs w:val="24"/>
        </w:rPr>
        <w:t xml:space="preserve">relating this to </w:t>
      </w:r>
      <w:r w:rsidR="00B66C4F">
        <w:rPr>
          <w:rFonts w:ascii="Calibri" w:eastAsia="Calibri" w:hAnsi="Calibri" w:cs="Calibri"/>
          <w:sz w:val="24"/>
          <w:szCs w:val="24"/>
        </w:rPr>
        <w:t xml:space="preserve">crucial </w:t>
      </w:r>
      <w:r>
        <w:rPr>
          <w:rFonts w:ascii="Calibri" w:eastAsia="Calibri" w:hAnsi="Calibri" w:cs="Calibri"/>
          <w:sz w:val="24"/>
          <w:szCs w:val="24"/>
        </w:rPr>
        <w:t>virule</w:t>
      </w:r>
      <w:r w:rsidR="00B66C4F">
        <w:rPr>
          <w:rFonts w:ascii="Calibri" w:eastAsia="Calibri" w:hAnsi="Calibri" w:cs="Calibri"/>
          <w:sz w:val="24"/>
          <w:szCs w:val="24"/>
        </w:rPr>
        <w:t>nce factors, including</w:t>
      </w:r>
      <w:r>
        <w:rPr>
          <w:rFonts w:ascii="Calibri" w:eastAsia="Calibri" w:hAnsi="Calibri" w:cs="Calibri"/>
          <w:sz w:val="24"/>
          <w:szCs w:val="24"/>
        </w:rPr>
        <w:t xml:space="preserve"> capsule production. Measuring changes in gene expression provides a snapshot of what is happening inside the cell and by doing this over a time course we can follow the metabolic activity within a cell and essentially see what it is planning. We can then formulate a hypothesis on the adaptive response/responses required for this accidental pathogen to survive. </w:t>
      </w:r>
    </w:p>
    <w:p w14:paraId="5A30EFC4" w14:textId="4593354F" w:rsidR="00D15314" w:rsidRDefault="00A22E8B" w:rsidP="007C6623">
      <w:pPr>
        <w:pStyle w:val="BodyA"/>
        <w:rPr>
          <w:rFonts w:ascii="Calibri" w:eastAsia="Calibri" w:hAnsi="Calibri" w:cs="Calibri"/>
          <w:color w:val="000000" w:themeColor="text1"/>
          <w:sz w:val="24"/>
          <w:szCs w:val="24"/>
        </w:rPr>
        <w:sectPr w:rsidR="00D15314" w:rsidSect="00E87E44">
          <w:pgSz w:w="11906" w:h="16838"/>
          <w:pgMar w:top="1135" w:right="1440" w:bottom="1440" w:left="1440" w:header="708" w:footer="708" w:gutter="0"/>
          <w:cols w:space="708"/>
          <w:docGrid w:linePitch="360"/>
        </w:sectPr>
      </w:pPr>
      <w:r w:rsidRPr="00900543">
        <w:rPr>
          <w:rFonts w:ascii="Calibri" w:eastAsia="Calibri" w:hAnsi="Calibri" w:cs="Calibri"/>
          <w:color w:val="000000" w:themeColor="text1"/>
          <w:sz w:val="24"/>
          <w:szCs w:val="24"/>
        </w:rPr>
        <w:lastRenderedPageBreak/>
        <w:t xml:space="preserve">By combining bioinformatics and experimental investigation essential genes can be identified and putative proteins can be </w:t>
      </w:r>
      <w:r w:rsidR="007C6623" w:rsidRPr="00900543">
        <w:rPr>
          <w:rFonts w:ascii="Calibri" w:eastAsia="Calibri" w:hAnsi="Calibri" w:cs="Calibri"/>
          <w:color w:val="000000" w:themeColor="text1"/>
          <w:sz w:val="24"/>
          <w:szCs w:val="24"/>
        </w:rPr>
        <w:t>characterized</w:t>
      </w:r>
      <w:r w:rsidRPr="00900543">
        <w:rPr>
          <w:rFonts w:ascii="Calibri" w:eastAsia="Calibri" w:hAnsi="Calibri" w:cs="Calibri"/>
          <w:color w:val="000000" w:themeColor="text1"/>
          <w:sz w:val="24"/>
          <w:szCs w:val="24"/>
        </w:rPr>
        <w:t xml:space="preserve">. </w:t>
      </w:r>
      <w:r w:rsidR="007C6623" w:rsidRPr="00900543">
        <w:rPr>
          <w:rFonts w:ascii="Calibri" w:eastAsia="Calibri" w:hAnsi="Calibri" w:cs="Calibri"/>
          <w:color w:val="000000" w:themeColor="text1"/>
          <w:sz w:val="24"/>
          <w:szCs w:val="24"/>
        </w:rPr>
        <w:t>However, knowledge of the mRNA expression pattern alone does not necessarily indicate protein function and therefore must be experimentally verified</w:t>
      </w:r>
      <w:r w:rsidR="00EF78AF">
        <w:rPr>
          <w:rFonts w:ascii="Calibri" w:eastAsia="Calibri" w:hAnsi="Calibri" w:cs="Calibri"/>
          <w:color w:val="000000" w:themeColor="text1"/>
          <w:sz w:val="24"/>
          <w:szCs w:val="24"/>
        </w:rPr>
        <w:t>. I will apply the CRISPR-Cas</w:t>
      </w:r>
      <w:r w:rsidR="009A2740" w:rsidRPr="00900543">
        <w:rPr>
          <w:rFonts w:ascii="Calibri" w:eastAsia="Calibri" w:hAnsi="Calibri" w:cs="Calibri"/>
          <w:color w:val="000000" w:themeColor="text1"/>
          <w:sz w:val="24"/>
          <w:szCs w:val="24"/>
        </w:rPr>
        <w:t xml:space="preserve">9 system to </w:t>
      </w:r>
      <w:r w:rsidR="00B66C4F">
        <w:rPr>
          <w:rFonts w:ascii="Calibri" w:eastAsia="Calibri" w:hAnsi="Calibri" w:cs="Calibri"/>
          <w:color w:val="000000" w:themeColor="text1"/>
          <w:sz w:val="24"/>
          <w:szCs w:val="24"/>
        </w:rPr>
        <w:t>functionally characterize critical</w:t>
      </w:r>
      <w:r w:rsidR="00900543" w:rsidRPr="00900543">
        <w:rPr>
          <w:rFonts w:ascii="Calibri" w:eastAsia="Calibri" w:hAnsi="Calibri" w:cs="Calibri"/>
          <w:color w:val="000000" w:themeColor="text1"/>
          <w:sz w:val="24"/>
          <w:szCs w:val="24"/>
        </w:rPr>
        <w:t xml:space="preserve"> genes of interest.</w:t>
      </w:r>
      <w:r w:rsidR="00900543">
        <w:rPr>
          <w:rFonts w:ascii="Calibri" w:eastAsia="Calibri" w:hAnsi="Calibri" w:cs="Calibri"/>
          <w:color w:val="000000" w:themeColor="text1"/>
          <w:sz w:val="24"/>
          <w:szCs w:val="24"/>
        </w:rPr>
        <w:t xml:space="preserve"> A deep understanding of the transcriptome and gene function in Cryptococcus may elucidate potential targets for drug design. New anti-fungal treatments are</w:t>
      </w:r>
      <w:r w:rsidR="00ED560F">
        <w:rPr>
          <w:rFonts w:ascii="Calibri" w:eastAsia="Calibri" w:hAnsi="Calibri" w:cs="Calibri"/>
          <w:color w:val="000000" w:themeColor="text1"/>
          <w:sz w:val="24"/>
          <w:szCs w:val="24"/>
        </w:rPr>
        <w:t xml:space="preserve"> badly </w:t>
      </w:r>
      <w:r w:rsidR="00900543">
        <w:rPr>
          <w:rFonts w:ascii="Calibri" w:eastAsia="Calibri" w:hAnsi="Calibri" w:cs="Calibri"/>
          <w:color w:val="000000" w:themeColor="text1"/>
          <w:sz w:val="24"/>
          <w:szCs w:val="24"/>
        </w:rPr>
        <w:t>needed</w:t>
      </w:r>
      <w:r w:rsidR="00F40761">
        <w:rPr>
          <w:rFonts w:ascii="Calibri" w:eastAsia="Calibri" w:hAnsi="Calibri" w:cs="Calibri"/>
          <w:color w:val="000000" w:themeColor="text1"/>
          <w:sz w:val="24"/>
          <w:szCs w:val="24"/>
        </w:rPr>
        <w:t xml:space="preserve"> as the current therapies were developed over 50 years ago.</w:t>
      </w:r>
      <w:r w:rsidR="00900543">
        <w:rPr>
          <w:rFonts w:ascii="Calibri" w:eastAsia="Calibri" w:hAnsi="Calibri" w:cs="Calibri"/>
          <w:color w:val="000000" w:themeColor="text1"/>
          <w:sz w:val="24"/>
          <w:szCs w:val="24"/>
        </w:rPr>
        <w:t xml:space="preserve"> </w:t>
      </w:r>
      <w:r w:rsidR="00F40761">
        <w:rPr>
          <w:rFonts w:ascii="Calibri" w:eastAsia="Calibri" w:hAnsi="Calibri" w:cs="Calibri"/>
          <w:color w:val="000000" w:themeColor="text1"/>
          <w:sz w:val="24"/>
          <w:szCs w:val="24"/>
        </w:rPr>
        <w:t>This will require</w:t>
      </w:r>
      <w:r w:rsidR="00900543">
        <w:rPr>
          <w:rFonts w:ascii="Calibri" w:eastAsia="Calibri" w:hAnsi="Calibri" w:cs="Calibri"/>
          <w:color w:val="000000" w:themeColor="text1"/>
          <w:sz w:val="24"/>
          <w:szCs w:val="24"/>
        </w:rPr>
        <w:t xml:space="preserve"> a greater understanding of the </w:t>
      </w:r>
      <w:r w:rsidR="00F40761">
        <w:rPr>
          <w:rFonts w:ascii="Calibri" w:eastAsia="Calibri" w:hAnsi="Calibri" w:cs="Calibri"/>
          <w:color w:val="000000" w:themeColor="text1"/>
          <w:sz w:val="24"/>
          <w:szCs w:val="24"/>
        </w:rPr>
        <w:t xml:space="preserve">basic biology and </w:t>
      </w:r>
      <w:r w:rsidR="00EF78AF">
        <w:rPr>
          <w:rFonts w:ascii="Calibri" w:eastAsia="Calibri" w:hAnsi="Calibri" w:cs="Calibri"/>
          <w:color w:val="000000" w:themeColor="text1"/>
          <w:sz w:val="24"/>
          <w:szCs w:val="24"/>
        </w:rPr>
        <w:t xml:space="preserve">virulence mechanisms </w:t>
      </w:r>
      <w:r w:rsidR="00E87E44">
        <w:rPr>
          <w:rFonts w:ascii="Calibri" w:eastAsia="Calibri" w:hAnsi="Calibri" w:cs="Calibri"/>
          <w:color w:val="000000" w:themeColor="text1"/>
          <w:sz w:val="24"/>
          <w:szCs w:val="24"/>
        </w:rPr>
        <w:t>of this fungus and how it</w:t>
      </w:r>
      <w:r w:rsidR="00EF78AF">
        <w:rPr>
          <w:rFonts w:ascii="Calibri" w:eastAsia="Calibri" w:hAnsi="Calibri" w:cs="Calibri"/>
          <w:color w:val="000000" w:themeColor="text1"/>
          <w:sz w:val="24"/>
          <w:szCs w:val="24"/>
        </w:rPr>
        <w:t xml:space="preserve"> can adapt/evolve into </w:t>
      </w:r>
      <w:r w:rsidR="00E87E44">
        <w:rPr>
          <w:rFonts w:ascii="Calibri" w:eastAsia="Calibri" w:hAnsi="Calibri" w:cs="Calibri"/>
          <w:color w:val="000000" w:themeColor="text1"/>
          <w:sz w:val="24"/>
          <w:szCs w:val="24"/>
        </w:rPr>
        <w:t>a well-established human pathogen</w:t>
      </w:r>
      <w:r w:rsidR="00900543">
        <w:rPr>
          <w:rFonts w:ascii="Calibri" w:eastAsia="Calibri" w:hAnsi="Calibri" w:cs="Calibri"/>
          <w:color w:val="000000" w:themeColor="text1"/>
          <w:sz w:val="24"/>
          <w:szCs w:val="24"/>
        </w:rPr>
        <w:t>.</w:t>
      </w:r>
    </w:p>
    <w:p w14:paraId="1C81C4C0" w14:textId="02551A9E" w:rsidR="00A1558F" w:rsidRDefault="00D15314" w:rsidP="0005264C">
      <w:pPr>
        <w:pStyle w:val="BodyA"/>
        <w:rPr>
          <w:rFonts w:ascii="Calibri" w:eastAsia="Calibri" w:hAnsi="Calibri" w:cs="Calibri"/>
          <w:sz w:val="24"/>
          <w:szCs w:val="24"/>
        </w:rPr>
      </w:pPr>
      <w:r>
        <w:rPr>
          <w:rFonts w:ascii="Calibri" w:eastAsia="Calibri" w:hAnsi="Calibri" w:cs="Calibri"/>
          <w:sz w:val="24"/>
          <w:szCs w:val="24"/>
        </w:rPr>
        <w:lastRenderedPageBreak/>
        <w:t xml:space="preserve">Figure 1: </w:t>
      </w:r>
      <w:r w:rsidRPr="00D15314">
        <w:rPr>
          <w:rFonts w:ascii="Calibri" w:eastAsia="Calibri" w:hAnsi="Calibri" w:cs="Calibri"/>
          <w:i/>
          <w:sz w:val="24"/>
          <w:szCs w:val="24"/>
        </w:rPr>
        <w:t>Cryptococcus neoformans</w:t>
      </w:r>
      <w:r>
        <w:rPr>
          <w:rFonts w:ascii="Calibri" w:eastAsia="Calibri" w:hAnsi="Calibri" w:cs="Calibri"/>
          <w:sz w:val="24"/>
          <w:szCs w:val="24"/>
        </w:rPr>
        <w:t xml:space="preserve"> life cycle: Saprophyte verses Pathogen</w:t>
      </w:r>
    </w:p>
    <w:tbl>
      <w:tblPr>
        <w:tblStyle w:val="TableGrid2"/>
        <w:tblW w:w="0" w:type="auto"/>
        <w:tblBorders>
          <w:top w:val="single" w:sz="12" w:space="0" w:color="auto"/>
          <w:left w:val="single" w:sz="12" w:space="0" w:color="auto"/>
          <w:bottom w:val="single" w:sz="12" w:space="0" w:color="auto"/>
          <w:right w:val="single" w:sz="12" w:space="0" w:color="auto"/>
          <w:insideH w:val="double" w:sz="4" w:space="0" w:color="auto"/>
        </w:tblBorders>
        <w:tblLook w:val="04A0" w:firstRow="1" w:lastRow="0" w:firstColumn="1" w:lastColumn="0" w:noHBand="0" w:noVBand="1"/>
      </w:tblPr>
      <w:tblGrid>
        <w:gridCol w:w="6974"/>
        <w:gridCol w:w="6974"/>
      </w:tblGrid>
      <w:tr w:rsidR="00FB7132" w:rsidRPr="000F6E06" w14:paraId="1F19308F" w14:textId="77777777" w:rsidTr="009E23DB">
        <w:trPr>
          <w:trHeight w:val="558"/>
        </w:trPr>
        <w:tc>
          <w:tcPr>
            <w:tcW w:w="6974" w:type="dxa"/>
            <w:shd w:val="clear" w:color="auto" w:fill="D9D9D9" w:themeFill="background1" w:themeFillShade="D9"/>
          </w:tcPr>
          <w:p w14:paraId="392BE4C3" w14:textId="77777777" w:rsidR="00FB7132" w:rsidRPr="000F6E06" w:rsidRDefault="00FB7132" w:rsidP="0005264C">
            <w:pPr>
              <w:ind w:left="-113" w:hanging="113"/>
              <w:jc w:val="center"/>
              <w:rPr>
                <w:sz w:val="32"/>
                <w:szCs w:val="32"/>
              </w:rPr>
            </w:pPr>
            <w:r w:rsidRPr="000F6E06">
              <w:rPr>
                <w:sz w:val="32"/>
                <w:szCs w:val="32"/>
              </w:rPr>
              <w:t>In the Environment: Saprophyte</w:t>
            </w:r>
          </w:p>
        </w:tc>
        <w:tc>
          <w:tcPr>
            <w:tcW w:w="6974" w:type="dxa"/>
            <w:shd w:val="clear" w:color="auto" w:fill="D9D9D9" w:themeFill="background1" w:themeFillShade="D9"/>
          </w:tcPr>
          <w:p w14:paraId="63F3E807" w14:textId="77777777" w:rsidR="00FB7132" w:rsidRPr="000F6E06" w:rsidRDefault="00FB7132" w:rsidP="0005264C">
            <w:pPr>
              <w:ind w:left="-113" w:hanging="113"/>
              <w:jc w:val="center"/>
              <w:rPr>
                <w:sz w:val="32"/>
                <w:szCs w:val="32"/>
              </w:rPr>
            </w:pPr>
            <w:r w:rsidRPr="000F6E06">
              <w:rPr>
                <w:sz w:val="32"/>
                <w:szCs w:val="32"/>
              </w:rPr>
              <w:t>In the Host: Pathogen</w:t>
            </w:r>
          </w:p>
        </w:tc>
      </w:tr>
      <w:tr w:rsidR="00FB7132" w14:paraId="5052C965" w14:textId="77777777" w:rsidTr="009E23DB">
        <w:trPr>
          <w:trHeight w:val="8212"/>
        </w:trPr>
        <w:tc>
          <w:tcPr>
            <w:tcW w:w="6974" w:type="dxa"/>
          </w:tcPr>
          <w:p w14:paraId="24689386" w14:textId="2E7394F2" w:rsidR="00FB7132" w:rsidRPr="00FB7132" w:rsidRDefault="00E87E44" w:rsidP="0005264C">
            <w:pPr>
              <w:ind w:left="-113" w:hanging="113"/>
              <w:jc w:val="center"/>
            </w:pPr>
            <w:r w:rsidRPr="004D76F3">
              <w:rPr>
                <w:noProof/>
                <w:lang w:eastAsia="en-GB"/>
              </w:rPr>
              <mc:AlternateContent>
                <mc:Choice Requires="wps">
                  <w:drawing>
                    <wp:anchor distT="45720" distB="45720" distL="114300" distR="114300" simplePos="0" relativeHeight="251785216" behindDoc="0" locked="0" layoutInCell="1" allowOverlap="1" wp14:anchorId="6836BD9E" wp14:editId="0230F31A">
                      <wp:simplePos x="0" y="0"/>
                      <wp:positionH relativeFrom="column">
                        <wp:posOffset>359410</wp:posOffset>
                      </wp:positionH>
                      <wp:positionV relativeFrom="paragraph">
                        <wp:posOffset>1369377</wp:posOffset>
                      </wp:positionV>
                      <wp:extent cx="1162050" cy="471170"/>
                      <wp:effectExtent l="0" t="0" r="0" b="508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71170"/>
                              </a:xfrm>
                              <a:prstGeom prst="rect">
                                <a:avLst/>
                              </a:prstGeom>
                              <a:solidFill>
                                <a:srgbClr val="FFFFFF"/>
                              </a:solidFill>
                              <a:ln w="9525">
                                <a:noFill/>
                                <a:miter lim="800000"/>
                                <a:headEnd/>
                                <a:tailEnd/>
                              </a:ln>
                            </wps:spPr>
                            <wps:txbx>
                              <w:txbxContent>
                                <w:p w14:paraId="1748E641" w14:textId="77777777" w:rsidR="00C93610" w:rsidRPr="0082456A" w:rsidRDefault="00C93610" w:rsidP="00FB7132">
                                  <w:pPr>
                                    <w:rPr>
                                      <w:sz w:val="24"/>
                                      <w:szCs w:val="24"/>
                                    </w:rPr>
                                  </w:pPr>
                                  <w:r w:rsidRPr="0082456A">
                                    <w:rPr>
                                      <w:sz w:val="24"/>
                                      <w:szCs w:val="24"/>
                                    </w:rPr>
                                    <w:t>Environmental amoeba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36BD9E" id="_x0000_t202" coordsize="21600,21600" o:spt="202" path="m,l,21600r21600,l21600,xe">
                      <v:stroke joinstyle="miter"/>
                      <v:path gradientshapeok="t" o:connecttype="rect"/>
                    </v:shapetype>
                    <v:shape id="Text Box 2" o:spid="_x0000_s1026" type="#_x0000_t202" style="position:absolute;left:0;text-align:left;margin-left:28.3pt;margin-top:107.8pt;width:91.5pt;height:37.1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" stroked="f">
                      <v:textbox>
                        <w:txbxContent>
                          <w:p w14:paraId="1748E641" w14:textId="77777777" w:rsidR="00C93610" w:rsidRPr="0082456A" w:rsidRDefault="00C93610" w:rsidP="00FB7132">
                            <w:pPr>
                              <w:rPr>
                                <w:sz w:val="24"/>
                                <w:szCs w:val="24"/>
                              </w:rPr>
                            </w:pPr>
                            <w:r w:rsidRPr="0082456A">
                              <w:rPr>
                                <w:sz w:val="24"/>
                                <w:szCs w:val="24"/>
                              </w:rPr>
                              <w:t>Environmental amoeba</w:t>
                            </w:r>
                          </w:p>
                        </w:txbxContent>
                      </v:textbox>
                      <w10:wrap type="square"/>
                    </v:shape>
                  </w:pict>
                </mc:Fallback>
              </mc:AlternateContent>
            </w:r>
            <w:r w:rsidR="00557780" w:rsidRPr="00FB7132">
              <w:rPr>
                <w:noProof/>
                <w:lang w:eastAsia="en-GB"/>
              </w:rPr>
              <w:drawing>
                <wp:anchor distT="0" distB="0" distL="114300" distR="114300" simplePos="0" relativeHeight="251827200" behindDoc="1" locked="0" layoutInCell="1" allowOverlap="1" wp14:anchorId="259D26AB" wp14:editId="71897EB5">
                  <wp:simplePos x="0" y="0"/>
                  <wp:positionH relativeFrom="column">
                    <wp:posOffset>1576099</wp:posOffset>
                  </wp:positionH>
                  <wp:positionV relativeFrom="paragraph">
                    <wp:posOffset>1723346</wp:posOffset>
                  </wp:positionV>
                  <wp:extent cx="571500" cy="439420"/>
                  <wp:effectExtent l="57150" t="57150" r="57150" b="55880"/>
                  <wp:wrapTight wrapText="bothSides">
                    <wp:wrapPolygon edited="0">
                      <wp:start x="23523" y="21226"/>
                      <wp:lineTo x="22524" y="1405"/>
                      <wp:lineTo x="4577" y="-384"/>
                      <wp:lineTo x="-1060" y="1158"/>
                      <wp:lineTo x="-691" y="12540"/>
                      <wp:lineTo x="235" y="22813"/>
                      <wp:lineTo x="6613" y="25853"/>
                      <wp:lineTo x="18591" y="22576"/>
                      <wp:lineTo x="23523" y="21226"/>
                    </wp:wrapPolygon>
                  </wp:wrapTight>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1512750">
                            <a:off x="0" y="0"/>
                            <a:ext cx="571500" cy="439420"/>
                          </a:xfrm>
                          <a:prstGeom prst="rect">
                            <a:avLst/>
                          </a:prstGeom>
                          <a:noFill/>
                        </pic:spPr>
                      </pic:pic>
                    </a:graphicData>
                  </a:graphic>
                  <wp14:sizeRelH relativeFrom="margin">
                    <wp14:pctWidth>0</wp14:pctWidth>
                  </wp14:sizeRelH>
                  <wp14:sizeRelV relativeFrom="margin">
                    <wp14:pctHeight>0</wp14:pctHeight>
                  </wp14:sizeRelV>
                </wp:anchor>
              </w:drawing>
            </w:r>
            <w:r w:rsidR="00557780">
              <w:rPr>
                <w:noProof/>
                <w:lang w:eastAsia="en-GB"/>
              </w:rPr>
              <w:drawing>
                <wp:anchor distT="0" distB="0" distL="114300" distR="114300" simplePos="0" relativeHeight="251791360" behindDoc="1" locked="0" layoutInCell="1" allowOverlap="1" wp14:anchorId="48CFF419" wp14:editId="1DC9E157">
                  <wp:simplePos x="0" y="0"/>
                  <wp:positionH relativeFrom="column">
                    <wp:posOffset>1366471</wp:posOffset>
                  </wp:positionH>
                  <wp:positionV relativeFrom="paragraph">
                    <wp:posOffset>26230</wp:posOffset>
                  </wp:positionV>
                  <wp:extent cx="2030095" cy="2060575"/>
                  <wp:effectExtent l="0" t="0" r="8255" b="0"/>
                  <wp:wrapTight wrapText="bothSides">
                    <wp:wrapPolygon edited="0">
                      <wp:start x="0" y="0"/>
                      <wp:lineTo x="0" y="21367"/>
                      <wp:lineTo x="21485" y="21367"/>
                      <wp:lineTo x="21485" y="0"/>
                      <wp:lineTo x="0"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0095" cy="2060575"/>
                          </a:xfrm>
                          <a:prstGeom prst="rect">
                            <a:avLst/>
                          </a:prstGeom>
                          <a:noFill/>
                        </pic:spPr>
                      </pic:pic>
                    </a:graphicData>
                  </a:graphic>
                </wp:anchor>
              </w:drawing>
            </w:r>
            <w:r w:rsidR="00557780" w:rsidRPr="00FB7132">
              <w:rPr>
                <w:noProof/>
                <w:lang w:eastAsia="en-GB"/>
              </w:rPr>
              <w:drawing>
                <wp:anchor distT="0" distB="0" distL="114300" distR="114300" simplePos="0" relativeHeight="251811840" behindDoc="1" locked="0" layoutInCell="1" allowOverlap="1" wp14:anchorId="5A1B50A1" wp14:editId="18A74622">
                  <wp:simplePos x="0" y="0"/>
                  <wp:positionH relativeFrom="column">
                    <wp:posOffset>3668395</wp:posOffset>
                  </wp:positionH>
                  <wp:positionV relativeFrom="paragraph">
                    <wp:posOffset>905510</wp:posOffset>
                  </wp:positionV>
                  <wp:extent cx="605155" cy="465455"/>
                  <wp:effectExtent l="19050" t="38100" r="23495" b="29845"/>
                  <wp:wrapTight wrapText="bothSides">
                    <wp:wrapPolygon edited="0">
                      <wp:start x="-1383" y="-594"/>
                      <wp:lineTo x="-139" y="20561"/>
                      <wp:lineTo x="14932" y="21723"/>
                      <wp:lineTo x="22389" y="20982"/>
                      <wp:lineTo x="21042" y="-1936"/>
                      <wp:lineTo x="8786" y="-1605"/>
                      <wp:lineTo x="-1383" y="-594"/>
                    </wp:wrapPolygon>
                  </wp:wrapTight>
                  <wp:docPr id="290" name="Picture 290"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izabeth\Documents\Edward Wallace\DJTF proposal\Life cycle images\arrow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62304">
                            <a:off x="0" y="0"/>
                            <a:ext cx="605155" cy="46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80" w:rsidRPr="00FB7132">
              <w:rPr>
                <w:noProof/>
                <w:lang w:eastAsia="en-GB"/>
              </w:rPr>
              <w:drawing>
                <wp:anchor distT="0" distB="0" distL="114300" distR="114300" simplePos="0" relativeHeight="251797504" behindDoc="1" locked="0" layoutInCell="1" allowOverlap="1" wp14:anchorId="55D1BFE0" wp14:editId="5FC0407C">
                  <wp:simplePos x="0" y="0"/>
                  <wp:positionH relativeFrom="column">
                    <wp:posOffset>3644803</wp:posOffset>
                  </wp:positionH>
                  <wp:positionV relativeFrom="paragraph">
                    <wp:posOffset>2219423</wp:posOffset>
                  </wp:positionV>
                  <wp:extent cx="579755" cy="1043940"/>
                  <wp:effectExtent l="0" t="0" r="0" b="3810"/>
                  <wp:wrapTight wrapText="bothSides">
                    <wp:wrapPolygon edited="0">
                      <wp:start x="0" y="0"/>
                      <wp:lineTo x="0" y="21285"/>
                      <wp:lineTo x="20583" y="21285"/>
                      <wp:lineTo x="20583" y="0"/>
                      <wp:lineTo x="0" y="0"/>
                    </wp:wrapPolygon>
                  </wp:wrapTight>
                  <wp:docPr id="288" name="Picture 288" descr="C:\Users\Elizabeth\Documents\Edward Wallace\DJTF proposal\Life cycle images\spore disp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izabeth\Documents\Edward Wallace\DJTF proposal\Life cycle images\spore dispers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5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80" w:rsidRPr="00FB7132">
              <w:rPr>
                <w:noProof/>
                <w:lang w:eastAsia="en-GB"/>
              </w:rPr>
              <w:drawing>
                <wp:anchor distT="0" distB="0" distL="114300" distR="114300" simplePos="0" relativeHeight="251817984" behindDoc="1" locked="0" layoutInCell="1" allowOverlap="1" wp14:anchorId="1F65990A" wp14:editId="7B2AA548">
                  <wp:simplePos x="0" y="0"/>
                  <wp:positionH relativeFrom="column">
                    <wp:posOffset>3636645</wp:posOffset>
                  </wp:positionH>
                  <wp:positionV relativeFrom="paragraph">
                    <wp:posOffset>3223260</wp:posOffset>
                  </wp:positionV>
                  <wp:extent cx="624840" cy="480060"/>
                  <wp:effectExtent l="110490" t="80010" r="76200" b="76200"/>
                  <wp:wrapTight wrapText="bothSides">
                    <wp:wrapPolygon edited="0">
                      <wp:start x="-1632" y="3716"/>
                      <wp:lineTo x="-5704" y="19139"/>
                      <wp:lineTo x="-1429" y="21384"/>
                      <wp:lineTo x="4314" y="23476"/>
                      <wp:lineTo x="15810" y="23044"/>
                      <wp:lineTo x="20578" y="23699"/>
                      <wp:lineTo x="21810" y="19725"/>
                      <wp:lineTo x="22056" y="18930"/>
                      <wp:lineTo x="21724" y="3967"/>
                      <wp:lineTo x="19774" y="1094"/>
                      <wp:lineTo x="14278" y="-1792"/>
                      <wp:lineTo x="12199" y="-1960"/>
                      <wp:lineTo x="4249" y="-1514"/>
                      <wp:lineTo x="92" y="-1848"/>
                      <wp:lineTo x="-1632" y="3716"/>
                    </wp:wrapPolygon>
                  </wp:wrapTight>
                  <wp:docPr id="289" name="Picture 289"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izabeth\Documents\Edward Wallace\DJTF proposal\Life cycle images\arrow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4081546" flipH="1">
                            <a:off x="0" y="0"/>
                            <a:ext cx="624840" cy="48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80" w:rsidRPr="009477AF">
              <w:rPr>
                <w:noProof/>
                <w:lang w:eastAsia="en-GB"/>
              </w:rPr>
              <w:drawing>
                <wp:anchor distT="0" distB="0" distL="114300" distR="114300" simplePos="0" relativeHeight="251812864" behindDoc="1" locked="0" layoutInCell="1" allowOverlap="1" wp14:anchorId="46FBD442" wp14:editId="0699ECB7">
                  <wp:simplePos x="0" y="0"/>
                  <wp:positionH relativeFrom="column">
                    <wp:posOffset>1537335</wp:posOffset>
                  </wp:positionH>
                  <wp:positionV relativeFrom="paragraph">
                    <wp:posOffset>4023995</wp:posOffset>
                  </wp:positionV>
                  <wp:extent cx="632460" cy="486410"/>
                  <wp:effectExtent l="95250" t="133350" r="72390" b="123190"/>
                  <wp:wrapTight wrapText="bothSides">
                    <wp:wrapPolygon edited="0">
                      <wp:start x="19457" y="-2114"/>
                      <wp:lineTo x="4284" y="-11875"/>
                      <wp:lineTo x="-2552" y="4477"/>
                      <wp:lineTo x="-1086" y="15141"/>
                      <wp:lineTo x="-1496" y="19666"/>
                      <wp:lineTo x="1934" y="22090"/>
                      <wp:lineTo x="2505" y="22494"/>
                      <wp:lineTo x="9203" y="22413"/>
                      <wp:lineTo x="22438" y="17324"/>
                      <wp:lineTo x="22749" y="16581"/>
                      <wp:lineTo x="22886" y="310"/>
                      <wp:lineTo x="19457" y="-2114"/>
                    </wp:wrapPolygon>
                  </wp:wrapTight>
                  <wp:docPr id="283" name="Picture 283"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izabeth\Documents\Edward Wallace\DJTF proposal\Life cycle images\arrow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9888401" flipV="1">
                            <a:off x="0" y="0"/>
                            <a:ext cx="632460"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80">
              <w:rPr>
                <w:noProof/>
                <w:lang w:eastAsia="en-GB"/>
              </w:rPr>
              <mc:AlternateContent>
                <mc:Choice Requires="wps">
                  <w:drawing>
                    <wp:anchor distT="45720" distB="45720" distL="114300" distR="114300" simplePos="0" relativeHeight="251782144" behindDoc="0" locked="0" layoutInCell="1" allowOverlap="1" wp14:anchorId="13050069" wp14:editId="08D6D326">
                      <wp:simplePos x="0" y="0"/>
                      <wp:positionH relativeFrom="column">
                        <wp:posOffset>2028484</wp:posOffset>
                      </wp:positionH>
                      <wp:positionV relativeFrom="paragraph">
                        <wp:posOffset>4660900</wp:posOffset>
                      </wp:positionV>
                      <wp:extent cx="817245" cy="1404620"/>
                      <wp:effectExtent l="0" t="0" r="1905" b="635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1404620"/>
                              </a:xfrm>
                              <a:prstGeom prst="rect">
                                <a:avLst/>
                              </a:prstGeom>
                              <a:solidFill>
                                <a:srgbClr val="FFFFFF"/>
                              </a:solidFill>
                              <a:ln w="9525">
                                <a:noFill/>
                                <a:miter lim="800000"/>
                                <a:headEnd/>
                                <a:tailEnd/>
                              </a:ln>
                            </wps:spPr>
                            <wps:txbx>
                              <w:txbxContent>
                                <w:p w14:paraId="3F1A1076" w14:textId="77777777" w:rsidR="00C93610" w:rsidRPr="000F6E06" w:rsidRDefault="00C93610" w:rsidP="00FB7132">
                                  <w:pPr>
                                    <w:rPr>
                                      <w:sz w:val="24"/>
                                      <w:szCs w:val="24"/>
                                    </w:rPr>
                                  </w:pPr>
                                  <w:proofErr w:type="spellStart"/>
                                  <w:r w:rsidRPr="000F6E06">
                                    <w:rPr>
                                      <w:sz w:val="24"/>
                                      <w:szCs w:val="24"/>
                                    </w:rPr>
                                    <w:t>Basidium</w:t>
                                  </w:r>
                                  <w:proofErr w:type="spellEnd"/>
                                  <w:r w:rsidRPr="000F6E06">
                                    <w:rPr>
                                      <w:sz w:val="24"/>
                                      <w:szCs w:val="24"/>
                                    </w:rPr>
                                    <w:t xml:space="preserve"> 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050069" id="_x0000_s1027" type="#_x0000_t202" style="position:absolute;left:0;text-align:left;margin-left:159.7pt;margin-top:367pt;width:64.35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" stroked="f">
                      <v:textbox style="mso-fit-shape-to-text:t">
                        <w:txbxContent>
                          <w:p w14:paraId="3F1A1076" w14:textId="77777777" w:rsidR="00C93610" w:rsidRPr="000F6E06" w:rsidRDefault="00C93610" w:rsidP="00FB7132">
                            <w:pPr>
                              <w:rPr>
                                <w:sz w:val="24"/>
                                <w:szCs w:val="24"/>
                              </w:rPr>
                            </w:pPr>
                            <w:proofErr w:type="spellStart"/>
                            <w:r w:rsidRPr="000F6E06">
                              <w:rPr>
                                <w:sz w:val="24"/>
                                <w:szCs w:val="24"/>
                              </w:rPr>
                              <w:t>Basidium</w:t>
                            </w:r>
                            <w:proofErr w:type="spellEnd"/>
                            <w:r w:rsidRPr="000F6E06">
                              <w:rPr>
                                <w:sz w:val="24"/>
                                <w:szCs w:val="24"/>
                              </w:rPr>
                              <w:t xml:space="preserve"> formation</w:t>
                            </w:r>
                          </w:p>
                        </w:txbxContent>
                      </v:textbox>
                      <w10:wrap type="square"/>
                    </v:shape>
                  </w:pict>
                </mc:Fallback>
              </mc:AlternateContent>
            </w:r>
            <w:r w:rsidR="00557780" w:rsidRPr="00992A03">
              <w:rPr>
                <w:noProof/>
                <w:lang w:eastAsia="en-GB"/>
              </w:rPr>
              <w:drawing>
                <wp:anchor distT="0" distB="0" distL="114300" distR="114300" simplePos="0" relativeHeight="251794432" behindDoc="1" locked="0" layoutInCell="1" allowOverlap="1" wp14:anchorId="266C7895" wp14:editId="2DE80C20">
                  <wp:simplePos x="0" y="0"/>
                  <wp:positionH relativeFrom="column">
                    <wp:posOffset>1027723</wp:posOffset>
                  </wp:positionH>
                  <wp:positionV relativeFrom="paragraph">
                    <wp:posOffset>3506030</wp:posOffset>
                  </wp:positionV>
                  <wp:extent cx="457835" cy="1043940"/>
                  <wp:effectExtent l="0" t="0" r="0" b="3810"/>
                  <wp:wrapTight wrapText="bothSides">
                    <wp:wrapPolygon edited="0">
                      <wp:start x="0" y="0"/>
                      <wp:lineTo x="0" y="21285"/>
                      <wp:lineTo x="20671" y="21285"/>
                      <wp:lineTo x="20671" y="0"/>
                      <wp:lineTo x="0" y="0"/>
                    </wp:wrapPolygon>
                  </wp:wrapTight>
                  <wp:docPr id="284" name="Picture 284" descr="C:\Users\Elizabeth\Documents\Edward Wallace\DJTF proposal\Life cycle images\cell 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Life cycle images\cell fu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80" w:rsidRPr="00992A03">
              <w:rPr>
                <w:noProof/>
                <w:lang w:eastAsia="en-GB"/>
              </w:rPr>
              <w:drawing>
                <wp:anchor distT="0" distB="0" distL="114300" distR="114300" simplePos="0" relativeHeight="251795456" behindDoc="1" locked="0" layoutInCell="1" allowOverlap="1" wp14:anchorId="7C9BA831" wp14:editId="1DB2711C">
                  <wp:simplePos x="0" y="0"/>
                  <wp:positionH relativeFrom="column">
                    <wp:posOffset>2148840</wp:posOffset>
                  </wp:positionH>
                  <wp:positionV relativeFrom="paragraph">
                    <wp:posOffset>3735070</wp:posOffset>
                  </wp:positionV>
                  <wp:extent cx="483235" cy="862330"/>
                  <wp:effectExtent l="0" t="0" r="0" b="0"/>
                  <wp:wrapTight wrapText="bothSides">
                    <wp:wrapPolygon edited="0">
                      <wp:start x="0" y="0"/>
                      <wp:lineTo x="0" y="20996"/>
                      <wp:lineTo x="20436" y="20996"/>
                      <wp:lineTo x="20436" y="0"/>
                      <wp:lineTo x="0" y="0"/>
                    </wp:wrapPolygon>
                  </wp:wrapTight>
                  <wp:docPr id="275" name="Picture 275" descr="C:\Users\Elizabeth\Documents\Edward Wallace\DJTF proposal\Life cycle images\nuclear 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izabeth\Documents\Edward Wallace\DJTF proposal\Life cycle images\nuclear fus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35" cy="86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80" w:rsidRPr="009477AF">
              <w:rPr>
                <w:noProof/>
                <w:lang w:eastAsia="en-GB"/>
              </w:rPr>
              <w:drawing>
                <wp:anchor distT="0" distB="0" distL="114300" distR="114300" simplePos="0" relativeHeight="251813888" behindDoc="1" locked="0" layoutInCell="1" allowOverlap="1" wp14:anchorId="1E9B4DC0" wp14:editId="415EEF1C">
                  <wp:simplePos x="0" y="0"/>
                  <wp:positionH relativeFrom="column">
                    <wp:posOffset>2637155</wp:posOffset>
                  </wp:positionH>
                  <wp:positionV relativeFrom="paragraph">
                    <wp:posOffset>3996055</wp:posOffset>
                  </wp:positionV>
                  <wp:extent cx="621030" cy="477520"/>
                  <wp:effectExtent l="147955" t="99695" r="155575" b="98425"/>
                  <wp:wrapTight wrapText="bothSides">
                    <wp:wrapPolygon edited="0">
                      <wp:start x="21011" y="-2468"/>
                      <wp:lineTo x="15774" y="-10296"/>
                      <wp:lineTo x="7226" y="-2141"/>
                      <wp:lineTo x="5267" y="-5615"/>
                      <wp:lineTo x="2595" y="-3067"/>
                      <wp:lineTo x="-930" y="6708"/>
                      <wp:lineTo x="-1428" y="18938"/>
                      <wp:lineTo x="924" y="23107"/>
                      <wp:lineTo x="20942" y="22177"/>
                      <wp:lineTo x="25216" y="18100"/>
                      <wp:lineTo x="25963" y="7769"/>
                      <wp:lineTo x="22971" y="1006"/>
                      <wp:lineTo x="21011" y="-2468"/>
                    </wp:wrapPolygon>
                  </wp:wrapTight>
                  <wp:docPr id="276" name="Picture 276"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izabeth\Documents\Edward Wallace\DJTF proposal\Life cycle images\arrow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8375670" flipV="1">
                            <a:off x="0" y="0"/>
                            <a:ext cx="62103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80" w:rsidRPr="00FB7132">
              <w:rPr>
                <w:noProof/>
                <w:lang w:eastAsia="en-GB"/>
              </w:rPr>
              <mc:AlternateContent>
                <mc:Choice Requires="wps">
                  <w:drawing>
                    <wp:anchor distT="45720" distB="45720" distL="114300" distR="114300" simplePos="0" relativeHeight="251834368" behindDoc="0" locked="0" layoutInCell="1" allowOverlap="1" wp14:anchorId="106555A9" wp14:editId="5FCB1ACD">
                      <wp:simplePos x="0" y="0"/>
                      <wp:positionH relativeFrom="column">
                        <wp:posOffset>3592244</wp:posOffset>
                      </wp:positionH>
                      <wp:positionV relativeFrom="paragraph">
                        <wp:posOffset>4174831</wp:posOffset>
                      </wp:positionV>
                      <wp:extent cx="764540" cy="1404620"/>
                      <wp:effectExtent l="0" t="0" r="0" b="190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1404620"/>
                              </a:xfrm>
                              <a:prstGeom prst="rect">
                                <a:avLst/>
                              </a:prstGeom>
                              <a:solidFill>
                                <a:srgbClr val="FFFFFF"/>
                              </a:solidFill>
                              <a:ln w="9525">
                                <a:noFill/>
                                <a:miter lim="800000"/>
                                <a:headEnd/>
                                <a:tailEnd/>
                              </a:ln>
                            </wps:spPr>
                            <wps:txbx>
                              <w:txbxContent>
                                <w:p w14:paraId="7C74F699" w14:textId="77777777" w:rsidR="00C93610" w:rsidRPr="000F6E06" w:rsidRDefault="00C93610" w:rsidP="00FB7132">
                                  <w:pPr>
                                    <w:rPr>
                                      <w:sz w:val="24"/>
                                      <w:szCs w:val="24"/>
                                    </w:rPr>
                                  </w:pPr>
                                  <w:r w:rsidRPr="000F6E06">
                                    <w:rPr>
                                      <w:sz w:val="24"/>
                                      <w:szCs w:val="24"/>
                                    </w:rPr>
                                    <w:t>Mitosis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6555A9" id="_x0000_s1028" type="#_x0000_t202" style="position:absolute;left:0;text-align:left;margin-left:282.85pt;margin-top:328.75pt;width:60.2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" stroked="f">
                      <v:textbox style="mso-fit-shape-to-text:t">
                        <w:txbxContent>
                          <w:p w14:paraId="7C74F699" w14:textId="77777777" w:rsidR="00C93610" w:rsidRPr="000F6E06" w:rsidRDefault="00C93610" w:rsidP="00FB7132">
                            <w:pPr>
                              <w:rPr>
                                <w:sz w:val="24"/>
                                <w:szCs w:val="24"/>
                              </w:rPr>
                            </w:pPr>
                            <w:r w:rsidRPr="000F6E06">
                              <w:rPr>
                                <w:sz w:val="24"/>
                                <w:szCs w:val="24"/>
                              </w:rPr>
                              <w:t>Mitosis</w:t>
                            </w:r>
                          </w:p>
                        </w:txbxContent>
                      </v:textbox>
                      <w10:wrap type="square"/>
                    </v:shape>
                  </w:pict>
                </mc:Fallback>
              </mc:AlternateContent>
            </w:r>
            <w:r w:rsidR="00557780" w:rsidRPr="00FB7132">
              <w:rPr>
                <w:noProof/>
                <w:lang w:eastAsia="en-GB"/>
              </w:rPr>
              <w:drawing>
                <wp:anchor distT="0" distB="0" distL="114300" distR="114300" simplePos="0" relativeHeight="251796480" behindDoc="1" locked="0" layoutInCell="1" allowOverlap="1" wp14:anchorId="3A2165EE" wp14:editId="57E406B5">
                  <wp:simplePos x="0" y="0"/>
                  <wp:positionH relativeFrom="column">
                    <wp:posOffset>3218522</wp:posOffset>
                  </wp:positionH>
                  <wp:positionV relativeFrom="paragraph">
                    <wp:posOffset>3664537</wp:posOffset>
                  </wp:positionV>
                  <wp:extent cx="644525" cy="835025"/>
                  <wp:effectExtent l="0" t="0" r="3175" b="3175"/>
                  <wp:wrapTight wrapText="bothSides">
                    <wp:wrapPolygon edited="0">
                      <wp:start x="0" y="0"/>
                      <wp:lineTo x="0" y="21189"/>
                      <wp:lineTo x="21068" y="21189"/>
                      <wp:lineTo x="21068" y="0"/>
                      <wp:lineTo x="0" y="0"/>
                    </wp:wrapPolygon>
                  </wp:wrapTight>
                  <wp:docPr id="287" name="Picture 287" descr="C:\Users\Elizabeth\Documents\Edward Wallace\DJTF proposal\Life cycle images\spore 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izabeth\Documents\Edward Wallace\DJTF proposal\Life cycle images\spore form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525"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80">
              <w:rPr>
                <w:noProof/>
                <w:lang w:eastAsia="en-GB"/>
              </w:rPr>
              <w:drawing>
                <wp:anchor distT="0" distB="0" distL="114300" distR="114300" simplePos="0" relativeHeight="251799552" behindDoc="1" locked="0" layoutInCell="1" allowOverlap="1" wp14:anchorId="0DEF6CA6" wp14:editId="5198A1A7">
                  <wp:simplePos x="0" y="0"/>
                  <wp:positionH relativeFrom="column">
                    <wp:posOffset>3538000</wp:posOffset>
                  </wp:positionH>
                  <wp:positionV relativeFrom="paragraph">
                    <wp:posOffset>1323292</wp:posOffset>
                  </wp:positionV>
                  <wp:extent cx="579120" cy="1042670"/>
                  <wp:effectExtent l="285750" t="57150" r="240030" b="62230"/>
                  <wp:wrapTight wrapText="bothSides">
                    <wp:wrapPolygon edited="0">
                      <wp:start x="-1528" y="784"/>
                      <wp:lineTo x="-9279" y="4847"/>
                      <wp:lineTo x="-1477" y="9439"/>
                      <wp:lineTo x="-9228" y="13502"/>
                      <wp:lineTo x="-1426" y="18094"/>
                      <wp:lineTo x="-4010" y="19448"/>
                      <wp:lineTo x="3792" y="24041"/>
                      <wp:lineTo x="7410" y="22145"/>
                      <wp:lineTo x="12286" y="25015"/>
                      <wp:lineTo x="19980" y="22068"/>
                      <wp:lineTo x="22047" y="20985"/>
                      <wp:lineTo x="22862" y="5364"/>
                      <wp:lineTo x="18131" y="-295"/>
                      <wp:lineTo x="17643" y="-582"/>
                      <wp:lineTo x="1056" y="-570"/>
                      <wp:lineTo x="-1528" y="784"/>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2600362">
                            <a:off x="0" y="0"/>
                            <a:ext cx="579120" cy="1042670"/>
                          </a:xfrm>
                          <a:prstGeom prst="rect">
                            <a:avLst/>
                          </a:prstGeom>
                          <a:noFill/>
                        </pic:spPr>
                      </pic:pic>
                    </a:graphicData>
                  </a:graphic>
                </wp:anchor>
              </w:drawing>
            </w:r>
            <w:r w:rsidR="00AB411F">
              <w:rPr>
                <w:noProof/>
                <w:lang w:eastAsia="en-GB"/>
              </w:rPr>
              <mc:AlternateContent>
                <mc:Choice Requires="wps">
                  <w:drawing>
                    <wp:anchor distT="45720" distB="45720" distL="114300" distR="114300" simplePos="0" relativeHeight="251781120" behindDoc="0" locked="0" layoutInCell="1" allowOverlap="1" wp14:anchorId="0DFF6C4A" wp14:editId="26B2D855">
                      <wp:simplePos x="0" y="0"/>
                      <wp:positionH relativeFrom="column">
                        <wp:posOffset>2324735</wp:posOffset>
                      </wp:positionH>
                      <wp:positionV relativeFrom="paragraph">
                        <wp:posOffset>2238375</wp:posOffset>
                      </wp:positionV>
                      <wp:extent cx="1385570" cy="1404620"/>
                      <wp:effectExtent l="0" t="0" r="5080" b="63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5570" cy="1404620"/>
                              </a:xfrm>
                              <a:prstGeom prst="rect">
                                <a:avLst/>
                              </a:prstGeom>
                              <a:solidFill>
                                <a:srgbClr val="FFFFFF"/>
                              </a:solidFill>
                              <a:ln w="9525">
                                <a:noFill/>
                                <a:miter lim="800000"/>
                                <a:headEnd/>
                                <a:tailEnd/>
                              </a:ln>
                            </wps:spPr>
                            <wps:txbx>
                              <w:txbxContent>
                                <w:p w14:paraId="347834F6" w14:textId="77777777" w:rsidR="00C93610" w:rsidRPr="0082456A" w:rsidRDefault="00C93610" w:rsidP="00FB7132">
                                  <w:pPr>
                                    <w:rPr>
                                      <w:sz w:val="24"/>
                                      <w:szCs w:val="24"/>
                                    </w:rPr>
                                  </w:pPr>
                                  <w:r w:rsidRPr="0082456A">
                                    <w:rPr>
                                      <w:sz w:val="24"/>
                                      <w:szCs w:val="24"/>
                                    </w:rPr>
                                    <w:t>Spores/desiccated yeast cell dispersal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F6C4A" id="_x0000_s1029" type="#_x0000_t202" style="position:absolute;left:0;text-align:left;margin-left:183.05pt;margin-top:176.25pt;width:109.1pt;height:110.6pt;z-index:25178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" stroked="f">
                      <v:textbox style="mso-fit-shape-to-text:t">
                        <w:txbxContent>
                          <w:p w14:paraId="347834F6" w14:textId="77777777" w:rsidR="00C93610" w:rsidRPr="0082456A" w:rsidRDefault="00C93610" w:rsidP="00FB7132">
                            <w:pPr>
                              <w:rPr>
                                <w:sz w:val="24"/>
                                <w:szCs w:val="24"/>
                              </w:rPr>
                            </w:pPr>
                            <w:r w:rsidRPr="0082456A">
                              <w:rPr>
                                <w:sz w:val="24"/>
                                <w:szCs w:val="24"/>
                              </w:rPr>
                              <w:t>Spores/desiccated yeast cell dispersal</w:t>
                            </w:r>
                          </w:p>
                        </w:txbxContent>
                      </v:textbox>
                      <w10:wrap type="square"/>
                    </v:shape>
                  </w:pict>
                </mc:Fallback>
              </mc:AlternateContent>
            </w:r>
            <w:r w:rsidR="00AB411F" w:rsidRPr="00415FDE">
              <w:rPr>
                <w:noProof/>
                <w:lang w:eastAsia="en-GB"/>
              </w:rPr>
              <w:drawing>
                <wp:anchor distT="0" distB="0" distL="114300" distR="114300" simplePos="0" relativeHeight="251793408" behindDoc="1" locked="0" layoutInCell="1" allowOverlap="1" wp14:anchorId="4BB5FE8B" wp14:editId="3621FF95">
                  <wp:simplePos x="0" y="0"/>
                  <wp:positionH relativeFrom="column">
                    <wp:posOffset>744220</wp:posOffset>
                  </wp:positionH>
                  <wp:positionV relativeFrom="paragraph">
                    <wp:posOffset>1967230</wp:posOffset>
                  </wp:positionV>
                  <wp:extent cx="777875" cy="611505"/>
                  <wp:effectExtent l="0" t="0" r="3175" b="0"/>
                  <wp:wrapTight wrapText="bothSides">
                    <wp:wrapPolygon edited="0">
                      <wp:start x="0" y="0"/>
                      <wp:lineTo x="0" y="20860"/>
                      <wp:lineTo x="21159" y="20860"/>
                      <wp:lineTo x="21159" y="0"/>
                      <wp:lineTo x="0" y="0"/>
                    </wp:wrapPolygon>
                  </wp:wrapTight>
                  <wp:docPr id="282" name="Picture 282" descr="C:\Users\Elizabeth\Documents\Edward Wallace\DJTF proposal\Life cycle images\sex bod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Life cycle images\sex bodi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875" cy="61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11F">
              <w:rPr>
                <w:noProof/>
                <w:lang w:eastAsia="en-GB"/>
              </w:rPr>
              <w:drawing>
                <wp:anchor distT="0" distB="0" distL="114300" distR="114300" simplePos="0" relativeHeight="251658239" behindDoc="1" locked="0" layoutInCell="1" allowOverlap="1" wp14:anchorId="2C8CCBAA" wp14:editId="2511E5F4">
                  <wp:simplePos x="0" y="0"/>
                  <wp:positionH relativeFrom="column">
                    <wp:posOffset>413068</wp:posOffset>
                  </wp:positionH>
                  <wp:positionV relativeFrom="paragraph">
                    <wp:posOffset>2633662</wp:posOffset>
                  </wp:positionV>
                  <wp:extent cx="579120" cy="445135"/>
                  <wp:effectExtent l="0" t="9208" r="2223" b="2222"/>
                  <wp:wrapTight wrapText="bothSides">
                    <wp:wrapPolygon edited="0">
                      <wp:start x="21943" y="447"/>
                      <wp:lineTo x="628" y="447"/>
                      <wp:lineTo x="628" y="20783"/>
                      <wp:lineTo x="21943" y="20783"/>
                      <wp:lineTo x="21943" y="447"/>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flipH="1">
                            <a:off x="0" y="0"/>
                            <a:ext cx="579120" cy="445135"/>
                          </a:xfrm>
                          <a:prstGeom prst="rect">
                            <a:avLst/>
                          </a:prstGeom>
                          <a:noFill/>
                        </pic:spPr>
                      </pic:pic>
                    </a:graphicData>
                  </a:graphic>
                </wp:anchor>
              </w:drawing>
            </w:r>
            <w:r w:rsidR="00AB411F">
              <w:rPr>
                <w:noProof/>
                <w:lang w:eastAsia="en-GB"/>
              </w:rPr>
              <w:drawing>
                <wp:anchor distT="0" distB="0" distL="114300" distR="114300" simplePos="0" relativeHeight="251792384" behindDoc="1" locked="0" layoutInCell="1" allowOverlap="1" wp14:anchorId="22EA8577" wp14:editId="0B28656F">
                  <wp:simplePos x="0" y="0"/>
                  <wp:positionH relativeFrom="column">
                    <wp:posOffset>431165</wp:posOffset>
                  </wp:positionH>
                  <wp:positionV relativeFrom="paragraph">
                    <wp:posOffset>304165</wp:posOffset>
                  </wp:positionV>
                  <wp:extent cx="713105" cy="676910"/>
                  <wp:effectExtent l="0" t="0" r="0" b="8890"/>
                  <wp:wrapTight wrapText="bothSides">
                    <wp:wrapPolygon edited="0">
                      <wp:start x="0" y="0"/>
                      <wp:lineTo x="0" y="21276"/>
                      <wp:lineTo x="20773" y="21276"/>
                      <wp:lineTo x="20773"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713105" cy="676910"/>
                          </a:xfrm>
                          <a:prstGeom prst="rect">
                            <a:avLst/>
                          </a:prstGeom>
                          <a:noFill/>
                        </pic:spPr>
                      </pic:pic>
                    </a:graphicData>
                  </a:graphic>
                </wp:anchor>
              </w:drawing>
            </w:r>
            <w:r w:rsidR="00FB7132">
              <w:rPr>
                <w:noProof/>
                <w:lang w:eastAsia="en-GB"/>
              </w:rPr>
              <mc:AlternateContent>
                <mc:Choice Requires="wps">
                  <w:drawing>
                    <wp:anchor distT="45720" distB="45720" distL="114300" distR="114300" simplePos="0" relativeHeight="251784192" behindDoc="0" locked="0" layoutInCell="1" allowOverlap="1" wp14:anchorId="717913C4" wp14:editId="27C7FC3D">
                      <wp:simplePos x="0" y="0"/>
                      <wp:positionH relativeFrom="column">
                        <wp:posOffset>20003</wp:posOffset>
                      </wp:positionH>
                      <wp:positionV relativeFrom="paragraph">
                        <wp:posOffset>3243897</wp:posOffset>
                      </wp:positionV>
                      <wp:extent cx="1450340" cy="140462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340" cy="1404620"/>
                              </a:xfrm>
                              <a:prstGeom prst="rect">
                                <a:avLst/>
                              </a:prstGeom>
                              <a:solidFill>
                                <a:srgbClr val="FFFFFF"/>
                              </a:solidFill>
                              <a:ln w="9525">
                                <a:noFill/>
                                <a:miter lim="800000"/>
                                <a:headEnd/>
                                <a:tailEnd/>
                              </a:ln>
                            </wps:spPr>
                            <wps:txbx>
                              <w:txbxContent>
                                <w:p w14:paraId="1880A409" w14:textId="77777777" w:rsidR="00C93610" w:rsidRPr="0082456A" w:rsidRDefault="00C93610" w:rsidP="00FB7132">
                                  <w:pPr>
                                    <w:rPr>
                                      <w:sz w:val="24"/>
                                      <w:szCs w:val="24"/>
                                    </w:rPr>
                                  </w:pPr>
                                  <w:r w:rsidRPr="0082456A">
                                    <w:rPr>
                                      <w:sz w:val="24"/>
                                      <w:szCs w:val="24"/>
                                    </w:rPr>
                                    <w:t>Cryptococcal mating types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913C4" id="_x0000_s1030" type="#_x0000_t202" style="position:absolute;left:0;text-align:left;margin-left:1.6pt;margin-top:255.4pt;width:114.2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" stroked="f">
                      <v:textbox style="mso-fit-shape-to-text:t">
                        <w:txbxContent>
                          <w:p w14:paraId="1880A409" w14:textId="77777777" w:rsidR="00C93610" w:rsidRPr="0082456A" w:rsidRDefault="00C93610" w:rsidP="00FB7132">
                            <w:pPr>
                              <w:rPr>
                                <w:sz w:val="24"/>
                                <w:szCs w:val="24"/>
                              </w:rPr>
                            </w:pPr>
                            <w:r w:rsidRPr="0082456A">
                              <w:rPr>
                                <w:sz w:val="24"/>
                                <w:szCs w:val="24"/>
                              </w:rPr>
                              <w:t>Cryptococcal mating types</w:t>
                            </w:r>
                          </w:p>
                        </w:txbxContent>
                      </v:textbox>
                      <w10:wrap type="square"/>
                    </v:shape>
                  </w:pict>
                </mc:Fallback>
              </mc:AlternateContent>
            </w:r>
            <w:r w:rsidR="00FB7132" w:rsidRPr="009477AF">
              <w:rPr>
                <w:noProof/>
                <w:lang w:eastAsia="en-GB"/>
              </w:rPr>
              <w:drawing>
                <wp:anchor distT="0" distB="0" distL="114300" distR="114300" simplePos="0" relativeHeight="251816960" behindDoc="1" locked="0" layoutInCell="1" allowOverlap="1" wp14:anchorId="738CB940" wp14:editId="010FB02F">
                  <wp:simplePos x="0" y="0"/>
                  <wp:positionH relativeFrom="column">
                    <wp:posOffset>492760</wp:posOffset>
                  </wp:positionH>
                  <wp:positionV relativeFrom="paragraph">
                    <wp:posOffset>3754120</wp:posOffset>
                  </wp:positionV>
                  <wp:extent cx="561975" cy="432435"/>
                  <wp:effectExtent l="19050" t="38100" r="28575" b="24765"/>
                  <wp:wrapTight wrapText="bothSides">
                    <wp:wrapPolygon edited="0">
                      <wp:start x="11851" y="-1832"/>
                      <wp:lineTo x="117" y="-2236"/>
                      <wp:lineTo x="-1444" y="20510"/>
                      <wp:lineTo x="8037" y="21609"/>
                      <wp:lineTo x="16059" y="22539"/>
                      <wp:lineTo x="21359" y="20287"/>
                      <wp:lineTo x="22790" y="-564"/>
                      <wp:lineTo x="11851" y="-1832"/>
                    </wp:wrapPolygon>
                  </wp:wrapTight>
                  <wp:docPr id="285" name="Picture 285"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izabeth\Documents\Edward Wallace\DJTF proposal\Life cycle images\arrow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21294199" flipV="1">
                            <a:off x="0" y="0"/>
                            <a:ext cx="56197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811213">
              <w:rPr>
                <w:noProof/>
                <w:lang w:eastAsia="en-GB"/>
              </w:rPr>
              <w:drawing>
                <wp:anchor distT="0" distB="0" distL="114300" distR="114300" simplePos="0" relativeHeight="251825152" behindDoc="1" locked="0" layoutInCell="1" allowOverlap="1" wp14:anchorId="36FCE90A" wp14:editId="1611EA40">
                  <wp:simplePos x="0" y="0"/>
                  <wp:positionH relativeFrom="column">
                    <wp:posOffset>213995</wp:posOffset>
                  </wp:positionH>
                  <wp:positionV relativeFrom="paragraph">
                    <wp:posOffset>1970723</wp:posOffset>
                  </wp:positionV>
                  <wp:extent cx="527050" cy="509270"/>
                  <wp:effectExtent l="0" t="0" r="6350" b="5080"/>
                  <wp:wrapTight wrapText="bothSides">
                    <wp:wrapPolygon edited="0">
                      <wp:start x="0" y="0"/>
                      <wp:lineTo x="0" y="21007"/>
                      <wp:lineTo x="21080" y="21007"/>
                      <wp:lineTo x="21080" y="0"/>
                      <wp:lineTo x="0" y="0"/>
                    </wp:wrapPolygon>
                  </wp:wrapTight>
                  <wp:docPr id="281" name="Picture 281" descr="C:\Users\Elizabeth\Documents\Edward Wallace\DJTF proposal\Life cycle images\Amo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izabeth\Documents\Edward Wallace\DJTF proposal\Life cycle images\Amoeb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 cy="50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835392" behindDoc="0" locked="0" layoutInCell="1" allowOverlap="1" wp14:anchorId="1A3DE687" wp14:editId="074F7E13">
                      <wp:simplePos x="0" y="0"/>
                      <wp:positionH relativeFrom="column">
                        <wp:posOffset>-3810</wp:posOffset>
                      </wp:positionH>
                      <wp:positionV relativeFrom="paragraph">
                        <wp:posOffset>1864679</wp:posOffset>
                      </wp:positionV>
                      <wp:extent cx="1525587" cy="785812"/>
                      <wp:effectExtent l="0" t="0" r="17780" b="14605"/>
                      <wp:wrapNone/>
                      <wp:docPr id="302" name="Oval 302"/>
                      <wp:cNvGraphicFramePr/>
                      <a:graphic xmlns:a="http://schemas.openxmlformats.org/drawingml/2006/main">
                        <a:graphicData uri="http://schemas.microsoft.com/office/word/2010/wordprocessingShape">
                          <wps:wsp>
                            <wps:cNvSpPr/>
                            <wps:spPr>
                              <a:xfrm>
                                <a:off x="0" y="0"/>
                                <a:ext cx="1525587" cy="78581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56BAE3" id="Oval 302" o:spid="_x0000_s1026" style="position:absolute;margin-left:-.3pt;margin-top:146.85pt;width:120.1pt;height:61.8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" filled="f" strokecolor="black [3213]" strokeweight="1pt">
                      <v:stroke joinstyle="miter"/>
                    </v:oval>
                  </w:pict>
                </mc:Fallback>
              </mc:AlternateContent>
            </w:r>
            <w:r w:rsidR="00FB7132">
              <w:rPr>
                <w:noProof/>
                <w:lang w:eastAsia="en-GB"/>
              </w:rPr>
              <mc:AlternateContent>
                <mc:Choice Requires="wps">
                  <w:drawing>
                    <wp:anchor distT="45720" distB="45720" distL="114300" distR="114300" simplePos="0" relativeHeight="251783168" behindDoc="0" locked="0" layoutInCell="1" allowOverlap="1" wp14:anchorId="4D3BF44B" wp14:editId="2CEE9630">
                      <wp:simplePos x="0" y="0"/>
                      <wp:positionH relativeFrom="column">
                        <wp:posOffset>337502</wp:posOffset>
                      </wp:positionH>
                      <wp:positionV relativeFrom="paragraph">
                        <wp:posOffset>4142423</wp:posOffset>
                      </wp:positionV>
                      <wp:extent cx="702945" cy="1404620"/>
                      <wp:effectExtent l="0" t="0" r="1905"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1404620"/>
                              </a:xfrm>
                              <a:prstGeom prst="rect">
                                <a:avLst/>
                              </a:prstGeom>
                              <a:solidFill>
                                <a:srgbClr val="FFFFFF"/>
                              </a:solidFill>
                              <a:ln w="9525">
                                <a:noFill/>
                                <a:miter lim="800000"/>
                                <a:headEnd/>
                                <a:tailEnd/>
                              </a:ln>
                            </wps:spPr>
                            <wps:txbx>
                              <w:txbxContent>
                                <w:p w14:paraId="34600454" w14:textId="77777777" w:rsidR="00C93610" w:rsidRPr="0082456A" w:rsidRDefault="00C93610" w:rsidP="00FB7132">
                                  <w:pPr>
                                    <w:rPr>
                                      <w:sz w:val="24"/>
                                      <w:szCs w:val="24"/>
                                    </w:rPr>
                                  </w:pPr>
                                  <w:r w:rsidRPr="0082456A">
                                    <w:rPr>
                                      <w:sz w:val="24"/>
                                      <w:szCs w:val="24"/>
                                    </w:rPr>
                                    <w:t>Cell fusion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BF44B" id="_x0000_s1031" type="#_x0000_t202" style="position:absolute;left:0;text-align:left;margin-left:26.55pt;margin-top:326.2pt;width:55.35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" stroked="f">
                      <v:textbox style="mso-fit-shape-to-text:t">
                        <w:txbxContent>
                          <w:p w14:paraId="34600454" w14:textId="77777777" w:rsidR="00C93610" w:rsidRPr="0082456A" w:rsidRDefault="00C93610" w:rsidP="00FB7132">
                            <w:pPr>
                              <w:rPr>
                                <w:sz w:val="24"/>
                                <w:szCs w:val="24"/>
                              </w:rPr>
                            </w:pPr>
                            <w:r w:rsidRPr="0082456A">
                              <w:rPr>
                                <w:sz w:val="24"/>
                                <w:szCs w:val="24"/>
                              </w:rPr>
                              <w:t>Cell fusion</w:t>
                            </w:r>
                          </w:p>
                        </w:txbxContent>
                      </v:textbox>
                      <w10:wrap type="square"/>
                    </v:shape>
                  </w:pict>
                </mc:Fallback>
              </mc:AlternateContent>
            </w:r>
            <w:r w:rsidR="00FB7132">
              <w:rPr>
                <w:noProof/>
                <w:lang w:eastAsia="en-GB"/>
              </w:rPr>
              <w:drawing>
                <wp:anchor distT="0" distB="0" distL="114300" distR="114300" simplePos="0" relativeHeight="251819008" behindDoc="1" locked="0" layoutInCell="1" allowOverlap="1" wp14:anchorId="24D5FF8C" wp14:editId="0992A622">
                  <wp:simplePos x="0" y="0"/>
                  <wp:positionH relativeFrom="column">
                    <wp:posOffset>1030605</wp:posOffset>
                  </wp:positionH>
                  <wp:positionV relativeFrom="paragraph">
                    <wp:posOffset>234950</wp:posOffset>
                  </wp:positionV>
                  <wp:extent cx="618490" cy="474980"/>
                  <wp:effectExtent l="76200" t="133350" r="86360" b="134620"/>
                  <wp:wrapTight wrapText="bothSides">
                    <wp:wrapPolygon edited="0">
                      <wp:start x="-1909" y="541"/>
                      <wp:lineTo x="-6284" y="4581"/>
                      <wp:lineTo x="-1208" y="18731"/>
                      <wp:lineTo x="13162" y="22455"/>
                      <wp:lineTo x="18523" y="22641"/>
                      <wp:lineTo x="19424" y="22995"/>
                      <wp:lineTo x="22355" y="20947"/>
                      <wp:lineTo x="22627" y="19774"/>
                      <wp:lineTo x="21612" y="821"/>
                      <wp:lineTo x="19410" y="-4523"/>
                      <wp:lineTo x="8372" y="-5659"/>
                      <wp:lineTo x="1609" y="-1916"/>
                      <wp:lineTo x="-1909" y="541"/>
                    </wp:wrapPolygon>
                  </wp:wrapTight>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93034">
                            <a:off x="0" y="0"/>
                            <a:ext cx="618490" cy="474980"/>
                          </a:xfrm>
                          <a:prstGeom prst="rect">
                            <a:avLst/>
                          </a:prstGeom>
                          <a:noFill/>
                        </pic:spPr>
                      </pic:pic>
                    </a:graphicData>
                  </a:graphic>
                  <wp14:sizeRelH relativeFrom="margin">
                    <wp14:pctWidth>0</wp14:pctWidth>
                  </wp14:sizeRelH>
                  <wp14:sizeRelV relativeFrom="margin">
                    <wp14:pctHeight>0</wp14:pctHeight>
                  </wp14:sizeRelV>
                </wp:anchor>
              </w:drawing>
            </w:r>
            <w:r w:rsidR="00FB7132">
              <w:rPr>
                <w:noProof/>
                <w:lang w:eastAsia="en-GB"/>
              </w:rPr>
              <w:drawing>
                <wp:anchor distT="0" distB="0" distL="114300" distR="114300" simplePos="0" relativeHeight="251826176" behindDoc="1" locked="0" layoutInCell="1" allowOverlap="1" wp14:anchorId="48CDEEE3" wp14:editId="2325DC6F">
                  <wp:simplePos x="0" y="0"/>
                  <wp:positionH relativeFrom="column">
                    <wp:posOffset>18415</wp:posOffset>
                  </wp:positionH>
                  <wp:positionV relativeFrom="paragraph">
                    <wp:posOffset>1087120</wp:posOffset>
                  </wp:positionV>
                  <wp:extent cx="579120" cy="445135"/>
                  <wp:effectExtent l="76200" t="114300" r="68580" b="126365"/>
                  <wp:wrapTight wrapText="bothSides">
                    <wp:wrapPolygon edited="0">
                      <wp:start x="19721" y="-1537"/>
                      <wp:lineTo x="4673" y="-11974"/>
                      <wp:lineTo x="-675" y="1077"/>
                      <wp:lineTo x="-1635" y="17173"/>
                      <wp:lineTo x="-1384" y="20490"/>
                      <wp:lineTo x="1751" y="22664"/>
                      <wp:lineTo x="5889" y="22391"/>
                      <wp:lineTo x="22189" y="17984"/>
                      <wp:lineTo x="22523" y="17168"/>
                      <wp:lineTo x="22855" y="637"/>
                      <wp:lineTo x="19721" y="-1537"/>
                    </wp:wrapPolygon>
                  </wp:wrapTight>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9916188">
                            <a:off x="0" y="0"/>
                            <a:ext cx="579120" cy="445135"/>
                          </a:xfrm>
                          <a:prstGeom prst="rect">
                            <a:avLst/>
                          </a:prstGeom>
                          <a:noFill/>
                        </pic:spPr>
                      </pic:pic>
                    </a:graphicData>
                  </a:graphic>
                </wp:anchor>
              </w:drawing>
            </w:r>
          </w:p>
        </w:tc>
        <w:tc>
          <w:tcPr>
            <w:tcW w:w="6974" w:type="dxa"/>
          </w:tcPr>
          <w:p w14:paraId="5AF050A6" w14:textId="093E5105" w:rsidR="00FB7132" w:rsidRDefault="00557780" w:rsidP="0005264C">
            <w:pPr>
              <w:ind w:left="-113" w:hanging="113"/>
              <w:jc w:val="center"/>
            </w:pPr>
            <w:r w:rsidRPr="009477AF">
              <w:rPr>
                <w:noProof/>
                <w:lang w:eastAsia="en-GB"/>
              </w:rPr>
              <w:drawing>
                <wp:anchor distT="0" distB="0" distL="114300" distR="114300" simplePos="0" relativeHeight="251815936" behindDoc="1" locked="0" layoutInCell="1" allowOverlap="1" wp14:anchorId="6E7CFA32" wp14:editId="248D8BF6">
                  <wp:simplePos x="0" y="0"/>
                  <wp:positionH relativeFrom="column">
                    <wp:posOffset>1926187</wp:posOffset>
                  </wp:positionH>
                  <wp:positionV relativeFrom="paragraph">
                    <wp:posOffset>3916982</wp:posOffset>
                  </wp:positionV>
                  <wp:extent cx="605790" cy="428625"/>
                  <wp:effectExtent l="76200" t="152400" r="80010" b="161925"/>
                  <wp:wrapTight wrapText="bothSides">
                    <wp:wrapPolygon edited="0">
                      <wp:start x="20567" y="-1651"/>
                      <wp:lineTo x="11441" y="-13152"/>
                      <wp:lineTo x="4208" y="-1687"/>
                      <wp:lineTo x="824" y="-2094"/>
                      <wp:lineTo x="-997" y="12332"/>
                      <wp:lineTo x="-1681" y="19187"/>
                      <wp:lineTo x="-1174" y="19826"/>
                      <wp:lineTo x="854" y="22382"/>
                      <wp:lineTo x="21500" y="21391"/>
                      <wp:lineTo x="23760" y="17809"/>
                      <wp:lineTo x="22595" y="905"/>
                      <wp:lineTo x="20567" y="-1651"/>
                    </wp:wrapPolygon>
                  </wp:wrapTight>
                  <wp:docPr id="296" name="Picture 296"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izabeth\Documents\Edward Wallace\DJTF proposal\Life cycle images\arrow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9096602" flipV="1">
                            <a:off x="0" y="0"/>
                            <a:ext cx="605790" cy="42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6CC5">
              <w:rPr>
                <w:noProof/>
                <w:lang w:eastAsia="en-GB"/>
              </w:rPr>
              <mc:AlternateContent>
                <mc:Choice Requires="wps">
                  <w:drawing>
                    <wp:anchor distT="0" distB="0" distL="114300" distR="114300" simplePos="0" relativeHeight="251832320" behindDoc="0" locked="0" layoutInCell="1" allowOverlap="1" wp14:anchorId="0FBC1CC3" wp14:editId="2D1AFB5B">
                      <wp:simplePos x="0" y="0"/>
                      <wp:positionH relativeFrom="column">
                        <wp:posOffset>615950</wp:posOffset>
                      </wp:positionH>
                      <wp:positionV relativeFrom="paragraph">
                        <wp:posOffset>4032885</wp:posOffset>
                      </wp:positionV>
                      <wp:extent cx="390525" cy="249238"/>
                      <wp:effectExtent l="0" t="38100" r="47625" b="17780"/>
                      <wp:wrapNone/>
                      <wp:docPr id="251" name="Straight Arrow Connector 251"/>
                      <wp:cNvGraphicFramePr/>
                      <a:graphic xmlns:a="http://schemas.openxmlformats.org/drawingml/2006/main">
                        <a:graphicData uri="http://schemas.microsoft.com/office/word/2010/wordprocessingShape">
                          <wps:wsp>
                            <wps:cNvCnPr/>
                            <wps:spPr>
                              <a:xfrm flipV="1">
                                <a:off x="0" y="0"/>
                                <a:ext cx="390525" cy="24923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7B0E08E" id="_x0000_t32" coordsize="21600,21600" o:spt="32" o:oned="t" path="m,l21600,21600e" filled="f">
                      <v:path arrowok="t" fillok="f" o:connecttype="none"/>
                      <o:lock v:ext="edit" shapetype="t"/>
                    </v:shapetype>
                    <v:shape id="Straight Arrow Connector 251" o:spid="_x0000_s1026" type="#_x0000_t32" style="position:absolute;margin-left:48.5pt;margin-top:317.55pt;width:30.75pt;height:19.6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" strokecolor="windowText" strokeweight=".5pt">
                      <v:stroke endarrow="block" joinstyle="miter"/>
                    </v:shape>
                  </w:pict>
                </mc:Fallback>
              </mc:AlternateContent>
            </w:r>
            <w:r w:rsidR="00B56CC5">
              <w:rPr>
                <w:noProof/>
                <w:lang w:eastAsia="en-GB"/>
              </w:rPr>
              <mc:AlternateContent>
                <mc:Choice Requires="wpg">
                  <w:drawing>
                    <wp:anchor distT="0" distB="0" distL="114300" distR="114300" simplePos="0" relativeHeight="251839488" behindDoc="1" locked="0" layoutInCell="1" allowOverlap="1" wp14:anchorId="67B19118" wp14:editId="6ACCE5B2">
                      <wp:simplePos x="0" y="0"/>
                      <wp:positionH relativeFrom="column">
                        <wp:posOffset>1058863</wp:posOffset>
                      </wp:positionH>
                      <wp:positionV relativeFrom="paragraph">
                        <wp:posOffset>3708717</wp:posOffset>
                      </wp:positionV>
                      <wp:extent cx="291465" cy="325120"/>
                      <wp:effectExtent l="0" t="0" r="13335" b="17780"/>
                      <wp:wrapTight wrapText="bothSides">
                        <wp:wrapPolygon edited="0">
                          <wp:start x="4235" y="0"/>
                          <wp:lineTo x="0" y="3797"/>
                          <wp:lineTo x="0" y="16453"/>
                          <wp:lineTo x="2824" y="21516"/>
                          <wp:lineTo x="18353" y="21516"/>
                          <wp:lineTo x="21176" y="17719"/>
                          <wp:lineTo x="21176" y="3797"/>
                          <wp:lineTo x="18353" y="0"/>
                          <wp:lineTo x="4235" y="0"/>
                        </wp:wrapPolygon>
                      </wp:wrapTight>
                      <wp:docPr id="305" name="Group 305"/>
                      <wp:cNvGraphicFramePr/>
                      <a:graphic xmlns:a="http://schemas.openxmlformats.org/drawingml/2006/main">
                        <a:graphicData uri="http://schemas.microsoft.com/office/word/2010/wordprocessingGroup">
                          <wpg:wgp>
                            <wpg:cNvGrpSpPr/>
                            <wpg:grpSpPr>
                              <a:xfrm>
                                <a:off x="0" y="0"/>
                                <a:ext cx="291465" cy="325120"/>
                                <a:chOff x="0" y="0"/>
                                <a:chExt cx="1230923" cy="1177583"/>
                              </a:xfrm>
                            </wpg:grpSpPr>
                            <wps:wsp>
                              <wps:cNvPr id="306" name="Oval 306"/>
                              <wps:cNvSpPr/>
                              <wps:spPr>
                                <a:xfrm>
                                  <a:off x="0" y="0"/>
                                  <a:ext cx="1230923" cy="1177583"/>
                                </a:xfrm>
                                <a:prstGeom prst="ellipse">
                                  <a:avLst/>
                                </a:prstGeom>
                                <a:solidFill>
                                  <a:sysClr val="window" lastClr="FFFFFF">
                                    <a:lumMod val="85000"/>
                                  </a:sysClr>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7" name="Picture 307"/>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4639" y="158261"/>
                                  <a:ext cx="847725" cy="853440"/>
                                </a:xfrm>
                                <a:prstGeom prst="rect">
                                  <a:avLst/>
                                </a:prstGeom>
                                <a:noFill/>
                              </pic:spPr>
                            </pic:pic>
                          </wpg:wgp>
                        </a:graphicData>
                      </a:graphic>
                    </wp:anchor>
                  </w:drawing>
                </mc:Choice>
                <mc:Fallback>
                  <w:pict>
                    <v:group w14:anchorId="2FEA845D" id="Group 305" o:spid="_x0000_s1026" style="position:absolute;margin-left:83.4pt;margin-top:292pt;width:22.95pt;height:25.6pt;z-index:-251476992" coordsize="12309,1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">
                      <v:oval id="Oval 306" o:spid="_x0000_s1027" style="position:absolute;width:12309;height:11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1wMMA&#10;AADcAAAADwAAAGRycy9kb3ducmV2LnhtbESPUWvCMBSF3wX/Q7iCb5o6QUc1liEMBGFsdow9Xppr&#10;W9bclCS28d8vg4GPh3POdzj7IppODOR8a1nBapmBIK6sbrlW8Fm+Lp5B+ICssbNMCu7koThMJ3vM&#10;tR35g4ZLqEWCsM9RQRNCn0vpq4YM+qXtiZN3tc5gSNLVUjscE9x08inLNtJgy2mhwZ6ODVU/l5tR&#10;EMu7OyN+Dd8lrd9Q1+6d4lap+Sy+7EAEiuER/m+ftIJ1toG/M+kI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Z1wMMAAADcAAAADwAAAAAAAAAAAAAAAACYAgAAZHJzL2Rv&#10;d25yZXYueG1sUEsFBgAAAAAEAAQA9QAAAIgDAAAAAA==&#10;" fillcolor="#d9d9d9" strokecolor="#d9d9d9"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8" type="#_x0000_t75" style="position:absolute;left:1846;top:1582;width:8477;height:8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7XvbFAAAA3AAAAA8AAABkcnMvZG93bnJldi54bWxEj0FrwkAUhO8F/8PyBC+lblprK9FVSkUQ&#10;pIimyfmRfSbB7NuQXU38965Q6HGYmW+Yxao3tbhS6yrLCl7HEQji3OqKCwW/yeZlBsJ5ZI21ZVJw&#10;Iwer5eBpgbG2HR/oevSFCBB2MSoovW9iKV1ekkE3tg1x8E62NeiDbAupW+wC3NTyLYo+pMGKw0KJ&#10;DX2XlJ+PF6Ngl9rpe/Iz3brntCvW6S7DfJ8pNRr2X3MQnnr/H/5rb7WCSfQJjzPhCMjl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e172xQAAANwAAAAPAAAAAAAAAAAAAAAA&#10;AJ8CAABkcnMvZG93bnJldi54bWxQSwUGAAAAAAQABAD3AAAAkQMAAAAA&#10;">
                        <v:imagedata r:id="rId26" o:title=""/>
                        <v:path arrowok="t"/>
                      </v:shape>
                      <w10:wrap type="tight"/>
                    </v:group>
                  </w:pict>
                </mc:Fallback>
              </mc:AlternateContent>
            </w:r>
            <w:r w:rsidR="00B56CC5">
              <w:rPr>
                <w:noProof/>
                <w:lang w:eastAsia="en-GB"/>
              </w:rPr>
              <mc:AlternateContent>
                <mc:Choice Requires="wpg">
                  <w:drawing>
                    <wp:anchor distT="0" distB="0" distL="114300" distR="114300" simplePos="0" relativeHeight="251804672" behindDoc="0" locked="0" layoutInCell="1" allowOverlap="1" wp14:anchorId="166272A2" wp14:editId="6EA12134">
                      <wp:simplePos x="0" y="0"/>
                      <wp:positionH relativeFrom="column">
                        <wp:posOffset>1427891</wp:posOffset>
                      </wp:positionH>
                      <wp:positionV relativeFrom="paragraph">
                        <wp:posOffset>3587798</wp:posOffset>
                      </wp:positionV>
                      <wp:extent cx="309787" cy="352326"/>
                      <wp:effectExtent l="0" t="0" r="14605" b="10160"/>
                      <wp:wrapTight wrapText="bothSides">
                        <wp:wrapPolygon edited="0">
                          <wp:start x="11975" y="0"/>
                          <wp:lineTo x="0" y="7018"/>
                          <wp:lineTo x="0" y="18715"/>
                          <wp:lineTo x="1331" y="21054"/>
                          <wp:lineTo x="13306" y="21054"/>
                          <wp:lineTo x="15967" y="18715"/>
                          <wp:lineTo x="21290" y="9357"/>
                          <wp:lineTo x="21290" y="0"/>
                          <wp:lineTo x="11975" y="0"/>
                        </wp:wrapPolygon>
                      </wp:wrapTight>
                      <wp:docPr id="263" name="Group 263"/>
                      <wp:cNvGraphicFramePr/>
                      <a:graphic xmlns:a="http://schemas.openxmlformats.org/drawingml/2006/main">
                        <a:graphicData uri="http://schemas.microsoft.com/office/word/2010/wordprocessingGroup">
                          <wpg:wgp>
                            <wpg:cNvGrpSpPr/>
                            <wpg:grpSpPr>
                              <a:xfrm>
                                <a:off x="0" y="0"/>
                                <a:ext cx="309787" cy="352326"/>
                                <a:chOff x="0" y="0"/>
                                <a:chExt cx="1195755" cy="1160438"/>
                              </a:xfrm>
                            </wpg:grpSpPr>
                            <wps:wsp>
                              <wps:cNvPr id="264" name="Oval 264"/>
                              <wps:cNvSpPr/>
                              <wps:spPr>
                                <a:xfrm>
                                  <a:off x="0" y="316523"/>
                                  <a:ext cx="835025" cy="843915"/>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641839" y="0"/>
                                  <a:ext cx="553916" cy="509954"/>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CE9146" id="Group 263" o:spid="_x0000_s1026" style="position:absolute;margin-left:112.45pt;margin-top:282.5pt;width:24.4pt;height:27.75pt;z-index:251804672" coordsize="11957,1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">
                      <v:oval id="Oval 264" o:spid="_x0000_s1027" style="position:absolute;top:3165;width:8350;height:8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dPcUA&#10;AADcAAAADwAAAGRycy9kb3ducmV2LnhtbESPQWvCQBSE74X+h+UVeim6UYqU6BqKIIo9GS1en9ln&#10;Nmn2bcyuJv333UKhx2FmvmEW2WAbcafOV44VTMYJCOLC6YpLBcfDevQGwgdkjY1jUvBNHrLl48MC&#10;U+163tM9D6WIEPYpKjAhtKmUvjBk0Y9dSxy9i+sshii7UuoO+wi3jZwmyUxarDguGGxpZaj4ym9W&#10;wed+V5/DKa/PppdkXja7j/J2Ver5aXifgwg0hP/wX3urFUxnr/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V09xQAAANwAAAAPAAAAAAAAAAAAAAAAAJgCAABkcnMv&#10;ZG93bnJldi54bWxQSwUGAAAAAAQABAD1AAAAigMAAAAA&#10;" filled="f" strokecolor="windowText" strokeweight=".5pt">
                        <v:stroke joinstyle="miter"/>
                      </v:oval>
                      <v:oval id="Oval 265" o:spid="_x0000_s1028" style="position:absolute;left:6418;width:5539;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4psUA&#10;AADcAAAADwAAAGRycy9kb3ducmV2LnhtbESPQWvCQBSE74X+h+UVeim6UaiU6BqKIIo9GS1en9ln&#10;Nmn2bcyuJv333UKhx2FmvmEW2WAbcafOV44VTMYJCOLC6YpLBcfDevQGwgdkjY1jUvBNHrLl48MC&#10;U+163tM9D6WIEPYpKjAhtKmUvjBk0Y9dSxy9i+sshii7UuoO+wi3jZwmyUxarDguGGxpZaj4ym9W&#10;wed+V5/DKa/PppdkXja7j/J2Ver5aXifgwg0hP/wX3urFUxnr/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fimxQAAANwAAAAPAAAAAAAAAAAAAAAAAJgCAABkcnMv&#10;ZG93bnJldi54bWxQSwUGAAAAAAQABAD1AAAAigMAAAAA&#10;" filled="f" strokecolor="windowText" strokeweight=".5pt">
                        <v:stroke joinstyle="miter"/>
                      </v:oval>
                      <w10:wrap type="tight"/>
                    </v:group>
                  </w:pict>
                </mc:Fallback>
              </mc:AlternateContent>
            </w:r>
            <w:r w:rsidR="00B56CC5">
              <w:rPr>
                <w:noProof/>
                <w:lang w:eastAsia="en-GB"/>
              </w:rPr>
              <mc:AlternateContent>
                <mc:Choice Requires="wpg">
                  <w:drawing>
                    <wp:anchor distT="0" distB="0" distL="114300" distR="114300" simplePos="0" relativeHeight="251805696" behindDoc="0" locked="0" layoutInCell="1" allowOverlap="1" wp14:anchorId="47B6946D" wp14:editId="3683C339">
                      <wp:simplePos x="0" y="0"/>
                      <wp:positionH relativeFrom="column">
                        <wp:posOffset>1250219</wp:posOffset>
                      </wp:positionH>
                      <wp:positionV relativeFrom="paragraph">
                        <wp:posOffset>3331528</wp:posOffset>
                      </wp:positionV>
                      <wp:extent cx="291513" cy="325246"/>
                      <wp:effectExtent l="0" t="0" r="13335" b="17780"/>
                      <wp:wrapTight wrapText="bothSides">
                        <wp:wrapPolygon edited="0">
                          <wp:start x="4235" y="0"/>
                          <wp:lineTo x="0" y="3797"/>
                          <wp:lineTo x="0" y="16453"/>
                          <wp:lineTo x="2824" y="21516"/>
                          <wp:lineTo x="18353" y="21516"/>
                          <wp:lineTo x="21176" y="17719"/>
                          <wp:lineTo x="21176" y="3797"/>
                          <wp:lineTo x="18353" y="0"/>
                          <wp:lineTo x="4235" y="0"/>
                        </wp:wrapPolygon>
                      </wp:wrapTight>
                      <wp:docPr id="266" name="Group 266"/>
                      <wp:cNvGraphicFramePr/>
                      <a:graphic xmlns:a="http://schemas.openxmlformats.org/drawingml/2006/main">
                        <a:graphicData uri="http://schemas.microsoft.com/office/word/2010/wordprocessingGroup">
                          <wpg:wgp>
                            <wpg:cNvGrpSpPr/>
                            <wpg:grpSpPr>
                              <a:xfrm>
                                <a:off x="0" y="0"/>
                                <a:ext cx="291513" cy="325246"/>
                                <a:chOff x="0" y="0"/>
                                <a:chExt cx="1230923" cy="1177583"/>
                              </a:xfrm>
                            </wpg:grpSpPr>
                            <wps:wsp>
                              <wps:cNvPr id="267" name="Oval 267"/>
                              <wps:cNvSpPr/>
                              <wps:spPr>
                                <a:xfrm>
                                  <a:off x="0" y="0"/>
                                  <a:ext cx="1230923" cy="1177583"/>
                                </a:xfrm>
                                <a:prstGeom prst="ellipse">
                                  <a:avLst/>
                                </a:prstGeom>
                                <a:solidFill>
                                  <a:schemeClr val="bg1">
                                    <a:lumMod val="85000"/>
                                  </a:schemeClr>
                                </a:solidFill>
                                <a:ln w="12700" cap="flat" cmpd="sng" algn="ctr">
                                  <a:solidFill>
                                    <a:sysClr val="window" lastClr="FFFFFF">
                                      <a:lumMod val="8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8" name="Picture 26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84639" y="158261"/>
                                  <a:ext cx="847725" cy="853440"/>
                                </a:xfrm>
                                <a:prstGeom prst="rect">
                                  <a:avLst/>
                                </a:prstGeom>
                                <a:noFill/>
                              </pic:spPr>
                            </pic:pic>
                          </wpg:wgp>
                        </a:graphicData>
                      </a:graphic>
                    </wp:anchor>
                  </w:drawing>
                </mc:Choice>
                <mc:Fallback>
                  <w:pict>
                    <v:group w14:anchorId="5B96EF7C" id="Group 266" o:spid="_x0000_s1026" style="position:absolute;margin-left:98.45pt;margin-top:262.35pt;width:22.95pt;height:25.6pt;z-index:251805696" coordsize="12309,1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">
                      <v:oval id="Oval 267" o:spid="_x0000_s1027" style="position:absolute;width:12309;height:11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e/8QA&#10;AADcAAAADwAAAGRycy9kb3ducmV2LnhtbESPS2vDMBCE74X+B7GF3mo5LiTFsRKKobTklEdpr4u1&#10;sU2slbDkR/59FCj0OMzMN0yxnU0nRup9a1nBIklBEFdWt1wr+D59vLyB8AFZY2eZFFzJw3bz+FBg&#10;ru3EBxqPoRYRwj5HBU0ILpfSVw0Z9Il1xNE7295giLKvpe5xinDTySxNl9Jgy3GhQUdlQ9XlOBgF&#10;/jC4n91+tS+HYfzF18V0/sRJqeen+X0NItAc/sN/7S+tIFuu4H4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Mnv/EAAAA3AAAAA8AAAAAAAAAAAAAAAAAmAIAAGRycy9k&#10;b3ducmV2LnhtbFBLBQYAAAAABAAEAPUAAACJAwAAAAA=&#10;" fillcolor="#d8d8d8 [2732]" strokecolor="#d9d9d9" strokeweight="1pt">
                        <v:stroke joinstyle="miter"/>
                      </v:oval>
                      <v:shape id="Picture 268" o:spid="_x0000_s1028" type="#_x0000_t75" style="position:absolute;left:1846;top:1582;width:8477;height:8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aILnAAAAA3AAAAA8AAABkcnMvZG93bnJldi54bWxET8uKwjAU3Q/4D+EKbgZNFRWpRhFFEEQG&#10;H3V9aa5tsbkpTbT1781CmOXhvBer1pTiRbUrLCsYDiIQxKnVBWcKrpddfwbCeWSNpWVS8CYHq2Xn&#10;Z4Gxtg2f6HX2mQgh7GJUkHtfxVK6NCeDbmAr4sDdbW3QB1hnUtfYhHBTylEUTaXBgkNDjhVtckof&#10;56dRcEjsZHw5TvbuN2mybXK4Yfp3U6rXbddzEJ5a/y/+uvdawWga1oYz4QjI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togucAAAADcAAAADwAAAAAAAAAAAAAAAACfAgAA&#10;ZHJzL2Rvd25yZXYueG1sUEsFBgAAAAAEAAQA9wAAAIwDAAAAAA==&#10;">
                        <v:imagedata r:id="rId26" o:title=""/>
                        <v:path arrowok="t"/>
                      </v:shape>
                      <w10:wrap type="tight"/>
                    </v:group>
                  </w:pict>
                </mc:Fallback>
              </mc:AlternateContent>
            </w:r>
            <w:r w:rsidR="00B56CC5">
              <w:rPr>
                <w:noProof/>
                <w:lang w:eastAsia="en-GB"/>
              </w:rPr>
              <w:drawing>
                <wp:anchor distT="0" distB="0" distL="114300" distR="114300" simplePos="0" relativeHeight="251807744" behindDoc="0" locked="0" layoutInCell="1" allowOverlap="1" wp14:anchorId="178E4C92" wp14:editId="2249B87C">
                  <wp:simplePos x="0" y="0"/>
                  <wp:positionH relativeFrom="column">
                    <wp:posOffset>1008768</wp:posOffset>
                  </wp:positionH>
                  <wp:positionV relativeFrom="paragraph">
                    <wp:posOffset>3424959</wp:posOffset>
                  </wp:positionV>
                  <wp:extent cx="219622" cy="259117"/>
                  <wp:effectExtent l="0" t="0" r="9525" b="7620"/>
                  <wp:wrapTight wrapText="bothSides">
                    <wp:wrapPolygon edited="0">
                      <wp:start x="0" y="0"/>
                      <wp:lineTo x="0" y="20647"/>
                      <wp:lineTo x="20661" y="20647"/>
                      <wp:lineTo x="20661" y="0"/>
                      <wp:lineTo x="0"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622" cy="259117"/>
                          </a:xfrm>
                          <a:prstGeom prst="rect">
                            <a:avLst/>
                          </a:prstGeom>
                          <a:noFill/>
                        </pic:spPr>
                      </pic:pic>
                    </a:graphicData>
                  </a:graphic>
                </wp:anchor>
              </w:drawing>
            </w:r>
            <w:r w:rsidR="00B56CC5">
              <w:rPr>
                <w:noProof/>
                <w:lang w:eastAsia="en-GB"/>
              </w:rPr>
              <w:drawing>
                <wp:anchor distT="0" distB="0" distL="114300" distR="114300" simplePos="0" relativeHeight="251808768" behindDoc="0" locked="0" layoutInCell="1" allowOverlap="1" wp14:anchorId="49B4FBF2" wp14:editId="6D075AD1">
                  <wp:simplePos x="0" y="0"/>
                  <wp:positionH relativeFrom="column">
                    <wp:posOffset>744538</wp:posOffset>
                  </wp:positionH>
                  <wp:positionV relativeFrom="paragraph">
                    <wp:posOffset>3582459</wp:posOffset>
                  </wp:positionV>
                  <wp:extent cx="312735" cy="355322"/>
                  <wp:effectExtent l="0" t="0" r="0" b="6985"/>
                  <wp:wrapTight wrapText="bothSides">
                    <wp:wrapPolygon edited="0">
                      <wp:start x="0" y="0"/>
                      <wp:lineTo x="0" y="9274"/>
                      <wp:lineTo x="5268" y="18547"/>
                      <wp:lineTo x="7902" y="20866"/>
                      <wp:lineTo x="19756" y="20866"/>
                      <wp:lineTo x="19756" y="5796"/>
                      <wp:lineTo x="11854" y="0"/>
                      <wp:lineTo x="0" y="0"/>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312735" cy="355322"/>
                          </a:xfrm>
                          <a:prstGeom prst="rect">
                            <a:avLst/>
                          </a:prstGeom>
                          <a:noFill/>
                        </pic:spPr>
                      </pic:pic>
                    </a:graphicData>
                  </a:graphic>
                </wp:anchor>
              </w:drawing>
            </w:r>
            <w:r w:rsidR="00B56CC5">
              <w:rPr>
                <w:noProof/>
                <w:lang w:eastAsia="en-GB"/>
              </w:rPr>
              <w:drawing>
                <wp:anchor distT="0" distB="0" distL="114300" distR="114300" simplePos="0" relativeHeight="251809792" behindDoc="0" locked="0" layoutInCell="1" allowOverlap="1" wp14:anchorId="19452E8A" wp14:editId="4E340374">
                  <wp:simplePos x="0" y="0"/>
                  <wp:positionH relativeFrom="column">
                    <wp:posOffset>1389168</wp:posOffset>
                  </wp:positionH>
                  <wp:positionV relativeFrom="paragraph">
                    <wp:posOffset>3977541</wp:posOffset>
                  </wp:positionV>
                  <wp:extent cx="183265" cy="216317"/>
                  <wp:effectExtent l="0" t="0" r="7620" b="0"/>
                  <wp:wrapTight wrapText="bothSides">
                    <wp:wrapPolygon edited="0">
                      <wp:start x="0" y="0"/>
                      <wp:lineTo x="0" y="19059"/>
                      <wp:lineTo x="20250" y="19059"/>
                      <wp:lineTo x="20250" y="0"/>
                      <wp:lineTo x="0"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265" cy="216317"/>
                          </a:xfrm>
                          <a:prstGeom prst="rect">
                            <a:avLst/>
                          </a:prstGeom>
                          <a:noFill/>
                        </pic:spPr>
                      </pic:pic>
                    </a:graphicData>
                  </a:graphic>
                </wp:anchor>
              </w:drawing>
            </w:r>
            <w:r w:rsidR="00AB411F">
              <w:rPr>
                <w:noProof/>
                <w:lang w:eastAsia="en-GB"/>
              </w:rPr>
              <mc:AlternateContent>
                <mc:Choice Requires="wps">
                  <w:drawing>
                    <wp:anchor distT="45720" distB="45720" distL="114300" distR="114300" simplePos="0" relativeHeight="251789312" behindDoc="0" locked="0" layoutInCell="1" allowOverlap="1" wp14:anchorId="5811EA40" wp14:editId="1D98565C">
                      <wp:simplePos x="0" y="0"/>
                      <wp:positionH relativeFrom="column">
                        <wp:posOffset>215202</wp:posOffset>
                      </wp:positionH>
                      <wp:positionV relativeFrom="paragraph">
                        <wp:posOffset>2542223</wp:posOffset>
                      </wp:positionV>
                      <wp:extent cx="861695" cy="1404620"/>
                      <wp:effectExtent l="0" t="0" r="0" b="635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95" cy="1404620"/>
                              </a:xfrm>
                              <a:prstGeom prst="rect">
                                <a:avLst/>
                              </a:prstGeom>
                              <a:solidFill>
                                <a:srgbClr val="FFFFFF"/>
                              </a:solidFill>
                              <a:ln w="9525">
                                <a:noFill/>
                                <a:miter lim="800000"/>
                                <a:headEnd/>
                                <a:tailEnd/>
                              </a:ln>
                            </wps:spPr>
                            <wps:txbx>
                              <w:txbxContent>
                                <w:p w14:paraId="17B87B82" w14:textId="77777777" w:rsidR="00C93610" w:rsidRPr="000F6E06" w:rsidRDefault="00C93610" w:rsidP="00FB7132">
                                  <w:pPr>
                                    <w:rPr>
                                      <w:sz w:val="24"/>
                                      <w:szCs w:val="24"/>
                                    </w:rPr>
                                  </w:pPr>
                                  <w:r w:rsidRPr="000F6E06">
                                    <w:rPr>
                                      <w:sz w:val="24"/>
                                      <w:szCs w:val="24"/>
                                    </w:rPr>
                                    <w:t>Deposit in the alveoli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1EA40" id="_x0000_s1032" type="#_x0000_t202" style="position:absolute;left:0;text-align:left;margin-left:16.95pt;margin-top:200.2pt;width:67.85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" stroked="f">
                      <v:textbox style="mso-fit-shape-to-text:t">
                        <w:txbxContent>
                          <w:p w14:paraId="17B87B82" w14:textId="77777777" w:rsidR="00C93610" w:rsidRPr="000F6E06" w:rsidRDefault="00C93610" w:rsidP="00FB7132">
                            <w:pPr>
                              <w:rPr>
                                <w:sz w:val="24"/>
                                <w:szCs w:val="24"/>
                              </w:rPr>
                            </w:pPr>
                            <w:r w:rsidRPr="000F6E06">
                              <w:rPr>
                                <w:sz w:val="24"/>
                                <w:szCs w:val="24"/>
                              </w:rPr>
                              <w:t>Deposit in the alveoli</w:t>
                            </w:r>
                          </w:p>
                        </w:txbxContent>
                      </v:textbox>
                      <w10:wrap type="square"/>
                    </v:shape>
                  </w:pict>
                </mc:Fallback>
              </mc:AlternateContent>
            </w:r>
            <w:r w:rsidR="00AB411F">
              <w:rPr>
                <w:noProof/>
                <w:lang w:eastAsia="en-GB"/>
              </w:rPr>
              <w:drawing>
                <wp:anchor distT="0" distB="0" distL="114300" distR="114300" simplePos="0" relativeHeight="251828224" behindDoc="1" locked="0" layoutInCell="1" allowOverlap="1" wp14:anchorId="3F2E8FBD" wp14:editId="7835D8CA">
                  <wp:simplePos x="0" y="0"/>
                  <wp:positionH relativeFrom="column">
                    <wp:posOffset>590550</wp:posOffset>
                  </wp:positionH>
                  <wp:positionV relativeFrom="paragraph">
                    <wp:posOffset>1893570</wp:posOffset>
                  </wp:positionV>
                  <wp:extent cx="579120" cy="445135"/>
                  <wp:effectExtent l="143192" t="85408" r="135573" b="78422"/>
                  <wp:wrapTight wrapText="bothSides">
                    <wp:wrapPolygon edited="0">
                      <wp:start x="891" y="23800"/>
                      <wp:lineTo x="6687" y="33157"/>
                      <wp:lineTo x="15539" y="23877"/>
                      <wp:lineTo x="17322" y="26756"/>
                      <wp:lineTo x="19535" y="24436"/>
                      <wp:lineTo x="22607" y="11718"/>
                      <wp:lineTo x="22806" y="3199"/>
                      <wp:lineTo x="22360" y="2479"/>
                      <wp:lineTo x="20131" y="-1120"/>
                      <wp:lineTo x="19685" y="-1839"/>
                      <wp:lineTo x="1380" y="-456"/>
                      <wp:lineTo x="-3046" y="4184"/>
                      <wp:lineTo x="-4013" y="15883"/>
                      <wp:lineTo x="-892" y="20921"/>
                      <wp:lineTo x="891" y="2380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731770">
                            <a:off x="0" y="0"/>
                            <a:ext cx="579120" cy="445135"/>
                          </a:xfrm>
                          <a:prstGeom prst="rect">
                            <a:avLst/>
                          </a:prstGeom>
                          <a:noFill/>
                        </pic:spPr>
                      </pic:pic>
                    </a:graphicData>
                  </a:graphic>
                </wp:anchor>
              </w:drawing>
            </w:r>
            <w:r w:rsidR="00AB411F">
              <w:rPr>
                <w:noProof/>
                <w:lang w:eastAsia="en-GB"/>
              </w:rPr>
              <w:drawing>
                <wp:anchor distT="0" distB="0" distL="114300" distR="114300" simplePos="0" relativeHeight="251820032" behindDoc="1" locked="0" layoutInCell="1" allowOverlap="1" wp14:anchorId="7743C151" wp14:editId="44CAC7A0">
                  <wp:simplePos x="0" y="0"/>
                  <wp:positionH relativeFrom="column">
                    <wp:posOffset>2832100</wp:posOffset>
                  </wp:positionH>
                  <wp:positionV relativeFrom="paragraph">
                    <wp:posOffset>641667</wp:posOffset>
                  </wp:positionV>
                  <wp:extent cx="579120" cy="445135"/>
                  <wp:effectExtent l="0" t="0" r="0" b="0"/>
                  <wp:wrapTight wrapText="bothSides">
                    <wp:wrapPolygon edited="0">
                      <wp:start x="0" y="0"/>
                      <wp:lineTo x="0" y="20337"/>
                      <wp:lineTo x="20605" y="20337"/>
                      <wp:lineTo x="20605"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579120" cy="445135"/>
                          </a:xfrm>
                          <a:prstGeom prst="rect">
                            <a:avLst/>
                          </a:prstGeom>
                          <a:noFill/>
                        </pic:spPr>
                      </pic:pic>
                    </a:graphicData>
                  </a:graphic>
                </wp:anchor>
              </w:drawing>
            </w:r>
            <w:r w:rsidR="00FB7132">
              <w:rPr>
                <w:noProof/>
                <w:lang w:eastAsia="en-GB"/>
              </w:rPr>
              <mc:AlternateContent>
                <mc:Choice Requires="wps">
                  <w:drawing>
                    <wp:anchor distT="45720" distB="45720" distL="114300" distR="114300" simplePos="0" relativeHeight="251833344" behindDoc="0" locked="0" layoutInCell="1" allowOverlap="1" wp14:anchorId="43988DD5" wp14:editId="325923E9">
                      <wp:simplePos x="0" y="0"/>
                      <wp:positionH relativeFrom="column">
                        <wp:posOffset>53975</wp:posOffset>
                      </wp:positionH>
                      <wp:positionV relativeFrom="paragraph">
                        <wp:posOffset>384175</wp:posOffset>
                      </wp:positionV>
                      <wp:extent cx="1052195" cy="476250"/>
                      <wp:effectExtent l="0" t="0" r="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476250"/>
                              </a:xfrm>
                              <a:prstGeom prst="rect">
                                <a:avLst/>
                              </a:prstGeom>
                              <a:solidFill>
                                <a:srgbClr val="FFFFFF"/>
                              </a:solidFill>
                              <a:ln w="9525">
                                <a:noFill/>
                                <a:miter lim="800000"/>
                                <a:headEnd/>
                                <a:tailEnd/>
                              </a:ln>
                            </wps:spPr>
                            <wps:txbx>
                              <w:txbxContent>
                                <w:p w14:paraId="53D599C0" w14:textId="77777777" w:rsidR="00C93610" w:rsidRPr="000F6E06" w:rsidRDefault="00C93610" w:rsidP="00FB7132">
                                  <w:pPr>
                                    <w:rPr>
                                      <w:sz w:val="24"/>
                                      <w:szCs w:val="24"/>
                                    </w:rPr>
                                  </w:pPr>
                                  <w:r w:rsidRPr="000F6E06">
                                    <w:rPr>
                                      <w:sz w:val="24"/>
                                      <w:szCs w:val="24"/>
                                    </w:rPr>
                                    <w:t>Breath in propagules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88DD5" id="_x0000_s1033" type="#_x0000_t202" style="position:absolute;left:0;text-align:left;margin-left:4.25pt;margin-top:30.25pt;width:82.85pt;height:37.5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" stroked="f">
                      <v:textbox>
                        <w:txbxContent>
                          <w:p w14:paraId="53D599C0" w14:textId="77777777" w:rsidR="00C93610" w:rsidRPr="000F6E06" w:rsidRDefault="00C93610" w:rsidP="00FB7132">
                            <w:pPr>
                              <w:rPr>
                                <w:sz w:val="24"/>
                                <w:szCs w:val="24"/>
                              </w:rPr>
                            </w:pPr>
                            <w:r w:rsidRPr="000F6E06">
                              <w:rPr>
                                <w:sz w:val="24"/>
                                <w:szCs w:val="24"/>
                              </w:rPr>
                              <w:t>Breath in propagules</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86240" behindDoc="0" locked="0" layoutInCell="1" allowOverlap="1" wp14:anchorId="63191F5B" wp14:editId="20C372DE">
                      <wp:simplePos x="0" y="0"/>
                      <wp:positionH relativeFrom="column">
                        <wp:posOffset>3094990</wp:posOffset>
                      </wp:positionH>
                      <wp:positionV relativeFrom="paragraph">
                        <wp:posOffset>3882390</wp:posOffset>
                      </wp:positionV>
                      <wp:extent cx="1261745" cy="140462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1404620"/>
                              </a:xfrm>
                              <a:prstGeom prst="rect">
                                <a:avLst/>
                              </a:prstGeom>
                              <a:solidFill>
                                <a:srgbClr val="FFFFFF"/>
                              </a:solidFill>
                              <a:ln w="9525">
                                <a:noFill/>
                                <a:miter lim="800000"/>
                                <a:headEnd/>
                                <a:tailEnd/>
                              </a:ln>
                            </wps:spPr>
                            <wps:txbx>
                              <w:txbxContent>
                                <w:p w14:paraId="20B8FB49" w14:textId="77777777" w:rsidR="00C93610" w:rsidRPr="000F6E06" w:rsidRDefault="00C93610" w:rsidP="00FB7132">
                                  <w:pPr>
                                    <w:rPr>
                                      <w:sz w:val="24"/>
                                      <w:szCs w:val="24"/>
                                    </w:rPr>
                                  </w:pPr>
                                  <w:r w:rsidRPr="000F6E06">
                                    <w:rPr>
                                      <w:sz w:val="24"/>
                                      <w:szCs w:val="24"/>
                                    </w:rPr>
                                    <w:t>Dissemination through the blood stream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91F5B" id="_x0000_s1034" type="#_x0000_t202" style="position:absolute;left:0;text-align:left;margin-left:243.7pt;margin-top:305.7pt;width:99.35pt;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" stroked="f">
                      <v:textbox style="mso-fit-shape-to-text:t">
                        <w:txbxContent>
                          <w:p w14:paraId="20B8FB49" w14:textId="77777777" w:rsidR="00C93610" w:rsidRPr="000F6E06" w:rsidRDefault="00C93610" w:rsidP="00FB7132">
                            <w:pPr>
                              <w:rPr>
                                <w:sz w:val="24"/>
                                <w:szCs w:val="24"/>
                              </w:rPr>
                            </w:pPr>
                            <w:r w:rsidRPr="000F6E06">
                              <w:rPr>
                                <w:sz w:val="24"/>
                                <w:szCs w:val="24"/>
                              </w:rPr>
                              <w:t>Dissemination through the blood stream</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79072" behindDoc="0" locked="0" layoutInCell="1" allowOverlap="1" wp14:anchorId="53861B63" wp14:editId="051A8498">
                      <wp:simplePos x="0" y="0"/>
                      <wp:positionH relativeFrom="column">
                        <wp:posOffset>1492250</wp:posOffset>
                      </wp:positionH>
                      <wp:positionV relativeFrom="paragraph">
                        <wp:posOffset>4441825</wp:posOffset>
                      </wp:positionV>
                      <wp:extent cx="958215" cy="1404620"/>
                      <wp:effectExtent l="0" t="0" r="0" b="889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1404620"/>
                              </a:xfrm>
                              <a:prstGeom prst="rect">
                                <a:avLst/>
                              </a:prstGeom>
                              <a:solidFill>
                                <a:srgbClr val="FFFFFF"/>
                              </a:solidFill>
                              <a:ln w="9525">
                                <a:noFill/>
                                <a:miter lim="800000"/>
                                <a:headEnd/>
                                <a:tailEnd/>
                              </a:ln>
                            </wps:spPr>
                            <wps:txbx>
                              <w:txbxContent>
                                <w:p w14:paraId="69D5F8CC" w14:textId="77777777" w:rsidR="00C93610" w:rsidRPr="000F6E06" w:rsidRDefault="00C93610" w:rsidP="00FB7132">
                                  <w:pPr>
                                    <w:rPr>
                                      <w:sz w:val="24"/>
                                      <w:szCs w:val="24"/>
                                    </w:rPr>
                                  </w:pPr>
                                  <w:r w:rsidRPr="000F6E06">
                                    <w:rPr>
                                      <w:sz w:val="24"/>
                                      <w:szCs w:val="24"/>
                                    </w:rPr>
                                    <w:t>Acapsular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861B63" id="_x0000_s1035" type="#_x0000_t202" style="position:absolute;left:0;text-align:left;margin-left:117.5pt;margin-top:349.75pt;width:75.45pt;height:110.6pt;z-index:251779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" stroked="f">
                      <v:textbox style="mso-fit-shape-to-text:t">
                        <w:txbxContent>
                          <w:p w14:paraId="69D5F8CC" w14:textId="77777777" w:rsidR="00C93610" w:rsidRPr="000F6E06" w:rsidRDefault="00C93610" w:rsidP="00FB7132">
                            <w:pPr>
                              <w:rPr>
                                <w:sz w:val="24"/>
                                <w:szCs w:val="24"/>
                              </w:rPr>
                            </w:pPr>
                            <w:r w:rsidRPr="000F6E06">
                              <w:rPr>
                                <w:sz w:val="24"/>
                                <w:szCs w:val="24"/>
                              </w:rPr>
                              <w:t>Acapsular</w:t>
                            </w:r>
                          </w:p>
                        </w:txbxContent>
                      </v:textbox>
                      <w10:wrap type="square"/>
                    </v:shape>
                  </w:pict>
                </mc:Fallback>
              </mc:AlternateContent>
            </w:r>
            <w:r w:rsidR="00FB7132">
              <w:rPr>
                <w:noProof/>
                <w:lang w:eastAsia="en-GB"/>
              </w:rPr>
              <mc:AlternateContent>
                <mc:Choice Requires="wps">
                  <w:drawing>
                    <wp:anchor distT="45720" distB="45720" distL="114300" distR="114300" simplePos="0" relativeHeight="251788288" behindDoc="0" locked="0" layoutInCell="1" allowOverlap="1" wp14:anchorId="5FF1F3C8" wp14:editId="655D7BCE">
                      <wp:simplePos x="0" y="0"/>
                      <wp:positionH relativeFrom="column">
                        <wp:posOffset>1165542</wp:posOffset>
                      </wp:positionH>
                      <wp:positionV relativeFrom="paragraph">
                        <wp:posOffset>162877</wp:posOffset>
                      </wp:positionV>
                      <wp:extent cx="1960245" cy="1404620"/>
                      <wp:effectExtent l="0" t="0" r="1905" b="190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404620"/>
                              </a:xfrm>
                              <a:prstGeom prst="rect">
                                <a:avLst/>
                              </a:prstGeom>
                              <a:solidFill>
                                <a:srgbClr val="FFFFFF"/>
                              </a:solidFill>
                              <a:ln w="9525">
                                <a:noFill/>
                                <a:miter lim="800000"/>
                                <a:headEnd/>
                                <a:tailEnd/>
                              </a:ln>
                            </wps:spPr>
                            <wps:txbx>
                              <w:txbxContent>
                                <w:p w14:paraId="7FAF0DF7" w14:textId="77777777" w:rsidR="00C93610" w:rsidRPr="000F6E06" w:rsidRDefault="00C93610" w:rsidP="00FB7132">
                                  <w:pPr>
                                    <w:rPr>
                                      <w:sz w:val="24"/>
                                      <w:szCs w:val="24"/>
                                    </w:rPr>
                                  </w:pPr>
                                  <w:r w:rsidRPr="000F6E06">
                                    <w:rPr>
                                      <w:sz w:val="24"/>
                                      <w:szCs w:val="24"/>
                                    </w:rPr>
                                    <w:t>Infect brain tissue causing Cryptococcal meningitis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1F3C8" id="_x0000_s1036" type="#_x0000_t202" style="position:absolute;left:0;text-align:left;margin-left:91.75pt;margin-top:12.8pt;width:154.35pt;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" stroked="f">
                      <v:textbox style="mso-fit-shape-to-text:t">
                        <w:txbxContent>
                          <w:p w14:paraId="7FAF0DF7" w14:textId="77777777" w:rsidR="00C93610" w:rsidRPr="000F6E06" w:rsidRDefault="00C93610" w:rsidP="00FB7132">
                            <w:pPr>
                              <w:rPr>
                                <w:sz w:val="24"/>
                                <w:szCs w:val="24"/>
                              </w:rPr>
                            </w:pPr>
                            <w:r w:rsidRPr="000F6E06">
                              <w:rPr>
                                <w:sz w:val="24"/>
                                <w:szCs w:val="24"/>
                              </w:rPr>
                              <w:t>Infect brain tissue causing Cryptococcal meningitis</w:t>
                            </w:r>
                          </w:p>
                        </w:txbxContent>
                      </v:textbox>
                      <w10:wrap type="square"/>
                    </v:shape>
                  </w:pict>
                </mc:Fallback>
              </mc:AlternateContent>
            </w:r>
            <w:r w:rsidR="00FB7132">
              <w:rPr>
                <w:noProof/>
                <w:lang w:eastAsia="en-GB"/>
              </w:rPr>
              <w:drawing>
                <wp:anchor distT="0" distB="0" distL="114300" distR="114300" simplePos="0" relativeHeight="251810816" behindDoc="1" locked="0" layoutInCell="1" allowOverlap="1" wp14:anchorId="06FD6A6E" wp14:editId="4E637DB4">
                  <wp:simplePos x="0" y="0"/>
                  <wp:positionH relativeFrom="column">
                    <wp:posOffset>1517015</wp:posOffset>
                  </wp:positionH>
                  <wp:positionV relativeFrom="paragraph">
                    <wp:posOffset>773430</wp:posOffset>
                  </wp:positionV>
                  <wp:extent cx="295275" cy="160655"/>
                  <wp:effectExtent l="0" t="0" r="9525" b="0"/>
                  <wp:wrapTight wrapText="bothSides">
                    <wp:wrapPolygon edited="0">
                      <wp:start x="0" y="0"/>
                      <wp:lineTo x="0" y="17929"/>
                      <wp:lineTo x="20903" y="17929"/>
                      <wp:lineTo x="20903"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 cy="160655"/>
                          </a:xfrm>
                          <a:prstGeom prst="rect">
                            <a:avLst/>
                          </a:prstGeom>
                          <a:noFill/>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831296" behindDoc="0" locked="0" layoutInCell="1" allowOverlap="1" wp14:anchorId="4D993D8C" wp14:editId="3E406199">
                      <wp:simplePos x="0" y="0"/>
                      <wp:positionH relativeFrom="column">
                        <wp:posOffset>1486218</wp:posOffset>
                      </wp:positionH>
                      <wp:positionV relativeFrom="paragraph">
                        <wp:posOffset>4211637</wp:posOffset>
                      </wp:positionV>
                      <wp:extent cx="247650" cy="206375"/>
                      <wp:effectExtent l="38100" t="38100" r="19050" b="22225"/>
                      <wp:wrapNone/>
                      <wp:docPr id="250" name="Straight Arrow Connector 250"/>
                      <wp:cNvGraphicFramePr/>
                      <a:graphic xmlns:a="http://schemas.openxmlformats.org/drawingml/2006/main">
                        <a:graphicData uri="http://schemas.microsoft.com/office/word/2010/wordprocessingShape">
                          <wps:wsp>
                            <wps:cNvCnPr/>
                            <wps:spPr>
                              <a:xfrm flipH="1" flipV="1">
                                <a:off x="0" y="0"/>
                                <a:ext cx="24765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7C25A6" id="Straight Arrow Connector 250" o:spid="_x0000_s1026" type="#_x0000_t32" style="position:absolute;margin-left:117.05pt;margin-top:331.6pt;width:19.5pt;height:16.2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" strokecolor="windowText" strokeweight=".5pt">
                      <v:stroke endarrow="block" joinstyle="miter"/>
                    </v:shape>
                  </w:pict>
                </mc:Fallback>
              </mc:AlternateContent>
            </w:r>
            <w:r w:rsidR="00FB7132">
              <w:rPr>
                <w:noProof/>
                <w:lang w:eastAsia="en-GB"/>
              </w:rPr>
              <mc:AlternateContent>
                <mc:Choice Requires="wps">
                  <w:drawing>
                    <wp:anchor distT="45720" distB="45720" distL="114300" distR="114300" simplePos="0" relativeHeight="251780096" behindDoc="0" locked="0" layoutInCell="1" allowOverlap="1" wp14:anchorId="513E12A8" wp14:editId="60588597">
                      <wp:simplePos x="0" y="0"/>
                      <wp:positionH relativeFrom="column">
                        <wp:posOffset>-6350</wp:posOffset>
                      </wp:positionH>
                      <wp:positionV relativeFrom="paragraph">
                        <wp:posOffset>4041775</wp:posOffset>
                      </wp:positionV>
                      <wp:extent cx="1013460" cy="140462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1404620"/>
                              </a:xfrm>
                              <a:prstGeom prst="rect">
                                <a:avLst/>
                              </a:prstGeom>
                              <a:solidFill>
                                <a:srgbClr val="FFFFFF"/>
                              </a:solidFill>
                              <a:ln w="9525">
                                <a:noFill/>
                                <a:miter lim="800000"/>
                                <a:headEnd/>
                                <a:tailEnd/>
                              </a:ln>
                            </wps:spPr>
                            <wps:txbx>
                              <w:txbxContent>
                                <w:p w14:paraId="0A8B326B" w14:textId="77777777" w:rsidR="00C93610" w:rsidRPr="000F6E06" w:rsidRDefault="00C93610" w:rsidP="00FB7132">
                                  <w:pPr>
                                    <w:rPr>
                                      <w:sz w:val="24"/>
                                      <w:szCs w:val="24"/>
                                    </w:rPr>
                                  </w:pPr>
                                  <w:r w:rsidRPr="000F6E06">
                                    <w:rPr>
                                      <w:sz w:val="24"/>
                                      <w:szCs w:val="24"/>
                                    </w:rPr>
                                    <w:t>Capsule induction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E12A8" id="_x0000_s1037" type="#_x0000_t202" style="position:absolute;left:0;text-align:left;margin-left:-.5pt;margin-top:318.25pt;width:79.8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" stroked="f">
                      <v:textbox style="mso-fit-shape-to-text:t">
                        <w:txbxContent>
                          <w:p w14:paraId="0A8B326B" w14:textId="77777777" w:rsidR="00C93610" w:rsidRPr="000F6E06" w:rsidRDefault="00C93610" w:rsidP="00FB7132">
                            <w:pPr>
                              <w:rPr>
                                <w:sz w:val="24"/>
                                <w:szCs w:val="24"/>
                              </w:rPr>
                            </w:pPr>
                            <w:r w:rsidRPr="000F6E06">
                              <w:rPr>
                                <w:sz w:val="24"/>
                                <w:szCs w:val="24"/>
                              </w:rPr>
                              <w:t>Capsule induction</w:t>
                            </w:r>
                          </w:p>
                        </w:txbxContent>
                      </v:textbox>
                      <w10:wrap type="square"/>
                    </v:shape>
                  </w:pict>
                </mc:Fallback>
              </mc:AlternateContent>
            </w:r>
            <w:r w:rsidR="00FB7132">
              <w:rPr>
                <w:noProof/>
                <w:lang w:eastAsia="en-GB"/>
              </w:rPr>
              <mc:AlternateContent>
                <mc:Choice Requires="wps">
                  <w:drawing>
                    <wp:anchor distT="0" distB="0" distL="114300" distR="114300" simplePos="0" relativeHeight="251830272" behindDoc="0" locked="0" layoutInCell="1" allowOverlap="1" wp14:anchorId="2B668477" wp14:editId="3F09E46C">
                      <wp:simplePos x="0" y="0"/>
                      <wp:positionH relativeFrom="column">
                        <wp:posOffset>524193</wp:posOffset>
                      </wp:positionH>
                      <wp:positionV relativeFrom="paragraph">
                        <wp:posOffset>3582988</wp:posOffset>
                      </wp:positionV>
                      <wp:extent cx="241617" cy="158687"/>
                      <wp:effectExtent l="0" t="0" r="82550" b="51435"/>
                      <wp:wrapNone/>
                      <wp:docPr id="253" name="Straight Arrow Connector 253"/>
                      <wp:cNvGraphicFramePr/>
                      <a:graphic xmlns:a="http://schemas.openxmlformats.org/drawingml/2006/main">
                        <a:graphicData uri="http://schemas.microsoft.com/office/word/2010/wordprocessingShape">
                          <wps:wsp>
                            <wps:cNvCnPr/>
                            <wps:spPr>
                              <a:xfrm>
                                <a:off x="0" y="0"/>
                                <a:ext cx="241617" cy="15868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762BC0" id="Straight Arrow Connector 253" o:spid="_x0000_s1026" type="#_x0000_t32" style="position:absolute;margin-left:41.3pt;margin-top:282.15pt;width:19pt;height:1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" strokecolor="windowText" strokeweight=".5pt">
                      <v:stroke endarrow="block" joinstyle="miter"/>
                    </v:shape>
                  </w:pict>
                </mc:Fallback>
              </mc:AlternateContent>
            </w:r>
            <w:r w:rsidR="00FB7132">
              <w:rPr>
                <w:noProof/>
                <w:lang w:eastAsia="en-GB"/>
              </w:rPr>
              <mc:AlternateContent>
                <mc:Choice Requires="wps">
                  <w:drawing>
                    <wp:anchor distT="45720" distB="45720" distL="114300" distR="114300" simplePos="0" relativeHeight="251787264" behindDoc="0" locked="0" layoutInCell="1" allowOverlap="1" wp14:anchorId="3FB6B704" wp14:editId="798CD2A8">
                      <wp:simplePos x="0" y="0"/>
                      <wp:positionH relativeFrom="column">
                        <wp:posOffset>-53975</wp:posOffset>
                      </wp:positionH>
                      <wp:positionV relativeFrom="paragraph">
                        <wp:posOffset>3278188</wp:posOffset>
                      </wp:positionV>
                      <wp:extent cx="914400" cy="1404620"/>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noFill/>
                                <a:miter lim="800000"/>
                                <a:headEnd/>
                                <a:tailEnd/>
                              </a:ln>
                            </wps:spPr>
                            <wps:txbx>
                              <w:txbxContent>
                                <w:p w14:paraId="13DCFC88" w14:textId="77777777" w:rsidR="00C93610" w:rsidRPr="000F6E06" w:rsidRDefault="00C93610" w:rsidP="00FB7132">
                                  <w:pPr>
                                    <w:rPr>
                                      <w:sz w:val="24"/>
                                      <w:szCs w:val="24"/>
                                    </w:rPr>
                                  </w:pPr>
                                  <w:r w:rsidRPr="000F6E06">
                                    <w:rPr>
                                      <w:sz w:val="24"/>
                                      <w:szCs w:val="24"/>
                                    </w:rPr>
                                    <w:t>Budding yeast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B704" id="_x0000_s1038" type="#_x0000_t202" style="position:absolute;left:0;text-align:left;margin-left:-4.25pt;margin-top:258.15pt;width:1in;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" stroked="f">
                      <v:textbox style="mso-fit-shape-to-text:t">
                        <w:txbxContent>
                          <w:p w14:paraId="13DCFC88" w14:textId="77777777" w:rsidR="00C93610" w:rsidRPr="000F6E06" w:rsidRDefault="00C93610" w:rsidP="00FB7132">
                            <w:pPr>
                              <w:rPr>
                                <w:sz w:val="24"/>
                                <w:szCs w:val="24"/>
                              </w:rPr>
                            </w:pPr>
                            <w:r w:rsidRPr="000F6E06">
                              <w:rPr>
                                <w:sz w:val="24"/>
                                <w:szCs w:val="24"/>
                              </w:rPr>
                              <w:t>Budding yeast</w:t>
                            </w:r>
                          </w:p>
                        </w:txbxContent>
                      </v:textbox>
                      <w10:wrap type="square"/>
                    </v:shape>
                  </w:pict>
                </mc:Fallback>
              </mc:AlternateContent>
            </w:r>
            <w:r w:rsidR="00FB7132" w:rsidRPr="00C80656">
              <w:rPr>
                <w:noProof/>
                <w:lang w:eastAsia="en-GB"/>
              </w:rPr>
              <w:drawing>
                <wp:anchor distT="0" distB="0" distL="114300" distR="114300" simplePos="0" relativeHeight="251823104" behindDoc="1" locked="0" layoutInCell="1" allowOverlap="1" wp14:anchorId="1B29E16B" wp14:editId="2A7A658D">
                  <wp:simplePos x="0" y="0"/>
                  <wp:positionH relativeFrom="column">
                    <wp:posOffset>2564765</wp:posOffset>
                  </wp:positionH>
                  <wp:positionV relativeFrom="paragraph">
                    <wp:posOffset>3336290</wp:posOffset>
                  </wp:positionV>
                  <wp:extent cx="1216660" cy="624205"/>
                  <wp:effectExtent l="76200" t="228600" r="40640" b="233045"/>
                  <wp:wrapTight wrapText="bothSides">
                    <wp:wrapPolygon edited="0">
                      <wp:start x="20654" y="-995"/>
                      <wp:lineTo x="9888" y="-10583"/>
                      <wp:lineTo x="7639" y="-990"/>
                      <wp:lineTo x="1487" y="-6469"/>
                      <wp:lineTo x="-762" y="3125"/>
                      <wp:lineTo x="-550" y="14910"/>
                      <wp:lineTo x="-751" y="20528"/>
                      <wp:lineTo x="787" y="21898"/>
                      <wp:lineTo x="20156" y="21753"/>
                      <wp:lineTo x="20885" y="20228"/>
                      <wp:lineTo x="22405" y="12160"/>
                      <wp:lineTo x="22413" y="4194"/>
                      <wp:lineTo x="22193" y="375"/>
                      <wp:lineTo x="20654" y="-995"/>
                    </wp:wrapPolygon>
                  </wp:wrapTight>
                  <wp:docPr id="292" name="Picture 292" descr="C:\Users\Elizabeth\Documents\Edward Wallace\DJTF proposal\Life cycle images\blood ve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izabeth\Documents\Edward Wallace\DJTF proposal\Life cycle images\blood vesse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20126693">
                            <a:off x="0" y="0"/>
                            <a:ext cx="1216660" cy="62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9477AF">
              <w:rPr>
                <w:noProof/>
                <w:lang w:eastAsia="en-GB"/>
              </w:rPr>
              <w:drawing>
                <wp:anchor distT="0" distB="0" distL="114300" distR="114300" simplePos="0" relativeHeight="251814912" behindDoc="1" locked="0" layoutInCell="1" allowOverlap="1" wp14:anchorId="76198E44" wp14:editId="36B6E0F8">
                  <wp:simplePos x="0" y="0"/>
                  <wp:positionH relativeFrom="column">
                    <wp:posOffset>3455035</wp:posOffset>
                  </wp:positionH>
                  <wp:positionV relativeFrom="paragraph">
                    <wp:posOffset>2508250</wp:posOffset>
                  </wp:positionV>
                  <wp:extent cx="579755" cy="445770"/>
                  <wp:effectExtent l="124143" t="85407" r="77787" b="77788"/>
                  <wp:wrapTight wrapText="bothSides">
                    <wp:wrapPolygon edited="0">
                      <wp:start x="22778" y="20182"/>
                      <wp:lineTo x="29489" y="6043"/>
                      <wp:lineTo x="19826" y="-1715"/>
                      <wp:lineTo x="1693" y="-2171"/>
                      <wp:lineTo x="1320" y="-1385"/>
                      <wp:lineTo x="-544" y="2542"/>
                      <wp:lineTo x="-917" y="3327"/>
                      <wp:lineTo x="-276" y="12521"/>
                      <wp:lineTo x="2229" y="17786"/>
                      <wp:lineTo x="7523" y="24206"/>
                      <wp:lineTo x="21287" y="23324"/>
                      <wp:lineTo x="22778" y="20182"/>
                    </wp:wrapPolygon>
                  </wp:wrapTight>
                  <wp:docPr id="295" name="Picture 295"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izabeth\Documents\Edward Wallace\DJTF proposal\Life cycle images\arrow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4298751" flipV="1">
                            <a:off x="0" y="0"/>
                            <a:ext cx="579755" cy="44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sidRPr="00E30DA9">
              <w:rPr>
                <w:noProof/>
                <w:lang w:eastAsia="en-GB"/>
              </w:rPr>
              <w:drawing>
                <wp:anchor distT="0" distB="0" distL="114300" distR="114300" simplePos="0" relativeHeight="251829248" behindDoc="1" locked="0" layoutInCell="1" allowOverlap="1" wp14:anchorId="06FB9796" wp14:editId="5218E9CF">
                  <wp:simplePos x="0" y="0"/>
                  <wp:positionH relativeFrom="column">
                    <wp:posOffset>3351237</wp:posOffset>
                  </wp:positionH>
                  <wp:positionV relativeFrom="paragraph">
                    <wp:posOffset>1723145</wp:posOffset>
                  </wp:positionV>
                  <wp:extent cx="646430" cy="403860"/>
                  <wp:effectExtent l="0" t="0" r="1270" b="0"/>
                  <wp:wrapTight wrapText="bothSides">
                    <wp:wrapPolygon edited="0">
                      <wp:start x="0" y="0"/>
                      <wp:lineTo x="0" y="20377"/>
                      <wp:lineTo x="21006" y="20377"/>
                      <wp:lineTo x="21006" y="0"/>
                      <wp:lineTo x="0" y="0"/>
                    </wp:wrapPolygon>
                  </wp:wrapTight>
                  <wp:docPr id="297" name="Picture 297" descr="C:\Users\Elizabeth\Documents\Edward Wallace\DJTF proposal\Life cycle images\bra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lizabeth\Documents\Edward Wallace\DJTF proposal\Life cycle images\brain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643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45720" distB="45720" distL="114300" distR="114300" simplePos="0" relativeHeight="251824128" behindDoc="0" locked="0" layoutInCell="1" allowOverlap="1" wp14:anchorId="12D701D4" wp14:editId="20CE8FCE">
                      <wp:simplePos x="0" y="0"/>
                      <wp:positionH relativeFrom="column">
                        <wp:posOffset>2977222</wp:posOffset>
                      </wp:positionH>
                      <wp:positionV relativeFrom="paragraph">
                        <wp:posOffset>1189599</wp:posOffset>
                      </wp:positionV>
                      <wp:extent cx="1379855" cy="615315"/>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855" cy="615315"/>
                              </a:xfrm>
                              <a:prstGeom prst="rect">
                                <a:avLst/>
                              </a:prstGeom>
                              <a:solidFill>
                                <a:srgbClr val="FFFFFF"/>
                              </a:solidFill>
                              <a:ln w="9525">
                                <a:noFill/>
                                <a:miter lim="800000"/>
                                <a:headEnd/>
                                <a:tailEnd/>
                              </a:ln>
                            </wps:spPr>
                            <wps:txbx>
                              <w:txbxContent>
                                <w:p w14:paraId="56A26731" w14:textId="77777777" w:rsidR="00C93610" w:rsidRPr="000F6E06" w:rsidRDefault="00C93610" w:rsidP="00FB7132">
                                  <w:pPr>
                                    <w:jc w:val="center"/>
                                    <w:rPr>
                                      <w:sz w:val="24"/>
                                      <w:szCs w:val="24"/>
                                    </w:rPr>
                                  </w:pPr>
                                  <w:r w:rsidRPr="000F6E06">
                                    <w:rPr>
                                      <w:sz w:val="24"/>
                                      <w:szCs w:val="24"/>
                                    </w:rPr>
                                    <w:t>Cross Blood-Brain Barrier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701D4" id="_x0000_s1039" type="#_x0000_t202" style="position:absolute;left:0;text-align:left;margin-left:234.45pt;margin-top:93.65pt;width:108.65pt;height:48.45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" stroked="f">
                      <v:textbox>
                        <w:txbxContent>
                          <w:p w14:paraId="56A26731" w14:textId="77777777" w:rsidR="00C93610" w:rsidRPr="000F6E06" w:rsidRDefault="00C93610" w:rsidP="00FB7132">
                            <w:pPr>
                              <w:jc w:val="center"/>
                              <w:rPr>
                                <w:sz w:val="24"/>
                                <w:szCs w:val="24"/>
                              </w:rPr>
                            </w:pPr>
                            <w:r w:rsidRPr="000F6E06">
                              <w:rPr>
                                <w:sz w:val="24"/>
                                <w:szCs w:val="24"/>
                              </w:rPr>
                              <w:t>Cross Blood-Brain Barrier</w:t>
                            </w:r>
                          </w:p>
                        </w:txbxContent>
                      </v:textbox>
                      <w10:wrap type="square"/>
                    </v:shape>
                  </w:pict>
                </mc:Fallback>
              </mc:AlternateContent>
            </w:r>
            <w:r w:rsidR="00FB7132">
              <w:rPr>
                <w:noProof/>
                <w:lang w:eastAsia="en-GB"/>
              </w:rPr>
              <mc:AlternateContent>
                <mc:Choice Requires="wps">
                  <w:drawing>
                    <wp:anchor distT="0" distB="0" distL="114300" distR="114300" simplePos="0" relativeHeight="251802624" behindDoc="0" locked="0" layoutInCell="1" allowOverlap="1" wp14:anchorId="5BD1BB5B" wp14:editId="2F6F9100">
                      <wp:simplePos x="0" y="0"/>
                      <wp:positionH relativeFrom="column">
                        <wp:posOffset>678423</wp:posOffset>
                      </wp:positionH>
                      <wp:positionV relativeFrom="paragraph">
                        <wp:posOffset>1998102</wp:posOffset>
                      </wp:positionV>
                      <wp:extent cx="1125025" cy="1503436"/>
                      <wp:effectExtent l="0" t="0" r="18415" b="20955"/>
                      <wp:wrapNone/>
                      <wp:docPr id="260" name="Straight Connector 260"/>
                      <wp:cNvGraphicFramePr/>
                      <a:graphic xmlns:a="http://schemas.openxmlformats.org/drawingml/2006/main">
                        <a:graphicData uri="http://schemas.microsoft.com/office/word/2010/wordprocessingShape">
                          <wps:wsp>
                            <wps:cNvCnPr/>
                            <wps:spPr>
                              <a:xfrm flipH="1">
                                <a:off x="0" y="0"/>
                                <a:ext cx="1125025" cy="150343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1E3C26" id="Straight Connector 260"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157.35pt" to="142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" strokecolor="windowText" strokeweight=".5pt">
                      <v:stroke joinstyle="miter"/>
                    </v:line>
                  </w:pict>
                </mc:Fallback>
              </mc:AlternateContent>
            </w:r>
            <w:r w:rsidR="00FB7132">
              <w:rPr>
                <w:noProof/>
                <w:lang w:eastAsia="en-GB"/>
              </w:rPr>
              <mc:AlternateContent>
                <mc:Choice Requires="wps">
                  <w:drawing>
                    <wp:anchor distT="0" distB="0" distL="114300" distR="114300" simplePos="0" relativeHeight="251801600" behindDoc="0" locked="0" layoutInCell="1" allowOverlap="1" wp14:anchorId="56CB9E66" wp14:editId="661A8B8F">
                      <wp:simplePos x="0" y="0"/>
                      <wp:positionH relativeFrom="column">
                        <wp:posOffset>1926932</wp:posOffset>
                      </wp:positionH>
                      <wp:positionV relativeFrom="paragraph">
                        <wp:posOffset>2086024</wp:posOffset>
                      </wp:positionV>
                      <wp:extent cx="0" cy="1885728"/>
                      <wp:effectExtent l="0" t="0" r="19050" b="19685"/>
                      <wp:wrapNone/>
                      <wp:docPr id="261" name="Straight Connector 261"/>
                      <wp:cNvGraphicFramePr/>
                      <a:graphic xmlns:a="http://schemas.openxmlformats.org/drawingml/2006/main">
                        <a:graphicData uri="http://schemas.microsoft.com/office/word/2010/wordprocessingShape">
                          <wps:wsp>
                            <wps:cNvCnPr/>
                            <wps:spPr>
                              <a:xfrm flipH="1">
                                <a:off x="0" y="0"/>
                                <a:ext cx="0" cy="188572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7DC548" id="Straight Connector 261"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164.25pt" to="151.75pt,3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" strokecolor="windowText" strokeweight=".5pt">
                      <v:stroke joinstyle="miter"/>
                    </v:line>
                  </w:pict>
                </mc:Fallback>
              </mc:AlternateContent>
            </w:r>
            <w:r w:rsidR="00FB7132">
              <w:rPr>
                <w:noProof/>
                <w:lang w:eastAsia="en-GB"/>
              </w:rPr>
              <mc:AlternateContent>
                <mc:Choice Requires="wps">
                  <w:drawing>
                    <wp:anchor distT="0" distB="0" distL="114300" distR="114300" simplePos="0" relativeHeight="251800576" behindDoc="0" locked="0" layoutInCell="1" allowOverlap="1" wp14:anchorId="37B59DE6" wp14:editId="2368CFA2">
                      <wp:simplePos x="0" y="0"/>
                      <wp:positionH relativeFrom="column">
                        <wp:posOffset>616878</wp:posOffset>
                      </wp:positionH>
                      <wp:positionV relativeFrom="paragraph">
                        <wp:posOffset>3132309</wp:posOffset>
                      </wp:positionV>
                      <wp:extent cx="1309419" cy="1345224"/>
                      <wp:effectExtent l="0" t="0" r="24130" b="26670"/>
                      <wp:wrapNone/>
                      <wp:docPr id="273" name="Oval 273"/>
                      <wp:cNvGraphicFramePr/>
                      <a:graphic xmlns:a="http://schemas.openxmlformats.org/drawingml/2006/main">
                        <a:graphicData uri="http://schemas.microsoft.com/office/word/2010/wordprocessingShape">
                          <wps:wsp>
                            <wps:cNvSpPr/>
                            <wps:spPr>
                              <a:xfrm>
                                <a:off x="0" y="0"/>
                                <a:ext cx="1309419" cy="1345224"/>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FC9F3" id="Oval 273" o:spid="_x0000_s1026" style="position:absolute;margin-left:48.55pt;margin-top:246.65pt;width:103.1pt;height:105.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" fillcolor="window" strokecolor="windowText" strokeweight="1pt">
                      <v:stroke joinstyle="miter"/>
                    </v:oval>
                  </w:pict>
                </mc:Fallback>
              </mc:AlternateContent>
            </w:r>
            <w:r w:rsidR="00FB7132" w:rsidRPr="009477AF">
              <w:rPr>
                <w:noProof/>
                <w:lang w:eastAsia="en-GB"/>
              </w:rPr>
              <w:drawing>
                <wp:anchor distT="0" distB="0" distL="114300" distR="114300" simplePos="0" relativeHeight="251822080" behindDoc="1" locked="0" layoutInCell="1" allowOverlap="1" wp14:anchorId="56001F7B" wp14:editId="06F235CC">
                  <wp:simplePos x="0" y="0"/>
                  <wp:positionH relativeFrom="column">
                    <wp:posOffset>188346</wp:posOffset>
                  </wp:positionH>
                  <wp:positionV relativeFrom="paragraph">
                    <wp:posOffset>774351</wp:posOffset>
                  </wp:positionV>
                  <wp:extent cx="579755" cy="445770"/>
                  <wp:effectExtent l="57150" t="76200" r="67945" b="87630"/>
                  <wp:wrapTight wrapText="bothSides">
                    <wp:wrapPolygon edited="0">
                      <wp:start x="18610" y="-1286"/>
                      <wp:lineTo x="1612" y="-7908"/>
                      <wp:lineTo x="-2665" y="10661"/>
                      <wp:lineTo x="-1302" y="20828"/>
                      <wp:lineTo x="1417" y="21888"/>
                      <wp:lineTo x="2097" y="22152"/>
                      <wp:lineTo x="22626" y="16660"/>
                      <wp:lineTo x="22830" y="15776"/>
                      <wp:lineTo x="22689" y="304"/>
                      <wp:lineTo x="18610" y="-1286"/>
                    </wp:wrapPolygon>
                  </wp:wrapTight>
                  <wp:docPr id="299" name="Picture 299" descr="C:\Users\Elizabeth\Documents\Edward Wallace\DJTF proposal\Life cycle images\arr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lizabeth\Documents\Edward Wallace\DJTF proposal\Life cycle images\arrow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20599388" flipV="1">
                            <a:off x="0" y="0"/>
                            <a:ext cx="579755" cy="44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132">
              <w:rPr>
                <w:noProof/>
                <w:lang w:eastAsia="en-GB"/>
              </w:rPr>
              <mc:AlternateContent>
                <mc:Choice Requires="wps">
                  <w:drawing>
                    <wp:anchor distT="0" distB="0" distL="114300" distR="114300" simplePos="0" relativeHeight="251798528" behindDoc="0" locked="0" layoutInCell="1" allowOverlap="1" wp14:anchorId="5879E1BB" wp14:editId="15069294">
                      <wp:simplePos x="0" y="0"/>
                      <wp:positionH relativeFrom="column">
                        <wp:posOffset>1734137</wp:posOffset>
                      </wp:positionH>
                      <wp:positionV relativeFrom="paragraph">
                        <wp:posOffset>1995463</wp:posOffset>
                      </wp:positionV>
                      <wp:extent cx="192991" cy="187814"/>
                      <wp:effectExtent l="0" t="0" r="17145" b="22225"/>
                      <wp:wrapNone/>
                      <wp:docPr id="274" name="Oval 274"/>
                      <wp:cNvGraphicFramePr/>
                      <a:graphic xmlns:a="http://schemas.openxmlformats.org/drawingml/2006/main">
                        <a:graphicData uri="http://schemas.microsoft.com/office/word/2010/wordprocessingShape">
                          <wps:wsp>
                            <wps:cNvSpPr/>
                            <wps:spPr>
                              <a:xfrm>
                                <a:off x="0" y="0"/>
                                <a:ext cx="192991" cy="187814"/>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25CB6" id="Oval 274" o:spid="_x0000_s1026" style="position:absolute;margin-left:136.55pt;margin-top:157.1pt;width:15.2pt;height:14.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" filled="f" strokecolor="windowText" strokeweight="1pt">
                      <v:stroke joinstyle="miter"/>
                    </v:oval>
                  </w:pict>
                </mc:Fallback>
              </mc:AlternateContent>
            </w:r>
            <w:r w:rsidR="00FB7132" w:rsidRPr="00D14718">
              <w:rPr>
                <w:noProof/>
                <w:lang w:eastAsia="en-GB"/>
              </w:rPr>
              <w:drawing>
                <wp:anchor distT="0" distB="0" distL="114300" distR="114300" simplePos="0" relativeHeight="251790336" behindDoc="1" locked="0" layoutInCell="1" allowOverlap="1" wp14:anchorId="5BCF6AE5" wp14:editId="3831E579">
                  <wp:simplePos x="0" y="0"/>
                  <wp:positionH relativeFrom="column">
                    <wp:posOffset>800881</wp:posOffset>
                  </wp:positionH>
                  <wp:positionV relativeFrom="paragraph">
                    <wp:posOffset>600662</wp:posOffset>
                  </wp:positionV>
                  <wp:extent cx="1389185" cy="2012308"/>
                  <wp:effectExtent l="0" t="0" r="1905" b="7620"/>
                  <wp:wrapTight wrapText="bothSides">
                    <wp:wrapPolygon edited="0">
                      <wp:start x="0" y="0"/>
                      <wp:lineTo x="0" y="21477"/>
                      <wp:lineTo x="21333" y="21477"/>
                      <wp:lineTo x="21333" y="0"/>
                      <wp:lineTo x="0" y="0"/>
                    </wp:wrapPolygon>
                  </wp:wrapTight>
                  <wp:docPr id="300" name="Picture 300" descr="C:\Users\Elizabeth\Documents\Edward Wallace\DJTF proposal\Life cycle image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Life cycle images\figur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389185" cy="2012308"/>
                          </a:xfrm>
                          <a:prstGeom prst="rect">
                            <a:avLst/>
                          </a:prstGeom>
                          <a:noFill/>
                          <a:ln>
                            <a:noFill/>
                          </a:ln>
                        </pic:spPr>
                      </pic:pic>
                    </a:graphicData>
                  </a:graphic>
                </wp:anchor>
              </w:drawing>
            </w:r>
            <w:r w:rsidR="00FB7132">
              <w:rPr>
                <w:noProof/>
                <w:lang w:eastAsia="en-GB"/>
              </w:rPr>
              <w:drawing>
                <wp:anchor distT="0" distB="0" distL="114300" distR="114300" simplePos="0" relativeHeight="251821056" behindDoc="1" locked="0" layoutInCell="1" allowOverlap="1" wp14:anchorId="490AD970" wp14:editId="6D3D2527">
                  <wp:simplePos x="0" y="0"/>
                  <wp:positionH relativeFrom="column">
                    <wp:posOffset>166370</wp:posOffset>
                  </wp:positionH>
                  <wp:positionV relativeFrom="paragraph">
                    <wp:posOffset>766445</wp:posOffset>
                  </wp:positionV>
                  <wp:extent cx="579120" cy="1042670"/>
                  <wp:effectExtent l="0" t="3175" r="8255" b="8255"/>
                  <wp:wrapTight wrapText="bothSides">
                    <wp:wrapPolygon edited="0">
                      <wp:start x="-118" y="21534"/>
                      <wp:lineTo x="21197" y="21534"/>
                      <wp:lineTo x="21197" y="224"/>
                      <wp:lineTo x="-118" y="224"/>
                      <wp:lineTo x="-118" y="21534"/>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579120" cy="1042670"/>
                          </a:xfrm>
                          <a:prstGeom prst="rect">
                            <a:avLst/>
                          </a:prstGeom>
                          <a:noFill/>
                        </pic:spPr>
                      </pic:pic>
                    </a:graphicData>
                  </a:graphic>
                </wp:anchor>
              </w:drawing>
            </w:r>
          </w:p>
        </w:tc>
        <w:bookmarkStart w:id="0" w:name="_GoBack"/>
        <w:bookmarkEnd w:id="0"/>
      </w:tr>
    </w:tbl>
    <w:p w14:paraId="09E275FA" w14:textId="77777777" w:rsidR="00D15314" w:rsidRDefault="00D15314" w:rsidP="007C6623">
      <w:pPr>
        <w:pStyle w:val="BodyA"/>
        <w:rPr>
          <w:rFonts w:ascii="Calibri" w:eastAsia="Calibri" w:hAnsi="Calibri" w:cs="Calibri"/>
          <w:b/>
          <w:sz w:val="24"/>
          <w:szCs w:val="24"/>
          <w:u w:val="single"/>
        </w:rPr>
        <w:sectPr w:rsidR="00D15314" w:rsidSect="00D15314">
          <w:pgSz w:w="16838" w:h="11906" w:orient="landscape"/>
          <w:pgMar w:top="426" w:right="1440" w:bottom="1440" w:left="568" w:header="708" w:footer="708" w:gutter="0"/>
          <w:cols w:space="708"/>
          <w:docGrid w:linePitch="360"/>
        </w:sectPr>
      </w:pP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0394AD16" w14:textId="77777777" w:rsidR="00EF78AF" w:rsidRDefault="00EF78AF" w:rsidP="00EF78AF">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Previous investigations carried out by Dr</w:t>
      </w:r>
      <w:r>
        <w:rPr>
          <w:rFonts w:ascii="Calibri" w:eastAsia="Calibri" w:hAnsi="Calibri" w:cs="Calibri"/>
          <w:color w:val="000000"/>
          <w:sz w:val="24"/>
          <w:szCs w:val="24"/>
          <w:u w:color="000000"/>
          <w:bdr w:val="nil"/>
          <w:lang w:val="en-US" w:eastAsia="en-GB"/>
        </w:rPr>
        <w:t>. Wallace and Dr. Ballou,</w:t>
      </w:r>
      <w:r w:rsidRPr="0079335A">
        <w:rPr>
          <w:rFonts w:ascii="Calibri" w:eastAsia="Calibri" w:hAnsi="Calibri" w:cs="Calibri"/>
          <w:color w:val="000000"/>
          <w:sz w:val="24"/>
          <w:szCs w:val="24"/>
          <w:u w:color="000000"/>
          <w:bdr w:val="nil"/>
          <w:lang w:val="en-US" w:eastAsia="en-GB"/>
        </w:rPr>
        <w:t xml:space="preserve"> to dissect the contributions of host factors and temperature in shaping initial g</w:t>
      </w:r>
      <w:r>
        <w:rPr>
          <w:rFonts w:ascii="Calibri" w:eastAsia="Calibri" w:hAnsi="Calibri" w:cs="Calibri"/>
          <w:color w:val="000000"/>
          <w:sz w:val="24"/>
          <w:szCs w:val="24"/>
          <w:u w:color="000000"/>
          <w:bdr w:val="nil"/>
          <w:lang w:val="en-US" w:eastAsia="en-GB"/>
        </w:rPr>
        <w:t>rowth, found</w:t>
      </w:r>
      <w:r w:rsidRPr="0079335A">
        <w:rPr>
          <w:rFonts w:ascii="Calibri" w:eastAsia="Calibri" w:hAnsi="Calibri" w:cs="Calibri"/>
          <w:color w:val="000000"/>
          <w:sz w:val="24"/>
          <w:szCs w:val="24"/>
          <w:u w:color="000000"/>
          <w:bdr w:val="nil"/>
          <w:lang w:val="en-US" w:eastAsia="en-GB"/>
        </w:rPr>
        <w:t xml:space="preserve"> a distinct physiological response (capsule induction) and differenti</w:t>
      </w:r>
      <w:r>
        <w:rPr>
          <w:rFonts w:ascii="Calibri" w:eastAsia="Calibri" w:hAnsi="Calibri" w:cs="Calibri"/>
          <w:color w:val="000000"/>
          <w:sz w:val="24"/>
          <w:szCs w:val="24"/>
          <w:u w:color="000000"/>
          <w:bdr w:val="nil"/>
          <w:lang w:val="en-US" w:eastAsia="en-GB"/>
        </w:rPr>
        <w:t xml:space="preserve">al RNA abundance between </w:t>
      </w:r>
      <w:r w:rsidRPr="0079335A">
        <w:rPr>
          <w:rFonts w:ascii="Calibri" w:eastAsia="Calibri" w:hAnsi="Calibri" w:cs="Calibri"/>
          <w:color w:val="000000"/>
          <w:sz w:val="24"/>
          <w:szCs w:val="24"/>
          <w:u w:color="000000"/>
          <w:bdr w:val="nil"/>
          <w:lang w:val="en-US" w:eastAsia="en-GB"/>
        </w:rPr>
        <w:t xml:space="preserve">different </w:t>
      </w:r>
      <w:r>
        <w:rPr>
          <w:rFonts w:ascii="Calibri" w:eastAsia="Calibri" w:hAnsi="Calibri" w:cs="Calibri"/>
          <w:color w:val="000000"/>
          <w:sz w:val="24"/>
          <w:szCs w:val="24"/>
          <w:u w:color="000000"/>
          <w:bdr w:val="nil"/>
          <w:lang w:val="en-US" w:eastAsia="en-GB"/>
        </w:rPr>
        <w:t xml:space="preserve">growth </w:t>
      </w:r>
      <w:r w:rsidRPr="0079335A">
        <w:rPr>
          <w:rFonts w:ascii="Calibri" w:eastAsia="Calibri" w:hAnsi="Calibri" w:cs="Calibri"/>
          <w:color w:val="000000"/>
          <w:sz w:val="24"/>
          <w:szCs w:val="24"/>
          <w:u w:color="000000"/>
          <w:bdr w:val="nil"/>
          <w:lang w:val="en-US" w:eastAsia="en-GB"/>
        </w:rPr>
        <w:t>conditions</w:t>
      </w:r>
      <w:r>
        <w:rPr>
          <w:rFonts w:ascii="Calibri" w:eastAsia="Calibri" w:hAnsi="Calibri" w:cs="Calibri"/>
          <w:color w:val="000000"/>
          <w:sz w:val="24"/>
          <w:szCs w:val="24"/>
          <w:u w:color="000000"/>
          <w:bdr w:val="nil"/>
          <w:lang w:val="en-US" w:eastAsia="en-GB"/>
        </w:rPr>
        <w:t xml:space="preserve"> (see Fig. 2-4).</w:t>
      </w:r>
      <w:r w:rsidRPr="00716A5B">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Different capsule phenotypes have been observed in different organs and </w:t>
      </w:r>
      <w:r w:rsidRPr="00660F6E">
        <w:rPr>
          <w:rFonts w:ascii="Calibri" w:eastAsia="Calibri" w:hAnsi="Calibri" w:cs="Calibri"/>
          <w:i/>
          <w:color w:val="000000"/>
          <w:sz w:val="24"/>
          <w:szCs w:val="24"/>
          <w:u w:color="000000"/>
          <w:bdr w:val="nil"/>
          <w:lang w:val="en-US" w:eastAsia="en-GB"/>
        </w:rPr>
        <w:t>C. neoformans</w:t>
      </w:r>
      <w:r>
        <w:rPr>
          <w:rFonts w:ascii="Calibri" w:eastAsia="Calibri" w:hAnsi="Calibri" w:cs="Calibri"/>
          <w:i/>
          <w:color w:val="000000"/>
          <w:sz w:val="24"/>
          <w:szCs w:val="24"/>
          <w:u w:color="000000"/>
          <w:bdr w:val="nil"/>
          <w:lang w:val="en-US" w:eastAsia="en-GB"/>
        </w:rPr>
        <w:t xml:space="preserve"> </w:t>
      </w:r>
      <w:r w:rsidRPr="00660F6E">
        <w:rPr>
          <w:rFonts w:ascii="Calibri" w:eastAsia="Calibri" w:hAnsi="Calibri" w:cs="Calibri"/>
          <w:color w:val="000000"/>
          <w:sz w:val="24"/>
          <w:szCs w:val="24"/>
          <w:u w:color="000000"/>
          <w:bdr w:val="nil"/>
          <w:lang w:val="en-US" w:eastAsia="en-GB"/>
        </w:rPr>
        <w:t>can modify the size and structure of its capsule in response to envi</w:t>
      </w:r>
      <w:r>
        <w:rPr>
          <w:rFonts w:ascii="Calibri" w:eastAsia="Calibri" w:hAnsi="Calibri" w:cs="Calibri"/>
          <w:color w:val="000000"/>
          <w:sz w:val="24"/>
          <w:szCs w:val="24"/>
          <w:u w:color="000000"/>
          <w:bdr w:val="nil"/>
          <w:lang w:val="en-US" w:eastAsia="en-GB"/>
        </w:rPr>
        <w:t xml:space="preserve">ronmental stimuli suggesting plasticity of the capsule is of biological importance.  </w:t>
      </w:r>
    </w:p>
    <w:p w14:paraId="5A279121" w14:textId="45F0502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w:t>
      </w:r>
      <w:r w:rsidR="005166FD">
        <w:rPr>
          <w:rFonts w:ascii="Calibri" w:eastAsia="Calibri" w:hAnsi="Calibri" w:cs="Calibri"/>
          <w:color w:val="000000"/>
          <w:sz w:val="24"/>
          <w:szCs w:val="24"/>
          <w:u w:color="000000"/>
          <w:bdr w:val="nil"/>
          <w:lang w:val="en-US" w:eastAsia="en-GB"/>
        </w:rPr>
        <w:t>s</w:t>
      </w:r>
      <w:r w:rsidRPr="0079335A">
        <w:rPr>
          <w:rFonts w:ascii="Calibri" w:eastAsia="Calibri" w:hAnsi="Calibri" w:cs="Calibri"/>
          <w:color w:val="000000"/>
          <w:sz w:val="24"/>
          <w:szCs w:val="24"/>
          <w:u w:color="000000"/>
          <w:bdr w:val="nil"/>
          <w:lang w:val="en-US" w:eastAsia="en-GB"/>
        </w:rPr>
        <w:t xml:space="preserve">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5178E23C" w:rsidR="0079335A" w:rsidRPr="00660F6E" w:rsidRDefault="004A79A3"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4870BB">
        <w:rPr>
          <w:rFonts w:ascii="Calibri" w:eastAsia="Calibri" w:hAnsi="Calibri" w:cs="Calibri"/>
          <w:color w:val="000000"/>
          <w:sz w:val="24"/>
          <w:szCs w:val="24"/>
          <w:u w:color="000000"/>
          <w:bdr w:val="nil"/>
          <w:lang w:val="en-US" w:eastAsia="en-GB"/>
        </w:rPr>
        <w:t>he reactivation of Cryptococcus is radically different in rich media compared to cell culture media containing ser</w:t>
      </w:r>
      <w:r>
        <w:rPr>
          <w:rFonts w:ascii="Calibri" w:eastAsia="Calibri" w:hAnsi="Calibri" w:cs="Calibri"/>
          <w:color w:val="000000"/>
          <w:sz w:val="24"/>
          <w:szCs w:val="24"/>
          <w:u w:color="000000"/>
          <w:bdr w:val="nil"/>
          <w:lang w:val="en-US" w:eastAsia="en-GB"/>
        </w:rPr>
        <w:t>um suggesting</w:t>
      </w:r>
      <w:r w:rsidR="00716A5B">
        <w:rPr>
          <w:rFonts w:ascii="Calibri" w:eastAsia="Calibri" w:hAnsi="Calibri" w:cs="Calibri"/>
          <w:color w:val="000000"/>
          <w:sz w:val="24"/>
          <w:szCs w:val="24"/>
          <w:u w:color="000000"/>
          <w:bdr w:val="nil"/>
          <w:lang w:val="en-US" w:eastAsia="en-GB"/>
        </w:rPr>
        <w:t xml:space="preserve"> host-like media/</w:t>
      </w:r>
      <w:r w:rsidR="004870BB">
        <w:rPr>
          <w:rFonts w:ascii="Calibri" w:eastAsia="Calibri" w:hAnsi="Calibri" w:cs="Calibri"/>
          <w:color w:val="000000"/>
          <w:sz w:val="24"/>
          <w:szCs w:val="24"/>
          <w:u w:color="000000"/>
          <w:bdr w:val="nil"/>
          <w:lang w:val="en-US" w:eastAsia="en-GB"/>
        </w:rPr>
        <w:t>ser</w:t>
      </w:r>
      <w:r w:rsidR="00716A5B">
        <w:rPr>
          <w:rFonts w:ascii="Calibri" w:eastAsia="Calibri" w:hAnsi="Calibri" w:cs="Calibri"/>
          <w:color w:val="000000"/>
          <w:sz w:val="24"/>
          <w:szCs w:val="24"/>
          <w:u w:color="000000"/>
          <w:bdr w:val="nil"/>
          <w:lang w:val="en-US" w:eastAsia="en-GB"/>
        </w:rPr>
        <w:t>um induces capsule production. H</w:t>
      </w:r>
      <w:r w:rsidR="004870BB">
        <w:rPr>
          <w:rFonts w:ascii="Calibri" w:eastAsia="Calibri" w:hAnsi="Calibri" w:cs="Calibri"/>
          <w:color w:val="000000"/>
          <w:sz w:val="24"/>
          <w:szCs w:val="24"/>
          <w:u w:color="000000"/>
          <w:bdr w:val="nil"/>
          <w:lang w:val="en-US" w:eastAsia="en-GB"/>
        </w:rPr>
        <w:t>owever, we do not know which component</w:t>
      </w:r>
      <w:r>
        <w:rPr>
          <w:rFonts w:ascii="Calibri" w:eastAsia="Calibri" w:hAnsi="Calibri" w:cs="Calibri"/>
          <w:color w:val="000000"/>
          <w:sz w:val="24"/>
          <w:szCs w:val="24"/>
          <w:u w:color="000000"/>
          <w:bdr w:val="nil"/>
          <w:lang w:val="en-US" w:eastAsia="en-GB"/>
        </w:rPr>
        <w:t>(s) give</w:t>
      </w:r>
      <w:r w:rsidR="004870BB">
        <w:rPr>
          <w:rFonts w:ascii="Calibri" w:eastAsia="Calibri" w:hAnsi="Calibri" w:cs="Calibri"/>
          <w:color w:val="000000"/>
          <w:sz w:val="24"/>
          <w:szCs w:val="24"/>
          <w:u w:color="000000"/>
          <w:bdr w:val="nil"/>
          <w:lang w:val="en-US" w:eastAsia="en-GB"/>
        </w:rPr>
        <w:t xml:space="preserve"> rise to</w:t>
      </w:r>
      <w:r>
        <w:rPr>
          <w:rFonts w:ascii="Calibri" w:eastAsia="Calibri" w:hAnsi="Calibri" w:cs="Calibri"/>
          <w:color w:val="000000"/>
          <w:sz w:val="24"/>
          <w:szCs w:val="24"/>
          <w:u w:color="000000"/>
          <w:bdr w:val="nil"/>
          <w:lang w:val="en-US" w:eastAsia="en-GB"/>
        </w:rPr>
        <w:t xml:space="preserve"> this phenotypic change</w:t>
      </w:r>
      <w:r w:rsidR="00716A5B">
        <w:rPr>
          <w:rFonts w:ascii="Calibri" w:eastAsia="Calibri" w:hAnsi="Calibri" w:cs="Calibri"/>
          <w:color w:val="000000"/>
          <w:sz w:val="24"/>
          <w:szCs w:val="24"/>
          <w:u w:color="000000"/>
          <w:bdr w:val="nil"/>
          <w:lang w:val="en-US" w:eastAsia="en-GB"/>
        </w:rPr>
        <w:t xml:space="preserve"> or which pathways are responsible</w:t>
      </w:r>
      <w:r>
        <w:rPr>
          <w:rFonts w:ascii="Calibri" w:eastAsia="Calibri" w:hAnsi="Calibri" w:cs="Calibri"/>
          <w:color w:val="000000"/>
          <w:sz w:val="24"/>
          <w:szCs w:val="24"/>
          <w:u w:color="000000"/>
          <w:bdr w:val="nil"/>
          <w:lang w:val="en-US" w:eastAsia="en-GB"/>
        </w:rPr>
        <w:t>.</w:t>
      </w:r>
      <w:r w:rsidR="004870BB">
        <w:rPr>
          <w:rFonts w:ascii="Calibri" w:eastAsia="Calibri" w:hAnsi="Calibri" w:cs="Calibri"/>
          <w:color w:val="000000"/>
          <w:sz w:val="24"/>
          <w:szCs w:val="24"/>
          <w:u w:color="000000"/>
          <w:bdr w:val="nil"/>
          <w:lang w:val="en-US" w:eastAsia="en-GB"/>
        </w:rPr>
        <w:t xml:space="preserve"> </w:t>
      </w:r>
      <w:r w:rsidR="00CC70B7">
        <w:rPr>
          <w:rFonts w:ascii="Calibri" w:eastAsia="Calibri" w:hAnsi="Calibri" w:cs="Calibri"/>
          <w:color w:val="000000"/>
          <w:sz w:val="24"/>
          <w:szCs w:val="24"/>
          <w:u w:color="000000"/>
          <w:bdr w:val="nil"/>
          <w:lang w:val="en-US" w:eastAsia="en-GB"/>
        </w:rPr>
        <w:t xml:space="preserve">I will address this gap in knowledge by using well defined media and measuring the </w:t>
      </w:r>
      <w:r w:rsidR="00DC7BDF">
        <w:rPr>
          <w:rFonts w:ascii="Calibri" w:eastAsia="Calibri" w:hAnsi="Calibri" w:cs="Calibri"/>
          <w:color w:val="000000"/>
          <w:sz w:val="24"/>
          <w:szCs w:val="24"/>
          <w:u w:color="000000"/>
          <w:bdr w:val="nil"/>
          <w:lang w:val="en-US" w:eastAsia="en-GB"/>
        </w:rPr>
        <w:t xml:space="preserve">transcriptome </w:t>
      </w:r>
      <w:r w:rsidR="00CC70B7">
        <w:rPr>
          <w:rFonts w:ascii="Calibri" w:eastAsia="Calibri" w:hAnsi="Calibri" w:cs="Calibri"/>
          <w:color w:val="000000"/>
          <w:sz w:val="24"/>
          <w:szCs w:val="24"/>
          <w:u w:color="000000"/>
          <w:bdr w:val="nil"/>
          <w:lang w:val="en-US" w:eastAsia="en-GB"/>
        </w:rPr>
        <w:t>response of Cryptococcus.</w:t>
      </w:r>
    </w:p>
    <w:p w14:paraId="152351E0" w14:textId="0A5F610D" w:rsidR="008964F2" w:rsidRDefault="00604076"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630C1485" wp14:editId="5E3DA605">
                <wp:simplePos x="0" y="0"/>
                <wp:positionH relativeFrom="column">
                  <wp:posOffset>2809191</wp:posOffset>
                </wp:positionH>
                <wp:positionV relativeFrom="paragraph">
                  <wp:posOffset>238027</wp:posOffset>
                </wp:positionV>
                <wp:extent cx="3138170" cy="857250"/>
                <wp:effectExtent l="0" t="0" r="508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857250"/>
                        </a:xfrm>
                        <a:prstGeom prst="rect">
                          <a:avLst/>
                        </a:prstGeom>
                        <a:solidFill>
                          <a:srgbClr val="FFFFFF"/>
                        </a:solidFill>
                        <a:ln w="9525">
                          <a:noFill/>
                          <a:miter lim="800000"/>
                          <a:headEnd/>
                          <a:tailEnd/>
                        </a:ln>
                      </wps:spPr>
                      <wps:txbx>
                        <w:txbxContent>
                          <w:p w14:paraId="5E9D759F" w14:textId="011FFEDD" w:rsidR="00C93610" w:rsidRPr="00665CD4" w:rsidRDefault="00C93610" w:rsidP="00665CD4">
                            <w:pPr>
                              <w:pBdr>
                                <w:top w:val="nil"/>
                                <w:left w:val="nil"/>
                                <w:bottom w:val="nil"/>
                                <w:right w:val="nil"/>
                                <w:between w:val="nil"/>
                                <w:bar w:val="nil"/>
                              </w:pBdr>
                              <w:tabs>
                                <w:tab w:val="left" w:pos="567"/>
                              </w:tabs>
                              <w:spacing w:line="240" w:lineRule="auto"/>
                              <w:rPr>
                                <w:sz w:val="20"/>
                                <w:szCs w:val="20"/>
                              </w:rPr>
                            </w:pPr>
                            <w:r w:rsidRPr="00AB411F">
                              <w:rPr>
                                <w:rFonts w:ascii="Calibri" w:eastAsia="Calibri" w:hAnsi="Calibri" w:cs="Calibri"/>
                                <w:color w:val="000000"/>
                                <w:sz w:val="24"/>
                                <w:szCs w:val="24"/>
                                <w:bdr w:val="nil"/>
                                <w:lang w:val="en-US" w:eastAsia="en-GB"/>
                              </w:rPr>
                              <w:t>Figure 3:</w:t>
                            </w:r>
                            <w:r>
                              <w:rPr>
                                <w:rFonts w:ascii="Calibri" w:eastAsia="Calibri" w:hAnsi="Calibri" w:cs="Calibri"/>
                                <w:color w:val="000000"/>
                                <w:sz w:val="20"/>
                                <w:szCs w:val="20"/>
                                <w:bdr w:val="nil"/>
                                <w:lang w:val="en-US" w:eastAsia="en-GB"/>
                              </w:rPr>
                              <w:t xml:space="preserve"> </w:t>
                            </w:r>
                            <w:r w:rsidRPr="00AB411F">
                              <w:rPr>
                                <w:rFonts w:ascii="Calibri" w:eastAsia="Calibri" w:hAnsi="Calibri" w:cs="Calibri"/>
                                <w:color w:val="000000"/>
                                <w:sz w:val="24"/>
                                <w:szCs w:val="24"/>
                                <w:bdr w:val="nil"/>
                                <w:lang w:val="en-US" w:eastAsia="en-GB"/>
                              </w:rPr>
                              <w:t>Micrograph with India ink staining 150 min after inoculation. Budding (green arrow) in YPD. Capsule</w:t>
                            </w:r>
                            <w:r>
                              <w:rPr>
                                <w:rFonts w:ascii="Calibri" w:eastAsia="Calibri" w:hAnsi="Calibri" w:cs="Calibri"/>
                                <w:color w:val="000000"/>
                                <w:sz w:val="24"/>
                                <w:szCs w:val="24"/>
                                <w:bdr w:val="nil"/>
                                <w:lang w:val="en-US" w:eastAsia="en-GB"/>
                              </w:rPr>
                              <w:t xml:space="preserve"> </w:t>
                            </w:r>
                            <w:r w:rsidRPr="00AB411F">
                              <w:rPr>
                                <w:rFonts w:ascii="Calibri" w:eastAsia="Calibri" w:hAnsi="Calibri" w:cs="Calibri"/>
                                <w:color w:val="000000"/>
                                <w:sz w:val="24"/>
                                <w:szCs w:val="24"/>
                                <w:bdr w:val="nil"/>
                                <w:lang w:val="en-US" w:eastAsia="en-GB"/>
                              </w:rPr>
                              <w:t>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C1485" id="_x0000_s1040" type="#_x0000_t202" style="position:absolute;margin-left:221.2pt;margin-top:18.75pt;width:247.1pt;height:6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" stroked="f">
                <v:textbox>
                  <w:txbxContent>
                    <w:p w14:paraId="5E9D759F" w14:textId="011FFEDD" w:rsidR="00C93610" w:rsidRPr="00665CD4" w:rsidRDefault="00C93610" w:rsidP="00665CD4">
                      <w:pPr>
                        <w:pBdr>
                          <w:top w:val="nil"/>
                          <w:left w:val="nil"/>
                          <w:bottom w:val="nil"/>
                          <w:right w:val="nil"/>
                          <w:between w:val="nil"/>
                          <w:bar w:val="nil"/>
                        </w:pBdr>
                        <w:tabs>
                          <w:tab w:val="left" w:pos="567"/>
                        </w:tabs>
                        <w:spacing w:line="240" w:lineRule="auto"/>
                        <w:rPr>
                          <w:sz w:val="20"/>
                          <w:szCs w:val="20"/>
                        </w:rPr>
                      </w:pPr>
                      <w:r w:rsidRPr="00AB411F">
                        <w:rPr>
                          <w:rFonts w:ascii="Calibri" w:eastAsia="Calibri" w:hAnsi="Calibri" w:cs="Calibri"/>
                          <w:color w:val="000000"/>
                          <w:sz w:val="24"/>
                          <w:szCs w:val="24"/>
                          <w:bdr w:val="nil"/>
                          <w:lang w:val="en-US" w:eastAsia="en-GB"/>
                        </w:rPr>
                        <w:t>Figure 3:</w:t>
                      </w:r>
                      <w:r>
                        <w:rPr>
                          <w:rFonts w:ascii="Calibri" w:eastAsia="Calibri" w:hAnsi="Calibri" w:cs="Calibri"/>
                          <w:color w:val="000000"/>
                          <w:sz w:val="20"/>
                          <w:szCs w:val="20"/>
                          <w:bdr w:val="nil"/>
                          <w:lang w:val="en-US" w:eastAsia="en-GB"/>
                        </w:rPr>
                        <w:t xml:space="preserve"> </w:t>
                      </w:r>
                      <w:r w:rsidRPr="00AB411F">
                        <w:rPr>
                          <w:rFonts w:ascii="Calibri" w:eastAsia="Calibri" w:hAnsi="Calibri" w:cs="Calibri"/>
                          <w:color w:val="000000"/>
                          <w:sz w:val="24"/>
                          <w:szCs w:val="24"/>
                          <w:bdr w:val="nil"/>
                          <w:lang w:val="en-US" w:eastAsia="en-GB"/>
                        </w:rPr>
                        <w:t>Micrograph with India ink staining 150 min after inoculation. Budding (green arrow) in YPD. Capsule</w:t>
                      </w:r>
                      <w:r>
                        <w:rPr>
                          <w:rFonts w:ascii="Calibri" w:eastAsia="Calibri" w:hAnsi="Calibri" w:cs="Calibri"/>
                          <w:color w:val="000000"/>
                          <w:sz w:val="24"/>
                          <w:szCs w:val="24"/>
                          <w:bdr w:val="nil"/>
                          <w:lang w:val="en-US" w:eastAsia="en-GB"/>
                        </w:rPr>
                        <w:t xml:space="preserve"> </w:t>
                      </w:r>
                      <w:r w:rsidRPr="00AB411F">
                        <w:rPr>
                          <w:rFonts w:ascii="Calibri" w:eastAsia="Calibri" w:hAnsi="Calibri" w:cs="Calibri"/>
                          <w:color w:val="000000"/>
                          <w:sz w:val="24"/>
                          <w:szCs w:val="24"/>
                          <w:bdr w:val="nil"/>
                          <w:lang w:val="en-US" w:eastAsia="en-GB"/>
                        </w:rPr>
                        <w:t>induction (red arrow) in RPMI at 37⁰C</w:t>
                      </w:r>
                    </w:p>
                  </w:txbxContent>
                </v:textbox>
                <w10:wrap type="square"/>
              </v:shape>
            </w:pict>
          </mc:Fallback>
        </mc:AlternateContent>
      </w:r>
      <w:r w:rsidRPr="00262872">
        <w:rPr>
          <w:rFonts w:ascii="Calibri" w:eastAsia="Calibri" w:hAnsi="Calibri" w:cs="Calibri"/>
          <w:noProof/>
          <w:color w:val="000000"/>
          <w:sz w:val="24"/>
          <w:szCs w:val="24"/>
          <w:bdr w:val="nil"/>
          <w:lang w:eastAsia="en-GB"/>
        </w:rPr>
        <w:drawing>
          <wp:anchor distT="0" distB="0" distL="114300" distR="114300" simplePos="0" relativeHeight="251660288" behindDoc="1" locked="0" layoutInCell="1" allowOverlap="1" wp14:anchorId="6BA35964" wp14:editId="755A1606">
            <wp:simplePos x="0" y="0"/>
            <wp:positionH relativeFrom="column">
              <wp:posOffset>3345473</wp:posOffset>
            </wp:positionH>
            <wp:positionV relativeFrom="paragraph">
              <wp:posOffset>1057861</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r w:rsidRPr="00262872">
        <w:rPr>
          <w:rFonts w:ascii="Calibri" w:eastAsia="Calibri" w:hAnsi="Calibri" w:cs="Calibri"/>
          <w:noProof/>
          <w:color w:val="000000"/>
          <w:sz w:val="24"/>
          <w:szCs w:val="24"/>
          <w:u w:color="000000"/>
          <w:bdr w:val="nil"/>
          <w:lang w:eastAsia="en-GB"/>
        </w:rPr>
        <w:drawing>
          <wp:anchor distT="0" distB="0" distL="114300" distR="114300" simplePos="0" relativeHeight="251659264" behindDoc="1" locked="0" layoutInCell="1" allowOverlap="1" wp14:anchorId="55C40C02" wp14:editId="27A7CCB0">
            <wp:simplePos x="0" y="0"/>
            <wp:positionH relativeFrom="column">
              <wp:posOffset>-38491</wp:posOffset>
            </wp:positionH>
            <wp:positionV relativeFrom="paragraph">
              <wp:posOffset>1371355</wp:posOffset>
            </wp:positionV>
            <wp:extent cx="2763520" cy="2309495"/>
            <wp:effectExtent l="0" t="0" r="0" b="0"/>
            <wp:wrapTight wrapText="bothSides">
              <wp:wrapPolygon edited="0">
                <wp:start x="0" y="0"/>
                <wp:lineTo x="0" y="21380"/>
                <wp:lineTo x="21441" y="21380"/>
                <wp:lineTo x="21441"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352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2336" behindDoc="0" locked="0" layoutInCell="1" allowOverlap="1" wp14:anchorId="71D5F345" wp14:editId="32B7689F">
                <wp:simplePos x="0" y="0"/>
                <wp:positionH relativeFrom="column">
                  <wp:posOffset>-32776</wp:posOffset>
                </wp:positionH>
                <wp:positionV relativeFrom="paragraph">
                  <wp:posOffset>200806</wp:posOffset>
                </wp:positionV>
                <wp:extent cx="25666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noFill/>
                          <a:miter lim="800000"/>
                          <a:headEnd/>
                          <a:tailEnd/>
                        </a:ln>
                      </wps:spPr>
                      <wps:txbx>
                        <w:txbxContent>
                          <w:p w14:paraId="493679CC" w14:textId="6D6F5C86" w:rsidR="00C93610" w:rsidRPr="00AB411F" w:rsidRDefault="00C93610" w:rsidP="00665CD4">
                            <w:pPr>
                              <w:tabs>
                                <w:tab w:val="left" w:pos="567"/>
                              </w:tabs>
                              <w:rPr>
                                <w:sz w:val="24"/>
                                <w:szCs w:val="24"/>
                              </w:rPr>
                            </w:pPr>
                            <w:r w:rsidRPr="00AB411F">
                              <w:rPr>
                                <w:sz w:val="24"/>
                                <w:szCs w:val="24"/>
                              </w:rPr>
                              <w:t>Figure 2: RNA time course to measure the contribution of nutrient and 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41" type="#_x0000_t202" style="position:absolute;margin-left:-2.6pt;margin-top:15.8pt;width:202.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" stroked="f">
                <v:textbox style="mso-fit-shape-to-text:t">
                  <w:txbxContent>
                    <w:p w14:paraId="493679CC" w14:textId="6D6F5C86" w:rsidR="00C93610" w:rsidRPr="00AB411F" w:rsidRDefault="00C93610" w:rsidP="00665CD4">
                      <w:pPr>
                        <w:tabs>
                          <w:tab w:val="left" w:pos="567"/>
                        </w:tabs>
                        <w:rPr>
                          <w:sz w:val="24"/>
                          <w:szCs w:val="24"/>
                        </w:rPr>
                      </w:pPr>
                      <w:r w:rsidRPr="00AB411F">
                        <w:rPr>
                          <w:sz w:val="24"/>
                          <w:szCs w:val="24"/>
                        </w:rPr>
                        <w:t>Figure 2: RNA time course to measure the contribution of nutrient and temperature to initial growth.</w:t>
                      </w:r>
                    </w:p>
                  </w:txbxContent>
                </v:textbox>
                <w10:wrap type="square"/>
              </v:shape>
            </w:pict>
          </mc:Fallback>
        </mc:AlternateContent>
      </w:r>
    </w:p>
    <w:p w14:paraId="0708C81C" w14:textId="44B7901A"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1BD575E3"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331010DD" w14:textId="229F44CB" w:rsidR="007C714D" w:rsidRDefault="008219B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noProof/>
          <w:color w:val="000000"/>
          <w:sz w:val="24"/>
          <w:szCs w:val="24"/>
          <w:bdr w:val="nil"/>
          <w:lang w:eastAsia="en-GB"/>
        </w:rPr>
        <w:lastRenderedPageBreak/>
        <w:drawing>
          <wp:anchor distT="0" distB="0" distL="114300" distR="114300" simplePos="0" relativeHeight="251670528" behindDoc="1" locked="0" layoutInCell="1" allowOverlap="1" wp14:anchorId="46050E58" wp14:editId="2F973EC5">
            <wp:simplePos x="0" y="0"/>
            <wp:positionH relativeFrom="column">
              <wp:posOffset>3313430</wp:posOffset>
            </wp:positionH>
            <wp:positionV relativeFrom="paragraph">
              <wp:posOffset>1064748</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69504" behindDoc="1" locked="0" layoutInCell="1" allowOverlap="1" wp14:anchorId="0797D75D" wp14:editId="531ED219">
            <wp:simplePos x="0" y="0"/>
            <wp:positionH relativeFrom="column">
              <wp:posOffset>-289560</wp:posOffset>
            </wp:positionH>
            <wp:positionV relativeFrom="paragraph">
              <wp:posOffset>1116623</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r w:rsidR="00AB411F"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6432" behindDoc="0" locked="0" layoutInCell="1" allowOverlap="1" wp14:anchorId="2F318214" wp14:editId="48CF51E0">
                <wp:simplePos x="0" y="0"/>
                <wp:positionH relativeFrom="column">
                  <wp:posOffset>3172142</wp:posOffset>
                </wp:positionH>
                <wp:positionV relativeFrom="paragraph">
                  <wp:posOffset>177800</wp:posOffset>
                </wp:positionV>
                <wp:extent cx="3100070" cy="1404620"/>
                <wp:effectExtent l="0" t="0" r="5080" b="82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noFill/>
                          <a:miter lim="800000"/>
                          <a:headEnd/>
                          <a:tailEnd/>
                        </a:ln>
                      </wps:spPr>
                      <wps:txbx>
                        <w:txbxContent>
                          <w:p w14:paraId="58C32DE5" w14:textId="127D11E0" w:rsidR="00C93610" w:rsidRPr="00AB411F" w:rsidRDefault="00C93610" w:rsidP="00665CD4">
                            <w:pPr>
                              <w:tabs>
                                <w:tab w:val="left" w:pos="567"/>
                              </w:tabs>
                              <w:rPr>
                                <w:sz w:val="24"/>
                                <w:szCs w:val="24"/>
                              </w:rPr>
                            </w:pPr>
                            <w:r w:rsidRPr="00AB411F">
                              <w:rPr>
                                <w:sz w:val="24"/>
                                <w:szCs w:val="24"/>
                              </w:rPr>
                              <w:t>Figure 5: Select genes showing differential regulation of RNA abundance (transcripts/million),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42" type="#_x0000_t202" style="position:absolute;margin-left:249.75pt;margin-top:14pt;width:244.1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" stroked="f">
                <v:textbox style="mso-fit-shape-to-text:t">
                  <w:txbxContent>
                    <w:p w14:paraId="58C32DE5" w14:textId="127D11E0" w:rsidR="00C93610" w:rsidRPr="00AB411F" w:rsidRDefault="00C93610" w:rsidP="00665CD4">
                      <w:pPr>
                        <w:tabs>
                          <w:tab w:val="left" w:pos="567"/>
                        </w:tabs>
                        <w:rPr>
                          <w:sz w:val="24"/>
                          <w:szCs w:val="24"/>
                        </w:rPr>
                      </w:pPr>
                      <w:r w:rsidRPr="00AB411F">
                        <w:rPr>
                          <w:sz w:val="24"/>
                          <w:szCs w:val="24"/>
                        </w:rPr>
                        <w:t>Figure 5: Select genes showing differential regulation of RNA abundance (transcripts/million), log2 mean of 2 biological replicates.</w:t>
                      </w:r>
                    </w:p>
                  </w:txbxContent>
                </v:textbox>
                <w10:wrap type="square"/>
              </v:shape>
            </w:pict>
          </mc:Fallback>
        </mc:AlternateContent>
      </w:r>
      <w:r w:rsidR="00AB411F"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4384" behindDoc="0" locked="0" layoutInCell="1" allowOverlap="1" wp14:anchorId="74598F3B" wp14:editId="5484D18B">
                <wp:simplePos x="0" y="0"/>
                <wp:positionH relativeFrom="column">
                  <wp:posOffset>-243205</wp:posOffset>
                </wp:positionH>
                <wp:positionV relativeFrom="paragraph">
                  <wp:posOffset>173990</wp:posOffset>
                </wp:positionV>
                <wp:extent cx="3214370" cy="1404620"/>
                <wp:effectExtent l="0" t="0" r="508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noFill/>
                          <a:miter lim="800000"/>
                          <a:headEnd/>
                          <a:tailEnd/>
                        </a:ln>
                      </wps:spPr>
                      <wps:txbx>
                        <w:txbxContent>
                          <w:p w14:paraId="59962DAA" w14:textId="7BCF5442" w:rsidR="00C93610" w:rsidRPr="00AB411F" w:rsidRDefault="00C93610" w:rsidP="00665CD4">
                            <w:pPr>
                              <w:tabs>
                                <w:tab w:val="left" w:pos="567"/>
                              </w:tabs>
                              <w:rPr>
                                <w:sz w:val="24"/>
                                <w:szCs w:val="24"/>
                              </w:rPr>
                            </w:pPr>
                            <w:r w:rsidRPr="00AB411F">
                              <w:rPr>
                                <w:sz w:val="24"/>
                                <w:szCs w:val="24"/>
                              </w:rPr>
                              <w:t>Figure 4: Heat map shows log2 of the difference from median abundance (transcripts/million) for 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43" type="#_x0000_t202" style="position:absolute;margin-left:-19.15pt;margin-top:13.7pt;width:253.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" stroked="f">
                <v:textbox style="mso-fit-shape-to-text:t">
                  <w:txbxContent>
                    <w:p w14:paraId="59962DAA" w14:textId="7BCF5442" w:rsidR="00C93610" w:rsidRPr="00AB411F" w:rsidRDefault="00C93610" w:rsidP="00665CD4">
                      <w:pPr>
                        <w:tabs>
                          <w:tab w:val="left" w:pos="567"/>
                        </w:tabs>
                        <w:rPr>
                          <w:sz w:val="24"/>
                          <w:szCs w:val="24"/>
                        </w:rPr>
                      </w:pPr>
                      <w:r w:rsidRPr="00AB411F">
                        <w:rPr>
                          <w:sz w:val="24"/>
                          <w:szCs w:val="24"/>
                        </w:rPr>
                        <w:t>Figure 4: Heat map shows log2 of the difference from median abundance (transcripts/million) for each RNA, log2 mean of 2 biological replicates.</w:t>
                      </w:r>
                    </w:p>
                  </w:txbxContent>
                </v:textbox>
                <w10:wrap type="square"/>
              </v:shape>
            </w:pict>
          </mc:Fallback>
        </mc:AlternateContent>
      </w:r>
    </w:p>
    <w:p w14:paraId="47135E73" w14:textId="2A3F224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F506072" w14:textId="48F33A15" w:rsidR="00CC70B7" w:rsidRDefault="00396AD8" w:rsidP="00AB411F">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 the first 4</w:t>
      </w:r>
      <w:r w:rsidR="00B1172B">
        <w:rPr>
          <w:rFonts w:ascii="Calibri" w:eastAsia="Calibri" w:hAnsi="Calibri" w:cs="Calibri"/>
          <w:color w:val="000000"/>
          <w:sz w:val="24"/>
          <w:szCs w:val="24"/>
          <w:u w:color="000000"/>
          <w:bdr w:val="nil"/>
          <w:lang w:val="en-US" w:eastAsia="en-GB"/>
        </w:rPr>
        <w:t xml:space="preserve">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Pr>
          <w:rFonts w:ascii="Calibri" w:eastAsia="Calibri" w:hAnsi="Calibri" w:cs="Calibri"/>
          <w:color w:val="000000"/>
          <w:sz w:val="24"/>
          <w:szCs w:val="24"/>
          <w:u w:color="000000"/>
          <w:bdr w:val="nil"/>
          <w:lang w:val="en-US" w:eastAsia="en-GB"/>
        </w:rPr>
        <w:t>ths 3-12</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w:t>
      </w:r>
      <w:r w:rsidR="006C481C" w:rsidRPr="006C481C">
        <w:rPr>
          <w:rFonts w:ascii="Calibri" w:eastAsia="Calibri" w:hAnsi="Calibri" w:cs="Calibri"/>
          <w:color w:val="000000"/>
          <w:sz w:val="24"/>
          <w:szCs w:val="24"/>
          <w:u w:color="000000"/>
          <w:bdr w:val="nil"/>
          <w:lang w:val="en-US" w:eastAsia="en-GB"/>
        </w:rPr>
        <w:t>, necessary for the combinatorial dissection of multiple media components</w:t>
      </w:r>
      <w:r w:rsidR="00850427">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This will highlight t</w:t>
      </w:r>
      <w:r w:rsidR="00D01E84">
        <w:rPr>
          <w:rFonts w:ascii="Calibri" w:eastAsia="Calibri" w:hAnsi="Calibri" w:cs="Calibri"/>
          <w:color w:val="000000"/>
          <w:sz w:val="24"/>
          <w:szCs w:val="24"/>
          <w:u w:color="000000"/>
          <w:bdr w:val="nil"/>
          <w:lang w:val="en-US" w:eastAsia="en-GB"/>
        </w:rPr>
        <w:t xml:space="preserve">he important </w:t>
      </w:r>
      <w:r w:rsidR="005166FD">
        <w:rPr>
          <w:rFonts w:ascii="Calibri" w:eastAsia="Calibri" w:hAnsi="Calibri" w:cs="Calibri"/>
          <w:color w:val="000000"/>
          <w:sz w:val="24"/>
          <w:szCs w:val="24"/>
          <w:u w:color="000000"/>
          <w:bdr w:val="nil"/>
          <w:lang w:val="en-US" w:eastAsia="en-GB"/>
        </w:rPr>
        <w:t xml:space="preserve">early </w:t>
      </w:r>
      <w:r w:rsidR="00D01E84">
        <w:rPr>
          <w:rFonts w:ascii="Calibri" w:eastAsia="Calibri" w:hAnsi="Calibri" w:cs="Calibri"/>
          <w:color w:val="000000"/>
          <w:sz w:val="24"/>
          <w:szCs w:val="24"/>
          <w:u w:color="000000"/>
          <w:bdr w:val="nil"/>
          <w:lang w:val="en-US" w:eastAsia="en-GB"/>
        </w:rPr>
        <w:t>steps for adaptation to the lung environment</w:t>
      </w:r>
      <w:r w:rsidR="0079335A" w:rsidRPr="0079335A">
        <w:rPr>
          <w:rFonts w:ascii="Calibri" w:eastAsia="Calibri" w:hAnsi="Calibri" w:cs="Calibri"/>
          <w:color w:val="000000"/>
          <w:sz w:val="24"/>
          <w:szCs w:val="24"/>
          <w:u w:color="000000"/>
          <w:bdr w:val="nil"/>
          <w:lang w:val="en-US" w:eastAsia="en-GB"/>
        </w:rPr>
        <w:t xml:space="preserve">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r w:rsidR="00CC70B7">
        <w:rPr>
          <w:rFonts w:ascii="Calibri" w:eastAsia="Calibri" w:hAnsi="Calibri" w:cs="Calibri"/>
          <w:color w:val="000000"/>
          <w:sz w:val="24"/>
          <w:szCs w:val="24"/>
          <w:u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41BD33D1" w:rsidR="0079335A" w:rsidRPr="0079335A" w:rsidRDefault="00DC7BDF" w:rsidP="00DC7BDF">
      <w:pPr>
        <w:pStyle w:val="BodyA"/>
        <w:rPr>
          <w:rFonts w:ascii="Calibri" w:eastAsia="Calibri" w:hAnsi="Calibri" w:cs="Calibri"/>
          <w:sz w:val="24"/>
          <w:szCs w:val="24"/>
        </w:rPr>
      </w:pPr>
      <w:r>
        <w:rPr>
          <w:rFonts w:ascii="Calibri" w:eastAsia="Calibri" w:hAnsi="Calibri" w:cs="Calibri"/>
          <w:sz w:val="24"/>
          <w:szCs w:val="24"/>
        </w:rPr>
        <w:t xml:space="preserve">To determine whether the phenotypic change is due to serum or host-like media in the above experiment </w:t>
      </w:r>
      <w:r w:rsidR="0079335A" w:rsidRPr="0079335A">
        <w:rPr>
          <w:rFonts w:ascii="Calibri" w:eastAsia="Calibri" w:hAnsi="Calibri" w:cs="Calibri"/>
          <w:sz w:val="24"/>
          <w:szCs w:val="24"/>
        </w:rPr>
        <w:t xml:space="preserve">I will inoculate growth-arrested </w:t>
      </w:r>
      <w:r w:rsidR="0079335A" w:rsidRPr="0079335A">
        <w:rPr>
          <w:rFonts w:ascii="Calibri" w:eastAsia="Calibri" w:hAnsi="Calibri" w:cs="Calibri"/>
          <w:i/>
          <w:sz w:val="24"/>
          <w:szCs w:val="24"/>
        </w:rPr>
        <w:t>C. neoformans</w:t>
      </w:r>
      <w:r w:rsidR="0079335A"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0079335A" w:rsidRPr="0079335A">
        <w:rPr>
          <w:rFonts w:ascii="Calibri" w:eastAsia="Calibri" w:hAnsi="Calibri" w:cs="Calibri"/>
          <w:sz w:val="24"/>
          <w:szCs w:val="24"/>
        </w:rPr>
        <w:t>primers</w:t>
      </w:r>
      <w:r w:rsidR="0079335A">
        <w:rPr>
          <w:rFonts w:ascii="Calibri" w:eastAsia="Calibri" w:hAnsi="Calibri" w:cs="Calibri"/>
          <w:sz w:val="24"/>
          <w:szCs w:val="24"/>
        </w:rPr>
        <w:t xml:space="preserve"> </w:t>
      </w:r>
      <w:r w:rsidR="0079335A"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4DC53E58" w:rsidR="0079335A" w:rsidRDefault="00E87E4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Serum</w:t>
      </w:r>
      <w:r w:rsidR="00DC7BDF" w:rsidRPr="00DC7BDF">
        <w:rPr>
          <w:rFonts w:ascii="Calibri" w:eastAsia="Calibri" w:hAnsi="Calibri" w:cs="Calibri"/>
          <w:color w:val="000000"/>
          <w:sz w:val="24"/>
          <w:szCs w:val="24"/>
          <w:u w:color="000000"/>
          <w:bdr w:val="nil"/>
          <w:lang w:val="en-US" w:eastAsia="en-GB"/>
        </w:rPr>
        <w:t xml:space="preserve"> induce</w:t>
      </w:r>
      <w:r>
        <w:rPr>
          <w:rFonts w:ascii="Calibri" w:eastAsia="Calibri" w:hAnsi="Calibri" w:cs="Calibri"/>
          <w:color w:val="000000"/>
          <w:sz w:val="24"/>
          <w:szCs w:val="24"/>
          <w:u w:color="000000"/>
          <w:bdr w:val="nil"/>
          <w:lang w:val="en-US" w:eastAsia="en-GB"/>
        </w:rPr>
        <w:t>s</w:t>
      </w:r>
      <w:r w:rsidR="00DC7BDF" w:rsidRPr="00DC7BDF">
        <w:rPr>
          <w:rFonts w:ascii="Calibri" w:eastAsia="Calibri" w:hAnsi="Calibri" w:cs="Calibri"/>
          <w:color w:val="000000"/>
          <w:sz w:val="24"/>
          <w:szCs w:val="24"/>
          <w:u w:color="000000"/>
          <w:bdr w:val="nil"/>
          <w:lang w:val="en-US" w:eastAsia="en-GB"/>
        </w:rPr>
        <w:t xml:space="preserve"> caps</w:t>
      </w:r>
      <w:r w:rsidR="00DC7BDF">
        <w:rPr>
          <w:rFonts w:ascii="Calibri" w:eastAsia="Calibri" w:hAnsi="Calibri" w:cs="Calibri"/>
          <w:color w:val="000000"/>
          <w:sz w:val="24"/>
          <w:szCs w:val="24"/>
          <w:u w:color="000000"/>
          <w:bdr w:val="nil"/>
          <w:lang w:val="en-US" w:eastAsia="en-GB"/>
        </w:rPr>
        <w:t>ule production in Cryptococcus</w:t>
      </w:r>
      <w:r w:rsidR="00DC7BDF">
        <w:rPr>
          <w:rFonts w:ascii="Calibri" w:eastAsia="Calibri" w:hAnsi="Calibri" w:cs="Calibri"/>
          <w:color w:val="000000"/>
          <w:sz w:val="24"/>
          <w:szCs w:val="24"/>
          <w:u w:color="000000"/>
          <w:bdr w:val="nil"/>
          <w:lang w:val="en-US" w:eastAsia="en-GB"/>
        </w:rPr>
        <w:fldChar w:fldCharType="begin" w:fldLock="1"/>
      </w:r>
      <w:r w:rsidR="00723D46">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11&lt;/sup&gt;","plainTextFormattedCitation":"11","previouslyFormattedCitation":"&lt;sup&gt;11&lt;/sup&gt;"},"properties":{"noteIndex":0},"schema":"https://github.com/citation-style-language/schema/raw/master/csl-citation.json"}</w:instrText>
      </w:r>
      <w:r w:rsidR="00DC7BDF">
        <w:rPr>
          <w:rFonts w:ascii="Calibri" w:eastAsia="Calibri" w:hAnsi="Calibri" w:cs="Calibri"/>
          <w:color w:val="000000"/>
          <w:sz w:val="24"/>
          <w:szCs w:val="24"/>
          <w:u w:color="000000"/>
          <w:bdr w:val="nil"/>
          <w:lang w:val="en-US" w:eastAsia="en-GB"/>
        </w:rPr>
        <w:fldChar w:fldCharType="separate"/>
      </w:r>
      <w:r w:rsidR="00DC7BDF" w:rsidRPr="00DC7BDF">
        <w:rPr>
          <w:rFonts w:ascii="Calibri" w:eastAsia="Calibri" w:hAnsi="Calibri" w:cs="Calibri"/>
          <w:noProof/>
          <w:color w:val="000000"/>
          <w:sz w:val="24"/>
          <w:szCs w:val="24"/>
          <w:u w:color="000000"/>
          <w:bdr w:val="nil"/>
          <w:vertAlign w:val="superscript"/>
          <w:lang w:val="en-US" w:eastAsia="en-GB"/>
        </w:rPr>
        <w:t>11</w:t>
      </w:r>
      <w:r w:rsidR="00DC7BDF">
        <w:rPr>
          <w:rFonts w:ascii="Calibri" w:eastAsia="Calibri" w:hAnsi="Calibri" w:cs="Calibri"/>
          <w:color w:val="000000"/>
          <w:sz w:val="24"/>
          <w:szCs w:val="24"/>
          <w:u w:color="000000"/>
          <w:bdr w:val="nil"/>
          <w:lang w:val="en-US" w:eastAsia="en-GB"/>
        </w:rPr>
        <w:fldChar w:fldCharType="end"/>
      </w:r>
      <w:r w:rsidR="00DC7BDF" w:rsidRPr="00DC7BDF">
        <w:rPr>
          <w:rFonts w:ascii="Calibri" w:eastAsia="Calibri" w:hAnsi="Calibri" w:cs="Calibri"/>
          <w:color w:val="000000"/>
          <w:sz w:val="24"/>
          <w:szCs w:val="24"/>
          <w:u w:color="000000"/>
          <w:bdr w:val="nil"/>
          <w:lang w:val="en-US" w:eastAsia="en-GB"/>
        </w:rPr>
        <w:t xml:space="preserve"> but it is unknown which component(s) of serum</w:t>
      </w:r>
      <w:r>
        <w:rPr>
          <w:rFonts w:ascii="Calibri" w:eastAsia="Calibri" w:hAnsi="Calibri" w:cs="Calibri"/>
          <w:color w:val="000000"/>
          <w:sz w:val="24"/>
          <w:szCs w:val="24"/>
          <w:u w:color="000000"/>
          <w:bdr w:val="nil"/>
          <w:lang w:val="en-US" w:eastAsia="en-GB"/>
        </w:rPr>
        <w:t xml:space="preserve"> (a key host-relevant stimulus) is responsible</w:t>
      </w:r>
      <w:r w:rsidR="00DC7BDF" w:rsidRPr="00DC7BDF">
        <w:rPr>
          <w:rFonts w:ascii="Calibri" w:eastAsia="Calibri" w:hAnsi="Calibri" w:cs="Calibri"/>
          <w:color w:val="000000"/>
          <w:sz w:val="24"/>
          <w:szCs w:val="24"/>
          <w:u w:color="000000"/>
          <w:bdr w:val="nil"/>
          <w:lang w:val="en-US" w:eastAsia="en-GB"/>
        </w:rPr>
        <w:t>. Although it is routinely used in cell culture</w:t>
      </w:r>
      <w:r>
        <w:rPr>
          <w:rFonts w:ascii="Calibri" w:eastAsia="Calibri" w:hAnsi="Calibri" w:cs="Calibri"/>
          <w:color w:val="000000"/>
          <w:sz w:val="24"/>
          <w:szCs w:val="24"/>
          <w:u w:color="000000"/>
          <w:bdr w:val="nil"/>
          <w:lang w:val="en-US" w:eastAsia="en-GB"/>
        </w:rPr>
        <w:t>, it</w:t>
      </w:r>
      <w:r w:rsidR="006C481C">
        <w:rPr>
          <w:rFonts w:ascii="Calibri" w:eastAsia="Calibri" w:hAnsi="Calibri" w:cs="Calibri"/>
          <w:color w:val="000000"/>
          <w:sz w:val="24"/>
          <w:szCs w:val="24"/>
          <w:u w:color="000000"/>
          <w:bdr w:val="nil"/>
          <w:lang w:val="en-US" w:eastAsia="en-GB"/>
        </w:rPr>
        <w:t xml:space="preserve"> </w:t>
      </w:r>
      <w:r w:rsidR="00DC7BDF" w:rsidRPr="00DC7BDF">
        <w:rPr>
          <w:rFonts w:ascii="Calibri" w:eastAsia="Calibri" w:hAnsi="Calibri" w:cs="Calibri"/>
          <w:color w:val="000000"/>
          <w:sz w:val="24"/>
          <w:szCs w:val="24"/>
          <w:u w:color="000000"/>
          <w:bdr w:val="nil"/>
          <w:lang w:val="en-US" w:eastAsia="en-GB"/>
        </w:rPr>
        <w:t xml:space="preserve">is a </w:t>
      </w:r>
      <w:r>
        <w:rPr>
          <w:rFonts w:ascii="Calibri" w:eastAsia="Calibri" w:hAnsi="Calibri" w:cs="Calibri"/>
          <w:color w:val="000000"/>
          <w:sz w:val="24"/>
          <w:szCs w:val="24"/>
          <w:u w:color="000000"/>
          <w:bdr w:val="nil"/>
          <w:lang w:val="en-US" w:eastAsia="en-GB"/>
        </w:rPr>
        <w:t xml:space="preserve">highly </w:t>
      </w:r>
      <w:r w:rsidR="00DC7BDF" w:rsidRPr="00DC7BDF">
        <w:rPr>
          <w:rFonts w:ascii="Calibri" w:eastAsia="Calibri" w:hAnsi="Calibri" w:cs="Calibri"/>
          <w:color w:val="000000"/>
          <w:sz w:val="24"/>
          <w:szCs w:val="24"/>
          <w:u w:color="000000"/>
          <w:bdr w:val="nil"/>
          <w:lang w:val="en-US" w:eastAsia="en-GB"/>
        </w:rPr>
        <w:t>variable and undefined component with a complex composition that is still not fully understood.</w:t>
      </w:r>
      <w:r w:rsidR="00DC7BDF">
        <w:rPr>
          <w:rFonts w:ascii="Calibri" w:eastAsia="Calibri" w:hAnsi="Calibri" w:cs="Calibri"/>
          <w:color w:val="000000"/>
          <w:sz w:val="24"/>
          <w:szCs w:val="24"/>
          <w:u w:color="000000"/>
          <w:bdr w:val="nil"/>
          <w:lang w:val="en-US" w:eastAsia="en-GB"/>
        </w:rPr>
        <w:t xml:space="preserve"> </w:t>
      </w:r>
      <w:r w:rsidR="004A79A3">
        <w:rPr>
          <w:rFonts w:ascii="Calibri" w:eastAsia="Calibri" w:hAnsi="Calibri" w:cs="Calibri"/>
          <w:color w:val="000000"/>
          <w:sz w:val="24"/>
          <w:szCs w:val="24"/>
          <w:u w:color="000000"/>
          <w:bdr w:val="nil"/>
          <w:lang w:val="en-US" w:eastAsia="en-GB"/>
        </w:rPr>
        <w:t>I will dissect the component(s) in serum responsible for capsule induction by incubating</w:t>
      </w:r>
      <w:r w:rsidR="0079335A" w:rsidRPr="0079335A">
        <w:rPr>
          <w:rFonts w:ascii="Calibri" w:eastAsia="Calibri" w:hAnsi="Calibri" w:cs="Calibri"/>
          <w:color w:val="000000"/>
          <w:sz w:val="24"/>
          <w:szCs w:val="24"/>
          <w:u w:color="000000"/>
          <w:bdr w:val="nil"/>
          <w:lang w:val="en-US" w:eastAsia="en-GB"/>
        </w:rPr>
        <w:t xml:space="preserve"> GA-Cn-YPD in RPMI-1640 + purifi</w:t>
      </w:r>
      <w:r w:rsidR="00C95200">
        <w:rPr>
          <w:rFonts w:ascii="Calibri" w:eastAsia="Calibri" w:hAnsi="Calibri" w:cs="Calibri"/>
          <w:color w:val="000000"/>
          <w:sz w:val="24"/>
          <w:szCs w:val="24"/>
          <w:u w:color="000000"/>
          <w:bdr w:val="nil"/>
          <w:lang w:val="en-US" w:eastAsia="en-GB"/>
        </w:rPr>
        <w:t>ed albumin</w:t>
      </w:r>
      <w:r w:rsidR="00DC7BDF">
        <w:rPr>
          <w:rFonts w:ascii="Calibri" w:eastAsia="Calibri" w:hAnsi="Calibri" w:cs="Calibri"/>
          <w:color w:val="000000"/>
          <w:sz w:val="24"/>
          <w:szCs w:val="24"/>
          <w:u w:color="000000"/>
          <w:bdr w:val="nil"/>
          <w:lang w:val="en-US" w:eastAsia="en-GB"/>
        </w:rPr>
        <w:t xml:space="preserve"> (major component)</w:t>
      </w:r>
      <w:r w:rsidR="00C9520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and RPMI-1640 + charcoal stripped FBS (CS-FBS</w:t>
      </w:r>
      <w:r w:rsidR="004A79A3">
        <w:rPr>
          <w:rFonts w:ascii="Calibri" w:eastAsia="Calibri" w:hAnsi="Calibri" w:cs="Calibri"/>
          <w:color w:val="000000"/>
          <w:sz w:val="24"/>
          <w:szCs w:val="24"/>
          <w:u w:color="000000"/>
          <w:bdr w:val="nil"/>
          <w:lang w:val="en-US" w:eastAsia="en-GB"/>
        </w:rPr>
        <w:t>: reduced levels of endotoxins and hormones;</w:t>
      </w:r>
      <w:r w:rsidR="005166FD">
        <w:rPr>
          <w:rFonts w:ascii="Calibri" w:eastAsia="Calibri" w:hAnsi="Calibri" w:cs="Calibri"/>
          <w:color w:val="000000"/>
          <w:sz w:val="24"/>
          <w:szCs w:val="24"/>
          <w:u w:color="000000"/>
          <w:bdr w:val="nil"/>
          <w:lang w:val="en-US" w:eastAsia="en-GB"/>
        </w:rPr>
        <w:t xml:space="preserve"> s</w:t>
      </w:r>
      <w:r w:rsidR="00797A45">
        <w:rPr>
          <w:rFonts w:ascii="Calibri" w:eastAsia="Calibri" w:hAnsi="Calibri" w:cs="Calibri"/>
          <w:color w:val="000000"/>
          <w:sz w:val="24"/>
          <w:szCs w:val="24"/>
          <w:u w:color="000000"/>
          <w:bdr w:val="nil"/>
          <w:lang w:val="en-US" w:eastAsia="en-GB"/>
        </w:rPr>
        <w:t>ee table 3a</w:t>
      </w:r>
      <w:r w:rsidR="00093C19">
        <w:rPr>
          <w:rFonts w:ascii="Calibri" w:eastAsia="Calibri" w:hAnsi="Calibri" w:cs="Calibri"/>
          <w:color w:val="000000"/>
          <w:sz w:val="24"/>
          <w:szCs w:val="24"/>
          <w:u w:color="000000"/>
          <w:bdr w:val="nil"/>
          <w:lang w:val="en-US" w:eastAsia="en-GB"/>
        </w:rPr>
        <w:t xml:space="preserve"> below</w:t>
      </w:r>
      <w:r w:rsidR="0079335A" w:rsidRPr="0079335A">
        <w:rPr>
          <w:rFonts w:ascii="Calibri" w:eastAsia="Calibri" w:hAnsi="Calibri" w:cs="Calibri"/>
          <w:color w:val="000000"/>
          <w:sz w:val="24"/>
          <w:szCs w:val="24"/>
          <w:u w:color="000000"/>
          <w:bdr w:val="nil"/>
          <w:lang w:val="en-US" w:eastAsia="en-GB"/>
        </w:rPr>
        <w:t>).</w:t>
      </w:r>
      <w:r w:rsidR="005166FD">
        <w:rPr>
          <w:rFonts w:ascii="Calibri" w:eastAsia="Calibri" w:hAnsi="Calibri" w:cs="Calibri"/>
          <w:color w:val="000000"/>
          <w:sz w:val="24"/>
          <w:szCs w:val="24"/>
          <w:u w:color="000000"/>
          <w:bdr w:val="nil"/>
          <w:lang w:val="en-US" w:eastAsia="en-GB"/>
        </w:rPr>
        <w:t xml:space="preserve"> </w:t>
      </w:r>
    </w:p>
    <w:p w14:paraId="1517A014" w14:textId="1AE636CC"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F81F24">
        <w:rPr>
          <w:rFonts w:ascii="Calibri" w:eastAsia="Arial Unicode MS" w:hAnsi="Calibri" w:cs="Calibri"/>
          <w:color w:val="000000"/>
          <w:sz w:val="24"/>
          <w:szCs w:val="24"/>
          <w:u w:color="000000"/>
          <w:bdr w:val="nil"/>
          <w:lang w:val="en-US" w:eastAsia="en-GB"/>
        </w:rPr>
        <w:t>: Dissection of Serum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05264C" w:rsidRDefault="00093C19" w:rsidP="00397542">
            <w:pPr>
              <w:spacing w:line="240" w:lineRule="auto"/>
              <w:jc w:val="center"/>
              <w:rPr>
                <w:rFonts w:cstheme="minorHAnsi"/>
                <w:color w:val="000000"/>
                <w:sz w:val="20"/>
                <w:szCs w:val="20"/>
                <w:u w:color="000000"/>
              </w:rPr>
            </w:pPr>
            <w:r w:rsidRPr="0005264C">
              <w:rPr>
                <w:rFonts w:cstheme="minorHAnsi"/>
                <w:color w:val="000000"/>
                <w:sz w:val="20"/>
                <w:szCs w:val="20"/>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05264C" w:rsidRDefault="00093C19" w:rsidP="00397542">
            <w:pPr>
              <w:spacing w:line="240" w:lineRule="auto"/>
              <w:jc w:val="center"/>
              <w:rPr>
                <w:rFonts w:cstheme="minorHAnsi"/>
                <w:color w:val="000000"/>
                <w:sz w:val="20"/>
                <w:szCs w:val="20"/>
                <w:u w:color="000000"/>
              </w:rPr>
            </w:pPr>
            <w:r w:rsidRPr="0005264C">
              <w:rPr>
                <w:rFonts w:cstheme="minorHAnsi"/>
                <w:color w:val="000000"/>
                <w:sz w:val="20"/>
                <w:szCs w:val="20"/>
                <w:u w:color="000000"/>
              </w:rPr>
              <w:t>No Serum</w:t>
            </w:r>
            <w:r w:rsidR="00397542" w:rsidRPr="0005264C">
              <w:rPr>
                <w:rFonts w:cstheme="minorHAnsi"/>
                <w:color w:val="000000"/>
                <w:sz w:val="20"/>
                <w:szCs w:val="20"/>
                <w:u w:color="000000"/>
              </w:rPr>
              <w:t xml:space="preserve"> </w:t>
            </w:r>
            <w:r w:rsidRPr="0005264C">
              <w:rPr>
                <w:rFonts w:cstheme="minorHAnsi"/>
                <w:color w:val="000000"/>
                <w:sz w:val="20"/>
                <w:szCs w:val="20"/>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05264C" w:rsidRDefault="00093C19" w:rsidP="00397542">
            <w:pPr>
              <w:spacing w:line="240" w:lineRule="auto"/>
              <w:jc w:val="center"/>
              <w:rPr>
                <w:rFonts w:cstheme="minorHAnsi"/>
                <w:color w:val="000000"/>
                <w:sz w:val="20"/>
                <w:szCs w:val="20"/>
                <w:u w:color="000000"/>
              </w:rPr>
            </w:pPr>
            <w:r w:rsidRPr="0005264C">
              <w:rPr>
                <w:rFonts w:cstheme="minorHAnsi"/>
                <w:color w:val="000000"/>
                <w:sz w:val="20"/>
                <w:szCs w:val="20"/>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05264C" w:rsidRDefault="00093C19" w:rsidP="00397542">
            <w:pPr>
              <w:spacing w:line="240" w:lineRule="auto"/>
              <w:jc w:val="center"/>
              <w:rPr>
                <w:rFonts w:cstheme="minorHAnsi"/>
                <w:color w:val="000000"/>
                <w:sz w:val="20"/>
                <w:szCs w:val="20"/>
                <w:u w:color="000000"/>
              </w:rPr>
            </w:pPr>
            <w:r w:rsidRPr="0005264C">
              <w:rPr>
                <w:rFonts w:cstheme="minorHAnsi"/>
                <w:color w:val="000000"/>
                <w:sz w:val="20"/>
                <w:szCs w:val="20"/>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05264C" w:rsidRDefault="00093C19" w:rsidP="00397542">
            <w:pPr>
              <w:spacing w:line="240" w:lineRule="auto"/>
              <w:jc w:val="center"/>
              <w:rPr>
                <w:rFonts w:cstheme="minorHAnsi"/>
                <w:color w:val="000000"/>
                <w:sz w:val="20"/>
                <w:szCs w:val="20"/>
                <w:u w:color="000000"/>
              </w:rPr>
            </w:pPr>
            <w:r w:rsidRPr="0005264C">
              <w:rPr>
                <w:rFonts w:cstheme="minorHAnsi"/>
                <w:color w:val="000000"/>
                <w:sz w:val="20"/>
                <w:szCs w:val="20"/>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05264C" w:rsidRDefault="00093C19" w:rsidP="00397542">
            <w:pPr>
              <w:spacing w:line="240" w:lineRule="auto"/>
              <w:jc w:val="center"/>
              <w:rPr>
                <w:rFonts w:cstheme="minorHAnsi"/>
                <w:color w:val="000000"/>
                <w:sz w:val="20"/>
                <w:szCs w:val="20"/>
                <w:u w:color="000000"/>
              </w:rPr>
            </w:pPr>
            <w:r w:rsidRPr="0005264C">
              <w:rPr>
                <w:rFonts w:cstheme="minorHAnsi"/>
                <w:color w:val="000000"/>
                <w:sz w:val="20"/>
                <w:szCs w:val="20"/>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05264C" w:rsidRDefault="00093C19" w:rsidP="00397542">
            <w:pPr>
              <w:spacing w:line="240" w:lineRule="auto"/>
              <w:jc w:val="center"/>
              <w:rPr>
                <w:rFonts w:cstheme="minorHAnsi"/>
                <w:color w:val="000000"/>
                <w:sz w:val="20"/>
                <w:szCs w:val="20"/>
                <w:u w:color="000000"/>
              </w:rPr>
            </w:pPr>
            <w:r w:rsidRPr="0005264C">
              <w:rPr>
                <w:rFonts w:cstheme="minorHAnsi"/>
                <w:color w:val="000000"/>
                <w:sz w:val="20"/>
                <w:szCs w:val="20"/>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05264C" w:rsidRDefault="00397542" w:rsidP="00BE09B1">
            <w:pPr>
              <w:spacing w:line="276" w:lineRule="auto"/>
              <w:jc w:val="center"/>
              <w:rPr>
                <w:rFonts w:cstheme="minorHAnsi"/>
                <w:color w:val="000000"/>
                <w:sz w:val="20"/>
                <w:szCs w:val="20"/>
                <w:u w:color="000000"/>
              </w:rPr>
            </w:pPr>
            <w:r w:rsidRPr="0005264C">
              <w:rPr>
                <w:rFonts w:cstheme="minorHAnsi"/>
                <w:color w:val="000000"/>
                <w:sz w:val="20"/>
                <w:szCs w:val="20"/>
                <w:u w:color="000000"/>
              </w:rPr>
              <w:t>RPMI-1640</w:t>
            </w:r>
          </w:p>
        </w:tc>
        <w:tc>
          <w:tcPr>
            <w:tcW w:w="1285" w:type="dxa"/>
            <w:tcBorders>
              <w:top w:val="double" w:sz="4" w:space="0" w:color="auto"/>
              <w:left w:val="double" w:sz="4" w:space="0" w:color="auto"/>
            </w:tcBorders>
          </w:tcPr>
          <w:p w14:paraId="3DDC43A7"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c>
          <w:tcPr>
            <w:tcW w:w="1285" w:type="dxa"/>
            <w:tcBorders>
              <w:top w:val="double" w:sz="4" w:space="0" w:color="auto"/>
            </w:tcBorders>
          </w:tcPr>
          <w:p w14:paraId="461C387B"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top w:val="double" w:sz="4" w:space="0" w:color="auto"/>
            </w:tcBorders>
          </w:tcPr>
          <w:p w14:paraId="43AFA638"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top w:val="double" w:sz="4" w:space="0" w:color="auto"/>
            </w:tcBorders>
          </w:tcPr>
          <w:p w14:paraId="44887C86"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top w:val="double" w:sz="4" w:space="0" w:color="auto"/>
            </w:tcBorders>
          </w:tcPr>
          <w:p w14:paraId="431DF3C6"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c>
          <w:tcPr>
            <w:tcW w:w="1286" w:type="dxa"/>
            <w:tcBorders>
              <w:top w:val="double" w:sz="4" w:space="0" w:color="auto"/>
            </w:tcBorders>
          </w:tcPr>
          <w:p w14:paraId="6F1DDDA0"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left w:val="double" w:sz="4" w:space="0" w:color="auto"/>
            </w:tcBorders>
          </w:tcPr>
          <w:p w14:paraId="323080F1"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09CF7273" w14:textId="21B0471E" w:rsidR="00397542" w:rsidRPr="0005264C" w:rsidRDefault="00E87E44"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PT</w:t>
            </w:r>
          </w:p>
        </w:tc>
        <w:tc>
          <w:tcPr>
            <w:tcW w:w="1285" w:type="dxa"/>
          </w:tcPr>
          <w:p w14:paraId="76665188"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4E52D19B"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5A40033F"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c>
          <w:tcPr>
            <w:tcW w:w="1286" w:type="dxa"/>
          </w:tcPr>
          <w:p w14:paraId="64C95CDA"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left w:val="double" w:sz="4" w:space="0" w:color="auto"/>
            </w:tcBorders>
          </w:tcPr>
          <w:p w14:paraId="1063170E"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44783E91"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54050948"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c>
          <w:tcPr>
            <w:tcW w:w="1285" w:type="dxa"/>
          </w:tcPr>
          <w:p w14:paraId="6041E95E"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5BA2AFA9"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TBD</w:t>
            </w:r>
          </w:p>
        </w:tc>
        <w:tc>
          <w:tcPr>
            <w:tcW w:w="1286" w:type="dxa"/>
          </w:tcPr>
          <w:p w14:paraId="0B39D18C" w14:textId="64520C8E" w:rsidR="00397542" w:rsidRPr="0005264C" w:rsidRDefault="008B0D2E"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r>
      <w:tr w:rsidR="00397542" w:rsidRPr="0079335A" w14:paraId="1A6133AA" w14:textId="77777777" w:rsidTr="009E23DB">
        <w:tc>
          <w:tcPr>
            <w:tcW w:w="1285" w:type="dxa"/>
            <w:vMerge/>
            <w:tcBorders>
              <w:bottom w:val="double" w:sz="4" w:space="0" w:color="auto"/>
              <w:right w:val="double" w:sz="4" w:space="0" w:color="auto"/>
            </w:tcBorders>
            <w:shd w:val="clear" w:color="auto" w:fill="D9D9D9" w:themeFill="background1" w:themeFillShade="D9"/>
          </w:tcPr>
          <w:p w14:paraId="636654B9"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left w:val="double" w:sz="4" w:space="0" w:color="auto"/>
              <w:bottom w:val="double" w:sz="4" w:space="0" w:color="auto"/>
            </w:tcBorders>
          </w:tcPr>
          <w:p w14:paraId="67CD3B9C"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bottom w:val="double" w:sz="4" w:space="0" w:color="auto"/>
            </w:tcBorders>
          </w:tcPr>
          <w:p w14:paraId="4774B9EC"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bottom w:val="double" w:sz="4" w:space="0" w:color="auto"/>
            </w:tcBorders>
          </w:tcPr>
          <w:p w14:paraId="640D5BF0"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bottom w:val="double" w:sz="4" w:space="0" w:color="auto"/>
            </w:tcBorders>
          </w:tcPr>
          <w:p w14:paraId="6F8CF1C8"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c>
          <w:tcPr>
            <w:tcW w:w="1285" w:type="dxa"/>
            <w:tcBorders>
              <w:bottom w:val="double" w:sz="4" w:space="0" w:color="auto"/>
            </w:tcBorders>
          </w:tcPr>
          <w:p w14:paraId="0D247F91"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TBD</w:t>
            </w:r>
          </w:p>
        </w:tc>
        <w:tc>
          <w:tcPr>
            <w:tcW w:w="1286" w:type="dxa"/>
            <w:tcBorders>
              <w:bottom w:val="double" w:sz="4" w:space="0" w:color="auto"/>
            </w:tcBorders>
          </w:tcPr>
          <w:p w14:paraId="4C3EA588" w14:textId="52F2AD4B" w:rsidR="00397542" w:rsidRPr="0005264C" w:rsidRDefault="008B0D2E"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r>
      <w:tr w:rsidR="00397542" w:rsidRPr="0079335A" w14:paraId="77E93E82" w14:textId="77777777" w:rsidTr="009E23DB">
        <w:tc>
          <w:tcPr>
            <w:tcW w:w="1285" w:type="dxa"/>
            <w:vMerge w:val="restart"/>
            <w:tcBorders>
              <w:top w:val="double" w:sz="4" w:space="0" w:color="auto"/>
              <w:right w:val="double" w:sz="4" w:space="0" w:color="auto"/>
            </w:tcBorders>
            <w:shd w:val="clear" w:color="auto" w:fill="D9D9D9" w:themeFill="background1" w:themeFillShade="D9"/>
          </w:tcPr>
          <w:p w14:paraId="1E07D1C2" w14:textId="37D625CD" w:rsidR="006924E3" w:rsidRPr="0005264C" w:rsidRDefault="00397542" w:rsidP="00BE09B1">
            <w:pPr>
              <w:spacing w:line="276" w:lineRule="auto"/>
              <w:jc w:val="center"/>
              <w:rPr>
                <w:rFonts w:cstheme="minorHAnsi"/>
                <w:color w:val="000000"/>
                <w:sz w:val="20"/>
                <w:szCs w:val="20"/>
                <w:u w:color="000000"/>
              </w:rPr>
            </w:pPr>
            <w:r w:rsidRPr="0005264C">
              <w:rPr>
                <w:rFonts w:cstheme="minorHAnsi"/>
                <w:color w:val="000000"/>
                <w:sz w:val="20"/>
                <w:szCs w:val="20"/>
                <w:u w:color="000000"/>
              </w:rPr>
              <w:t>YPD</w:t>
            </w:r>
          </w:p>
        </w:tc>
        <w:tc>
          <w:tcPr>
            <w:tcW w:w="1285" w:type="dxa"/>
            <w:tcBorders>
              <w:top w:val="double" w:sz="4" w:space="0" w:color="auto"/>
              <w:left w:val="double" w:sz="4" w:space="0" w:color="auto"/>
            </w:tcBorders>
          </w:tcPr>
          <w:p w14:paraId="2D06C084" w14:textId="0D49C4CE" w:rsidR="00397542" w:rsidRPr="0005264C" w:rsidRDefault="00E87E44"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PT</w:t>
            </w:r>
          </w:p>
        </w:tc>
        <w:tc>
          <w:tcPr>
            <w:tcW w:w="1285" w:type="dxa"/>
            <w:tcBorders>
              <w:top w:val="double" w:sz="4" w:space="0" w:color="auto"/>
            </w:tcBorders>
          </w:tcPr>
          <w:p w14:paraId="771454E7"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top w:val="double" w:sz="4" w:space="0" w:color="auto"/>
            </w:tcBorders>
          </w:tcPr>
          <w:p w14:paraId="620A10A9"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top w:val="double" w:sz="4" w:space="0" w:color="auto"/>
            </w:tcBorders>
          </w:tcPr>
          <w:p w14:paraId="372E0F38"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top w:val="double" w:sz="4" w:space="0" w:color="auto"/>
            </w:tcBorders>
          </w:tcPr>
          <w:p w14:paraId="7D0A996D"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c>
          <w:tcPr>
            <w:tcW w:w="1286" w:type="dxa"/>
            <w:tcBorders>
              <w:top w:val="double" w:sz="4" w:space="0" w:color="auto"/>
            </w:tcBorders>
          </w:tcPr>
          <w:p w14:paraId="1AACF2BF"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left w:val="double" w:sz="4" w:space="0" w:color="auto"/>
            </w:tcBorders>
          </w:tcPr>
          <w:p w14:paraId="61D498FC"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33FDF861"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c>
          <w:tcPr>
            <w:tcW w:w="1285" w:type="dxa"/>
          </w:tcPr>
          <w:p w14:paraId="312E6C3E"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5CFB598B"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31A70D3A"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c>
          <w:tcPr>
            <w:tcW w:w="1286" w:type="dxa"/>
          </w:tcPr>
          <w:p w14:paraId="70B33AD7" w14:textId="77777777" w:rsidR="00397542" w:rsidRPr="0005264C" w:rsidRDefault="00397542"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left w:val="double" w:sz="4" w:space="0" w:color="auto"/>
            </w:tcBorders>
          </w:tcPr>
          <w:p w14:paraId="6CB78E7C"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58E21D29"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7585A04F" w14:textId="62C04181" w:rsidR="00397542" w:rsidRPr="0005264C" w:rsidRDefault="008B0D2E"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TBD</w:t>
            </w:r>
          </w:p>
        </w:tc>
        <w:tc>
          <w:tcPr>
            <w:tcW w:w="1285" w:type="dxa"/>
          </w:tcPr>
          <w:p w14:paraId="2263DE8D"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6C5D97C5" w14:textId="049DE2EF" w:rsidR="00397542" w:rsidRPr="0005264C" w:rsidRDefault="008B0D2E"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TBD</w:t>
            </w:r>
          </w:p>
        </w:tc>
        <w:tc>
          <w:tcPr>
            <w:tcW w:w="1286" w:type="dxa"/>
          </w:tcPr>
          <w:p w14:paraId="5D944485" w14:textId="3817A1F9" w:rsidR="00397542" w:rsidRPr="0005264C" w:rsidRDefault="008B0D2E"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Borders>
              <w:left w:val="double" w:sz="4" w:space="0" w:color="auto"/>
            </w:tcBorders>
          </w:tcPr>
          <w:p w14:paraId="1536BECA"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704208D3"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305969E5" w14:textId="77777777" w:rsidR="00397542" w:rsidRPr="0005264C" w:rsidRDefault="00397542" w:rsidP="00397542">
            <w:pPr>
              <w:spacing w:line="276" w:lineRule="auto"/>
              <w:jc w:val="center"/>
              <w:rPr>
                <w:rFonts w:cstheme="minorHAnsi"/>
                <w:color w:val="000000"/>
                <w:sz w:val="20"/>
                <w:szCs w:val="20"/>
                <w:u w:color="000000"/>
              </w:rPr>
            </w:pPr>
          </w:p>
        </w:tc>
        <w:tc>
          <w:tcPr>
            <w:tcW w:w="1285" w:type="dxa"/>
          </w:tcPr>
          <w:p w14:paraId="71405353" w14:textId="7DAD9B4E" w:rsidR="00397542" w:rsidRPr="0005264C" w:rsidRDefault="008B0D2E"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TBD</w:t>
            </w:r>
          </w:p>
        </w:tc>
        <w:tc>
          <w:tcPr>
            <w:tcW w:w="1285" w:type="dxa"/>
          </w:tcPr>
          <w:p w14:paraId="4BC98EE3" w14:textId="082BF4FA" w:rsidR="00397542" w:rsidRPr="0005264C" w:rsidRDefault="008B0D2E"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TBD</w:t>
            </w:r>
          </w:p>
        </w:tc>
        <w:tc>
          <w:tcPr>
            <w:tcW w:w="1286" w:type="dxa"/>
          </w:tcPr>
          <w:p w14:paraId="0E7B7E7F" w14:textId="1961D531" w:rsidR="00397542" w:rsidRPr="0005264C" w:rsidRDefault="008B0D2E" w:rsidP="00397542">
            <w:pPr>
              <w:spacing w:line="276" w:lineRule="auto"/>
              <w:jc w:val="center"/>
              <w:rPr>
                <w:rFonts w:cstheme="minorHAnsi"/>
                <w:color w:val="000000"/>
                <w:sz w:val="20"/>
                <w:szCs w:val="20"/>
                <w:u w:color="000000"/>
              </w:rPr>
            </w:pPr>
            <w:r w:rsidRPr="0005264C">
              <w:rPr>
                <w:rFonts w:cstheme="minorHAnsi"/>
                <w:color w:val="000000"/>
                <w:sz w:val="20"/>
                <w:szCs w:val="20"/>
                <w:u w:color="000000"/>
              </w:rPr>
              <w:t>TBD</w:t>
            </w:r>
          </w:p>
        </w:tc>
      </w:tr>
    </w:tbl>
    <w:p w14:paraId="1B28F62B" w14:textId="097CBFA2" w:rsidR="00093C19" w:rsidRPr="00E87E44" w:rsidRDefault="00B44A61" w:rsidP="0079335A">
      <w:pPr>
        <w:pBdr>
          <w:top w:val="nil"/>
          <w:left w:val="nil"/>
          <w:bottom w:val="nil"/>
          <w:right w:val="nil"/>
          <w:between w:val="nil"/>
          <w:bar w:val="nil"/>
        </w:pBdr>
        <w:spacing w:line="276" w:lineRule="auto"/>
        <w:rPr>
          <w:rFonts w:ascii="Calibri" w:eastAsia="Calibri" w:hAnsi="Calibri" w:cs="Calibri"/>
          <w:color w:val="000000"/>
          <w:sz w:val="20"/>
          <w:szCs w:val="20"/>
          <w:u w:color="000000"/>
          <w:bdr w:val="nil"/>
          <w:lang w:val="en-US" w:eastAsia="en-GB"/>
        </w:rPr>
      </w:pPr>
      <w:r>
        <w:rPr>
          <w:rFonts w:ascii="Calibri" w:eastAsia="Calibri" w:hAnsi="Calibri" w:cs="Calibri"/>
          <w:color w:val="000000"/>
          <w:sz w:val="20"/>
          <w:szCs w:val="20"/>
          <w:u w:color="000000"/>
          <w:bdr w:val="nil"/>
          <w:lang w:val="en-US" w:eastAsia="en-GB"/>
        </w:rPr>
        <w:t>PT=</w:t>
      </w:r>
      <w:r w:rsidR="00E87E44">
        <w:rPr>
          <w:rFonts w:ascii="Calibri" w:eastAsia="Calibri" w:hAnsi="Calibri" w:cs="Calibri"/>
          <w:color w:val="000000"/>
          <w:sz w:val="20"/>
          <w:szCs w:val="20"/>
          <w:u w:color="000000"/>
          <w:bdr w:val="nil"/>
          <w:lang w:val="en-US" w:eastAsia="en-GB"/>
        </w:rPr>
        <w:t>Previously Tested (See Figs 2-5)</w:t>
      </w:r>
    </w:p>
    <w:p w14:paraId="312409C1" w14:textId="0FC6ACE6" w:rsidR="00797A45" w:rsidRDefault="00F13A4F" w:rsidP="00B93E7C">
      <w:pPr>
        <w:pBdr>
          <w:top w:val="nil"/>
          <w:left w:val="nil"/>
          <w:bottom w:val="nil"/>
          <w:right w:val="nil"/>
          <w:between w:val="nil"/>
          <w:bar w:val="nil"/>
        </w:pBdr>
        <w:spacing w:line="276" w:lineRule="auto"/>
        <w:rPr>
          <w:rFonts w:ascii="Calibri" w:eastAsia="Calibri" w:hAnsi="Calibri" w:cs="Calibri"/>
          <w:color w:val="000000" w:themeColor="text1"/>
          <w:sz w:val="24"/>
          <w:szCs w:val="24"/>
          <w:u w:color="000000"/>
          <w:bdr w:val="nil"/>
          <w:lang w:val="en-US" w:eastAsia="en-GB"/>
        </w:rPr>
      </w:pPr>
      <w:r w:rsidRPr="00A27260">
        <w:rPr>
          <w:rFonts w:ascii="Calibri" w:eastAsia="Calibri" w:hAnsi="Calibri" w:cs="Calibri"/>
          <w:color w:val="000000" w:themeColor="text1"/>
          <w:sz w:val="24"/>
          <w:szCs w:val="24"/>
          <w:u w:color="000000"/>
          <w:bdr w:val="nil"/>
          <w:lang w:val="en-US" w:eastAsia="en-GB"/>
        </w:rPr>
        <w:t>I</w:t>
      </w:r>
      <w:r w:rsidR="0079335A" w:rsidRPr="00A27260">
        <w:rPr>
          <w:rFonts w:ascii="Calibri" w:eastAsia="Calibri" w:hAnsi="Calibri" w:cs="Calibri"/>
          <w:color w:val="000000" w:themeColor="text1"/>
          <w:sz w:val="24"/>
          <w:szCs w:val="24"/>
          <w:u w:color="000000"/>
          <w:bdr w:val="nil"/>
          <w:lang w:val="en-US" w:eastAsia="en-GB"/>
        </w:rPr>
        <w:t xml:space="preserve">f </w:t>
      </w:r>
      <w:r w:rsidR="00A27260">
        <w:rPr>
          <w:rFonts w:ascii="Calibri" w:eastAsia="Calibri" w:hAnsi="Calibri" w:cs="Calibri"/>
          <w:color w:val="000000" w:themeColor="text1"/>
          <w:sz w:val="24"/>
          <w:szCs w:val="24"/>
          <w:u w:color="000000"/>
          <w:bdr w:val="nil"/>
          <w:lang w:val="en-US" w:eastAsia="en-GB"/>
        </w:rPr>
        <w:t xml:space="preserve">time allows I will test </w:t>
      </w:r>
      <w:r w:rsidR="00A27260" w:rsidRPr="00A27260">
        <w:rPr>
          <w:rFonts w:ascii="Calibri" w:eastAsia="Calibri" w:hAnsi="Calibri" w:cs="Calibri"/>
          <w:color w:val="000000" w:themeColor="text1"/>
          <w:sz w:val="24"/>
          <w:szCs w:val="24"/>
          <w:u w:color="000000"/>
          <w:bdr w:val="nil"/>
          <w:lang w:val="en-US" w:eastAsia="en-GB"/>
        </w:rPr>
        <w:t>Minimum Essential Media (MEM)</w:t>
      </w:r>
      <w:r w:rsidR="00A27260" w:rsidRPr="00A27260">
        <w:t xml:space="preserve"> </w:t>
      </w:r>
      <w:r w:rsidR="00A27260">
        <w:rPr>
          <w:rFonts w:ascii="Calibri" w:eastAsia="Calibri" w:hAnsi="Calibri" w:cs="Calibri"/>
          <w:color w:val="000000" w:themeColor="text1"/>
          <w:sz w:val="24"/>
          <w:szCs w:val="24"/>
          <w:u w:color="000000"/>
          <w:bdr w:val="nil"/>
          <w:lang w:val="en-US" w:eastAsia="en-GB"/>
        </w:rPr>
        <w:t>containing</w:t>
      </w:r>
      <w:r w:rsidR="00A27260" w:rsidRPr="00A27260">
        <w:rPr>
          <w:rFonts w:ascii="Calibri" w:eastAsia="Calibri" w:hAnsi="Calibri" w:cs="Calibri"/>
          <w:color w:val="000000" w:themeColor="text1"/>
          <w:sz w:val="24"/>
          <w:szCs w:val="24"/>
          <w:u w:color="000000"/>
          <w:bdr w:val="nil"/>
          <w:lang w:val="en-US" w:eastAsia="en-GB"/>
        </w:rPr>
        <w:t xml:space="preserve"> electrolyte and carbohydrate levels close to that in human serum and CSF</w:t>
      </w:r>
      <w:r w:rsidR="00A2726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12&lt;/sup&gt;","plainTextFormattedCitation":"12","previouslyFormattedCitation":"&lt;sup&gt;12&lt;/sup&gt;"},"properties":{"noteIndex":0},"schema":"https://github.com/citation-style-language/schema/raw/master/csl-citation.json"}</w:instrText>
      </w:r>
      <w:r w:rsidR="00A2726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12</w:t>
      </w:r>
      <w:r w:rsidR="00A27260">
        <w:rPr>
          <w:rFonts w:ascii="Calibri" w:eastAsia="Calibri" w:hAnsi="Calibri" w:cs="Calibri"/>
          <w:color w:val="000000" w:themeColor="text1"/>
          <w:sz w:val="24"/>
          <w:szCs w:val="24"/>
          <w:u w:color="000000"/>
          <w:bdr w:val="nil"/>
          <w:lang w:val="en-US" w:eastAsia="en-GB"/>
        </w:rPr>
        <w:fldChar w:fldCharType="end"/>
      </w:r>
      <w:r w:rsidR="00A27260" w:rsidRPr="00A27260">
        <w:rPr>
          <w:rFonts w:ascii="Calibri" w:eastAsia="Calibri" w:hAnsi="Calibri" w:cs="Calibri"/>
          <w:color w:val="000000" w:themeColor="text1"/>
          <w:sz w:val="24"/>
          <w:szCs w:val="24"/>
          <w:u w:color="000000"/>
          <w:bdr w:val="nil"/>
          <w:lang w:val="en-US" w:eastAsia="en-GB"/>
        </w:rPr>
        <w:t xml:space="preserve">. I will incubate GA-Cn-YPD in MEM </w:t>
      </w:r>
      <w:r w:rsidR="00FB20A0">
        <w:rPr>
          <w:rFonts w:ascii="Calibri" w:eastAsia="Calibri" w:hAnsi="Calibri" w:cs="Calibri"/>
          <w:color w:val="000000" w:themeColor="text1"/>
          <w:sz w:val="24"/>
          <w:szCs w:val="24"/>
          <w:u w:color="000000"/>
          <w:bdr w:val="nil"/>
          <w:lang w:val="en-US" w:eastAsia="en-GB"/>
        </w:rPr>
        <w:t xml:space="preserve">with and without serum </w:t>
      </w:r>
      <w:r w:rsidR="00A27260" w:rsidRPr="00A27260">
        <w:rPr>
          <w:rFonts w:ascii="Calibri" w:eastAsia="Calibri" w:hAnsi="Calibri" w:cs="Calibri"/>
          <w:color w:val="000000" w:themeColor="text1"/>
          <w:sz w:val="24"/>
          <w:szCs w:val="24"/>
          <w:u w:color="000000"/>
          <w:bdr w:val="nil"/>
          <w:lang w:val="en-US" w:eastAsia="en-GB"/>
        </w:rPr>
        <w:t>at 25⁰C and 37⁰C and determine any phenotypic changes in capsule induction (India ink stain</w:t>
      </w:r>
      <w:r w:rsidR="00E87E44">
        <w:rPr>
          <w:rFonts w:ascii="Calibri" w:eastAsia="Calibri" w:hAnsi="Calibri" w:cs="Calibri"/>
          <w:color w:val="000000" w:themeColor="text1"/>
          <w:sz w:val="24"/>
          <w:szCs w:val="24"/>
          <w:u w:color="000000"/>
          <w:bdr w:val="nil"/>
          <w:lang w:val="en-US" w:eastAsia="en-GB"/>
        </w:rPr>
        <w:t xml:space="preserve">). </w:t>
      </w:r>
      <w:r w:rsidR="00397542" w:rsidRPr="00FB20A0">
        <w:rPr>
          <w:rFonts w:ascii="Calibri" w:eastAsia="Calibri" w:hAnsi="Calibri" w:cs="Calibri"/>
          <w:color w:val="000000" w:themeColor="text1"/>
          <w:sz w:val="24"/>
          <w:szCs w:val="24"/>
          <w:u w:color="000000"/>
          <w:bdr w:val="nil"/>
          <w:lang w:val="en-US" w:eastAsia="en-GB"/>
        </w:rPr>
        <w:t>RPMI</w:t>
      </w:r>
      <w:r w:rsidR="00B93E7C" w:rsidRPr="00FB20A0">
        <w:rPr>
          <w:rFonts w:ascii="Calibri" w:eastAsia="Calibri" w:hAnsi="Calibri" w:cs="Calibri"/>
          <w:color w:val="000000" w:themeColor="text1"/>
          <w:sz w:val="24"/>
          <w:szCs w:val="24"/>
          <w:u w:color="000000"/>
          <w:bdr w:val="nil"/>
          <w:lang w:val="en-US" w:eastAsia="en-GB"/>
        </w:rPr>
        <w:t>-1640</w:t>
      </w:r>
      <w:r w:rsidR="00397542" w:rsidRPr="00FB20A0">
        <w:rPr>
          <w:rFonts w:ascii="Calibri" w:eastAsia="Calibri" w:hAnsi="Calibri" w:cs="Calibri"/>
          <w:color w:val="000000" w:themeColor="text1"/>
          <w:sz w:val="24"/>
          <w:szCs w:val="24"/>
          <w:u w:color="000000"/>
          <w:bdr w:val="nil"/>
          <w:lang w:val="en-US" w:eastAsia="en-GB"/>
        </w:rPr>
        <w:t xml:space="preserve"> routinely contains phenol red</w:t>
      </w:r>
      <w:r w:rsidR="004B6CE0" w:rsidRPr="00FB20A0">
        <w:rPr>
          <w:rFonts w:ascii="Calibri" w:eastAsia="Calibri" w:hAnsi="Calibri" w:cs="Calibri"/>
          <w:color w:val="000000" w:themeColor="text1"/>
          <w:sz w:val="24"/>
          <w:szCs w:val="24"/>
          <w:u w:color="000000"/>
          <w:bdr w:val="nil"/>
          <w:lang w:val="en-US" w:eastAsia="en-GB"/>
        </w:rPr>
        <w:t xml:space="preserve"> (pH indicator) which is a </w:t>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weak oestrogen</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13&lt;/sup&gt;","plainTextFormattedCitation":"13","previouslyFormattedCitation":"&lt;sup&gt;13&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13</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such steroids have been shown to inhibit </w:t>
      </w:r>
      <w:r w:rsidR="004B6CE0" w:rsidRPr="00FB20A0">
        <w:rPr>
          <w:rFonts w:ascii="Calibri" w:eastAsia="Calibri" w:hAnsi="Calibri" w:cs="Calibri"/>
          <w:i/>
          <w:color w:val="000000" w:themeColor="text1"/>
          <w:sz w:val="24"/>
          <w:szCs w:val="24"/>
          <w:u w:color="000000"/>
          <w:bdr w:val="nil"/>
          <w:lang w:val="en-US" w:eastAsia="en-GB"/>
        </w:rPr>
        <w:t>C. neoformans</w:t>
      </w:r>
      <w:r w:rsidR="004B6CE0" w:rsidRPr="00FB20A0">
        <w:rPr>
          <w:rFonts w:ascii="Calibri" w:eastAsia="Calibri" w:hAnsi="Calibri" w:cs="Calibri"/>
          <w:color w:val="000000" w:themeColor="text1"/>
          <w:sz w:val="24"/>
          <w:szCs w:val="24"/>
          <w:u w:color="000000"/>
          <w:bdr w:val="nil"/>
          <w:lang w:val="en-US" w:eastAsia="en-GB"/>
        </w:rPr>
        <w:t xml:space="preserve"> growth</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14&lt;/sup&gt;","plainTextFormattedCitation":"14","previouslyFormattedCitation":"&lt;sup&gt;14&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14</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have shown a synergistic/additive </w:t>
      </w:r>
      <w:r w:rsidR="004B6CE0" w:rsidRPr="00FB20A0">
        <w:rPr>
          <w:rFonts w:ascii="Calibri" w:eastAsia="Calibri" w:hAnsi="Calibri" w:cs="Calibri"/>
          <w:i/>
          <w:color w:val="000000" w:themeColor="text1"/>
          <w:sz w:val="24"/>
          <w:szCs w:val="24"/>
          <w:u w:color="000000"/>
          <w:bdr w:val="nil"/>
          <w:lang w:val="en-US" w:eastAsia="en-GB"/>
        </w:rPr>
        <w:t>in vitro</w:t>
      </w:r>
      <w:r w:rsidR="004B6CE0" w:rsidRPr="00FB20A0">
        <w:rPr>
          <w:rFonts w:ascii="Calibri" w:eastAsia="Calibri" w:hAnsi="Calibri" w:cs="Calibri"/>
          <w:color w:val="000000" w:themeColor="text1"/>
          <w:sz w:val="24"/>
          <w:szCs w:val="24"/>
          <w:u w:color="000000"/>
          <w:bdr w:val="nil"/>
          <w:lang w:val="en-US" w:eastAsia="en-GB"/>
        </w:rPr>
        <w:t xml:space="preserve"> activity with drugs currently used to treat </w:t>
      </w:r>
      <w:r w:rsidR="000D547E" w:rsidRPr="00FB20A0">
        <w:rPr>
          <w:rFonts w:ascii="Calibri" w:eastAsia="Calibri" w:hAnsi="Calibri" w:cs="Calibri"/>
          <w:color w:val="000000" w:themeColor="text1"/>
          <w:sz w:val="24"/>
          <w:szCs w:val="24"/>
          <w:u w:color="000000"/>
          <w:bdr w:val="nil"/>
          <w:lang w:val="en-US" w:eastAsia="en-GB"/>
        </w:rPr>
        <w:t>c</w:t>
      </w:r>
      <w:r w:rsidR="004B6CE0" w:rsidRPr="00FB20A0">
        <w:rPr>
          <w:rFonts w:ascii="Calibri" w:eastAsia="Calibri" w:hAnsi="Calibri" w:cs="Calibri"/>
          <w:color w:val="000000" w:themeColor="text1"/>
          <w:sz w:val="24"/>
          <w:szCs w:val="24"/>
          <w:u w:color="000000"/>
          <w:bdr w:val="nil"/>
          <w:lang w:val="en-US" w:eastAsia="en-GB"/>
        </w:rPr>
        <w:t xml:space="preserve">ryptococcosis </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15&lt;/sup&gt;","plainTextFormattedCitation":"15","previouslyFormattedCitation":"&lt;sup&gt;15&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15</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vertAlign w:val="superscript"/>
          <w:lang w:val="en-US" w:eastAsia="en-GB"/>
        </w:rPr>
        <w:t>,</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16&lt;/sup&gt;","plainTextFormattedCitation":"16","previouslyFormattedCitation":"&lt;sup&gt;16&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16</w:t>
      </w:r>
      <w:r w:rsidR="004B6CE0" w:rsidRPr="00FB20A0">
        <w:rPr>
          <w:rFonts w:ascii="Calibri" w:eastAsia="Calibri" w:hAnsi="Calibri" w:cs="Calibri"/>
          <w:color w:val="000000" w:themeColor="text1"/>
          <w:sz w:val="24"/>
          <w:szCs w:val="24"/>
          <w:u w:color="000000"/>
          <w:bdr w:val="nil"/>
          <w:lang w:val="en-US" w:eastAsia="en-GB"/>
        </w:rPr>
        <w:fldChar w:fldCharType="end"/>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 xml:space="preserve">I will investigate the </w:t>
      </w:r>
      <w:r w:rsidR="0079335A" w:rsidRPr="00FB20A0">
        <w:rPr>
          <w:rFonts w:ascii="Calibri" w:eastAsia="Calibri" w:hAnsi="Calibri" w:cs="Calibri"/>
          <w:color w:val="000000" w:themeColor="text1"/>
          <w:sz w:val="24"/>
          <w:szCs w:val="24"/>
          <w:u w:color="000000"/>
          <w:bdr w:val="nil"/>
          <w:lang w:val="en-US" w:eastAsia="en-GB"/>
        </w:rPr>
        <w:t>impact</w:t>
      </w:r>
      <w:r w:rsidR="00B93E7C" w:rsidRPr="00FB20A0">
        <w:rPr>
          <w:rFonts w:ascii="Calibri" w:eastAsia="Calibri" w:hAnsi="Calibri" w:cs="Calibri"/>
          <w:color w:val="000000" w:themeColor="text1"/>
          <w:sz w:val="24"/>
          <w:szCs w:val="24"/>
          <w:u w:color="000000"/>
          <w:bdr w:val="nil"/>
          <w:lang w:val="en-US" w:eastAsia="en-GB"/>
        </w:rPr>
        <w:t xml:space="preserve"> that</w:t>
      </w:r>
      <w:r w:rsidR="0079335A" w:rsidRPr="00FB20A0">
        <w:rPr>
          <w:rFonts w:ascii="Calibri" w:eastAsia="Calibri" w:hAnsi="Calibri" w:cs="Calibri"/>
          <w:color w:val="000000" w:themeColor="text1"/>
          <w:sz w:val="24"/>
          <w:szCs w:val="24"/>
          <w:u w:color="000000"/>
          <w:bdr w:val="nil"/>
          <w:lang w:val="en-US" w:eastAsia="en-GB"/>
        </w:rPr>
        <w:t xml:space="preserve"> removing phenol red from RPMI-1640 has on capsule induction</w:t>
      </w:r>
      <w:r w:rsidR="004B6CE0" w:rsidRPr="00FB20A0">
        <w:rPr>
          <w:rFonts w:ascii="Calibri" w:eastAsia="Calibri" w:hAnsi="Calibri" w:cs="Calibri"/>
          <w:color w:val="000000" w:themeColor="text1"/>
          <w:sz w:val="24"/>
          <w:szCs w:val="24"/>
          <w:u w:color="000000"/>
          <w:bdr w:val="nil"/>
          <w:lang w:val="en-US" w:eastAsia="en-GB"/>
        </w:rPr>
        <w:t>.</w:t>
      </w:r>
    </w:p>
    <w:p w14:paraId="0BD229C6" w14:textId="77777777" w:rsidR="00AA289A" w:rsidRDefault="00AA289A" w:rsidP="00B93E7C">
      <w:pPr>
        <w:pBdr>
          <w:top w:val="nil"/>
          <w:left w:val="nil"/>
          <w:bottom w:val="nil"/>
          <w:right w:val="nil"/>
          <w:between w:val="nil"/>
          <w:bar w:val="nil"/>
        </w:pBdr>
        <w:spacing w:line="276" w:lineRule="auto"/>
        <w:rPr>
          <w:rFonts w:ascii="Calibri" w:eastAsia="Calibri" w:hAnsi="Calibri" w:cs="Calibri"/>
          <w:color w:val="000000" w:themeColor="text1"/>
          <w:sz w:val="24"/>
          <w:szCs w:val="24"/>
          <w:u w:color="000000"/>
          <w:bdr w:val="nil"/>
          <w:lang w:val="en-US" w:eastAsia="en-GB"/>
        </w:rPr>
      </w:pPr>
    </w:p>
    <w:p w14:paraId="633CD90E" w14:textId="77777777" w:rsidR="0005264C" w:rsidRPr="00FB20A0" w:rsidRDefault="0005264C" w:rsidP="00B93E7C">
      <w:pPr>
        <w:pBdr>
          <w:top w:val="nil"/>
          <w:left w:val="nil"/>
          <w:bottom w:val="nil"/>
          <w:right w:val="nil"/>
          <w:between w:val="nil"/>
          <w:bar w:val="nil"/>
        </w:pBdr>
        <w:spacing w:line="276" w:lineRule="auto"/>
        <w:rPr>
          <w:rFonts w:ascii="Calibri" w:eastAsia="Calibri" w:hAnsi="Calibri" w:cs="Calibri"/>
          <w:color w:val="000000" w:themeColor="text1"/>
          <w:sz w:val="24"/>
          <w:szCs w:val="24"/>
          <w:u w:color="000000"/>
          <w:bdr w:val="nil"/>
          <w:lang w:val="en-US" w:eastAsia="en-GB"/>
        </w:rPr>
      </w:pPr>
    </w:p>
    <w:p w14:paraId="6378204C" w14:textId="23FB094B"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3b</w:t>
      </w:r>
      <w:r w:rsidR="00093C19" w:rsidRPr="00093C19">
        <w:rPr>
          <w:rFonts w:ascii="Calibri" w:eastAsia="Arial Unicode MS" w:hAnsi="Calibri" w:cs="Calibri"/>
          <w:color w:val="000000"/>
          <w:sz w:val="24"/>
          <w:szCs w:val="24"/>
          <w:u w:color="000000"/>
          <w:bdr w:val="nil"/>
          <w:lang w:val="en-US" w:eastAsia="en-GB"/>
        </w:rPr>
        <w:t>: Dissection</w:t>
      </w:r>
      <w:r w:rsidR="00F81F24">
        <w:rPr>
          <w:rFonts w:ascii="Calibri" w:eastAsia="Arial Unicode MS" w:hAnsi="Calibri" w:cs="Calibri"/>
          <w:color w:val="000000"/>
          <w:sz w:val="24"/>
          <w:szCs w:val="24"/>
          <w:u w:color="000000"/>
          <w:bdr w:val="nil"/>
          <w:lang w:val="en-US" w:eastAsia="en-GB"/>
        </w:rPr>
        <w:t xml:space="preserve"> of Media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9E23DB" w:rsidRPr="0079335A" w14:paraId="08F72948" w14:textId="362328F7" w:rsidTr="00BB7B1D">
        <w:tc>
          <w:tcPr>
            <w:tcW w:w="1743" w:type="dxa"/>
            <w:vMerge w:val="restart"/>
            <w:tcBorders>
              <w:right w:val="double" w:sz="4" w:space="0" w:color="auto"/>
            </w:tcBorders>
            <w:shd w:val="clear" w:color="auto" w:fill="D9D9D9" w:themeFill="background1" w:themeFillShade="D9"/>
          </w:tcPr>
          <w:p w14:paraId="127BDE5A" w14:textId="77777777" w:rsidR="009E23DB" w:rsidRPr="0005264C" w:rsidRDefault="009E23DB" w:rsidP="00397542">
            <w:pPr>
              <w:spacing w:line="240"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9E23DB" w:rsidRPr="0005264C" w:rsidRDefault="009E23DB"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25⁰C</w:t>
            </w:r>
          </w:p>
        </w:tc>
        <w:tc>
          <w:tcPr>
            <w:tcW w:w="1744" w:type="dxa"/>
            <w:tcBorders>
              <w:bottom w:val="double" w:sz="4" w:space="0" w:color="auto"/>
            </w:tcBorders>
            <w:shd w:val="clear" w:color="auto" w:fill="D9D9D9" w:themeFill="background1" w:themeFillShade="D9"/>
          </w:tcPr>
          <w:p w14:paraId="6EAD49DA" w14:textId="77777777" w:rsidR="009E23DB" w:rsidRPr="0005264C" w:rsidRDefault="009E23DB"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37⁰C</w:t>
            </w:r>
          </w:p>
        </w:tc>
      </w:tr>
      <w:tr w:rsidR="009E23DB" w:rsidRPr="0079335A" w14:paraId="1D73D78B" w14:textId="77777777" w:rsidTr="001C7C7E">
        <w:tc>
          <w:tcPr>
            <w:tcW w:w="1743" w:type="dxa"/>
            <w:vMerge/>
            <w:tcBorders>
              <w:bottom w:val="double" w:sz="4" w:space="0" w:color="auto"/>
              <w:right w:val="double" w:sz="4" w:space="0" w:color="auto"/>
            </w:tcBorders>
            <w:shd w:val="clear" w:color="auto" w:fill="D9D9D9" w:themeFill="background1" w:themeFillShade="D9"/>
          </w:tcPr>
          <w:p w14:paraId="4E068BDC" w14:textId="77777777" w:rsidR="009E23DB" w:rsidRPr="0005264C" w:rsidRDefault="009E23DB" w:rsidP="00397542">
            <w:pPr>
              <w:spacing w:line="240" w:lineRule="auto"/>
              <w:jc w:val="center"/>
              <w:rPr>
                <w:rFonts w:ascii="Calibri" w:hAnsi="Calibri" w:cs="Calibri"/>
                <w:color w:val="000000"/>
                <w:sz w:val="20"/>
                <w:szCs w:val="20"/>
                <w:u w:color="000000"/>
              </w:rPr>
            </w:pPr>
          </w:p>
        </w:tc>
        <w:tc>
          <w:tcPr>
            <w:tcW w:w="1743" w:type="dxa"/>
            <w:tcBorders>
              <w:left w:val="double" w:sz="4" w:space="0" w:color="auto"/>
              <w:bottom w:val="double" w:sz="4" w:space="0" w:color="auto"/>
            </w:tcBorders>
            <w:shd w:val="clear" w:color="auto" w:fill="D9D9D9" w:themeFill="background1" w:themeFillShade="D9"/>
          </w:tcPr>
          <w:p w14:paraId="6C30521B" w14:textId="415F1A63" w:rsidR="009E23DB" w:rsidRPr="0005264C" w:rsidRDefault="009E23DB" w:rsidP="00397542">
            <w:pPr>
              <w:spacing w:line="276" w:lineRule="auto"/>
              <w:jc w:val="center"/>
              <w:rPr>
                <w:rFonts w:ascii="Calibri" w:hAnsi="Calibri" w:cs="Calibri"/>
                <w:color w:val="000000"/>
                <w:sz w:val="20"/>
                <w:szCs w:val="20"/>
                <w:u w:color="000000"/>
                <w:vertAlign w:val="superscript"/>
              </w:rPr>
            </w:pPr>
            <w:r w:rsidRPr="0005264C">
              <w:rPr>
                <w:rFonts w:ascii="Calibri" w:hAnsi="Calibri" w:cs="Calibri"/>
                <w:color w:val="000000"/>
                <w:sz w:val="20"/>
                <w:szCs w:val="20"/>
                <w:u w:color="000000"/>
              </w:rPr>
              <w:t>+ Serum</w:t>
            </w:r>
            <w:r w:rsidRPr="0005264C">
              <w:rPr>
                <w:rFonts w:ascii="Calibri" w:hAnsi="Calibri" w:cs="Calibri"/>
                <w:color w:val="000000"/>
                <w:sz w:val="20"/>
                <w:szCs w:val="20"/>
                <w:u w:color="000000"/>
                <w:vertAlign w:val="superscript"/>
              </w:rPr>
              <w:t>*</w:t>
            </w:r>
          </w:p>
        </w:tc>
        <w:tc>
          <w:tcPr>
            <w:tcW w:w="1744" w:type="dxa"/>
            <w:tcBorders>
              <w:bottom w:val="double" w:sz="4" w:space="0" w:color="auto"/>
            </w:tcBorders>
            <w:shd w:val="clear" w:color="auto" w:fill="D9D9D9" w:themeFill="background1" w:themeFillShade="D9"/>
          </w:tcPr>
          <w:p w14:paraId="14CAD830" w14:textId="01C0DA1D" w:rsidR="009E23DB" w:rsidRPr="0005264C" w:rsidRDefault="009E23DB" w:rsidP="00397542">
            <w:pPr>
              <w:spacing w:line="276" w:lineRule="auto"/>
              <w:jc w:val="center"/>
              <w:rPr>
                <w:rFonts w:ascii="Calibri" w:hAnsi="Calibri" w:cs="Calibri"/>
                <w:color w:val="000000"/>
                <w:sz w:val="20"/>
                <w:szCs w:val="20"/>
                <w:u w:color="000000"/>
                <w:vertAlign w:val="superscript"/>
              </w:rPr>
            </w:pPr>
            <w:r w:rsidRPr="0005264C">
              <w:rPr>
                <w:rFonts w:ascii="Calibri" w:hAnsi="Calibri" w:cs="Calibri"/>
                <w:color w:val="000000"/>
                <w:sz w:val="20"/>
                <w:szCs w:val="20"/>
                <w:u w:color="000000"/>
              </w:rPr>
              <w:t>-Serum</w:t>
            </w:r>
            <w:r w:rsidRPr="0005264C">
              <w:rPr>
                <w:rFonts w:ascii="Calibri" w:hAnsi="Calibri" w:cs="Calibri"/>
                <w:color w:val="000000"/>
                <w:sz w:val="20"/>
                <w:szCs w:val="20"/>
                <w:u w:color="000000"/>
                <w:vertAlign w:val="superscript"/>
              </w:rPr>
              <w:t>*</w:t>
            </w:r>
          </w:p>
        </w:tc>
      </w:tr>
      <w:tr w:rsidR="00B44A61" w:rsidRPr="0079335A" w14:paraId="40ABEFEB" w14:textId="2D259245" w:rsidTr="001C7C7E">
        <w:tc>
          <w:tcPr>
            <w:tcW w:w="1743" w:type="dxa"/>
            <w:tcBorders>
              <w:top w:val="double" w:sz="4" w:space="0" w:color="auto"/>
              <w:right w:val="double" w:sz="4" w:space="0" w:color="auto"/>
            </w:tcBorders>
            <w:shd w:val="clear" w:color="auto" w:fill="D9D9D9" w:themeFill="background1" w:themeFillShade="D9"/>
          </w:tcPr>
          <w:p w14:paraId="0CF77704" w14:textId="377EA610" w:rsidR="00B44A61" w:rsidRPr="0005264C" w:rsidRDefault="00B44A61" w:rsidP="00BE09B1">
            <w:pPr>
              <w:spacing w:line="240"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RPMI-1640 + phenol red</w:t>
            </w:r>
          </w:p>
        </w:tc>
        <w:tc>
          <w:tcPr>
            <w:tcW w:w="1743" w:type="dxa"/>
            <w:tcBorders>
              <w:top w:val="double" w:sz="4" w:space="0" w:color="auto"/>
              <w:left w:val="double" w:sz="4" w:space="0" w:color="auto"/>
            </w:tcBorders>
          </w:tcPr>
          <w:p w14:paraId="0C9D8F5A" w14:textId="2342A8A4" w:rsidR="00B44A61" w:rsidRPr="0005264C" w:rsidRDefault="00B44A61"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PT</w:t>
            </w:r>
          </w:p>
        </w:tc>
        <w:tc>
          <w:tcPr>
            <w:tcW w:w="1744" w:type="dxa"/>
            <w:tcBorders>
              <w:top w:val="double" w:sz="4" w:space="0" w:color="auto"/>
            </w:tcBorders>
          </w:tcPr>
          <w:p w14:paraId="13911A55" w14:textId="26AE293A" w:rsidR="00B44A61" w:rsidRPr="0005264C" w:rsidRDefault="00B44A61"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PT</w:t>
            </w:r>
          </w:p>
        </w:tc>
      </w:tr>
      <w:tr w:rsidR="00B44A61" w:rsidRPr="0079335A" w14:paraId="1BDEA552" w14:textId="7F173E32" w:rsidTr="001C7C7E">
        <w:tc>
          <w:tcPr>
            <w:tcW w:w="1743" w:type="dxa"/>
            <w:tcBorders>
              <w:right w:val="double" w:sz="4" w:space="0" w:color="auto"/>
            </w:tcBorders>
            <w:shd w:val="clear" w:color="auto" w:fill="D9D9D9" w:themeFill="background1" w:themeFillShade="D9"/>
          </w:tcPr>
          <w:p w14:paraId="23945389" w14:textId="362ED28E" w:rsidR="00B44A61" w:rsidRPr="0005264C" w:rsidRDefault="00B44A61" w:rsidP="00BE09B1">
            <w:pPr>
              <w:spacing w:line="240"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RPMI-1640- phenol red</w:t>
            </w:r>
          </w:p>
        </w:tc>
        <w:tc>
          <w:tcPr>
            <w:tcW w:w="1743" w:type="dxa"/>
            <w:tcBorders>
              <w:left w:val="double" w:sz="4" w:space="0" w:color="auto"/>
            </w:tcBorders>
          </w:tcPr>
          <w:p w14:paraId="0C557415" w14:textId="37F92CD0" w:rsidR="00B44A61" w:rsidRPr="0005264C" w:rsidRDefault="00B44A61"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sym w:font="Wingdings" w:char="F0FC"/>
            </w:r>
          </w:p>
        </w:tc>
        <w:tc>
          <w:tcPr>
            <w:tcW w:w="1744" w:type="dxa"/>
          </w:tcPr>
          <w:p w14:paraId="4552FDC7" w14:textId="77777777" w:rsidR="00B44A61" w:rsidRPr="0005264C" w:rsidRDefault="00B44A61"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sym w:font="Wingdings" w:char="F0FC"/>
            </w:r>
          </w:p>
        </w:tc>
      </w:tr>
      <w:tr w:rsidR="00B44A61" w:rsidRPr="0079335A" w14:paraId="6C027528" w14:textId="2D32BF55" w:rsidTr="001C7C7E">
        <w:tc>
          <w:tcPr>
            <w:tcW w:w="1743" w:type="dxa"/>
            <w:tcBorders>
              <w:right w:val="double" w:sz="4" w:space="0" w:color="auto"/>
            </w:tcBorders>
            <w:shd w:val="clear" w:color="auto" w:fill="D9D9D9" w:themeFill="background1" w:themeFillShade="D9"/>
          </w:tcPr>
          <w:p w14:paraId="4778EF17" w14:textId="5EC70B41" w:rsidR="00B44A61" w:rsidRPr="0005264C" w:rsidRDefault="00B44A61" w:rsidP="00BE09B1">
            <w:pPr>
              <w:spacing w:line="240"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MEM</w:t>
            </w:r>
          </w:p>
        </w:tc>
        <w:tc>
          <w:tcPr>
            <w:tcW w:w="1743" w:type="dxa"/>
            <w:tcBorders>
              <w:left w:val="double" w:sz="4" w:space="0" w:color="auto"/>
            </w:tcBorders>
          </w:tcPr>
          <w:p w14:paraId="057916F5" w14:textId="77777777" w:rsidR="00B44A61" w:rsidRPr="0005264C" w:rsidRDefault="00B44A61"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sym w:font="Wingdings" w:char="F0FC"/>
            </w:r>
          </w:p>
        </w:tc>
        <w:tc>
          <w:tcPr>
            <w:tcW w:w="1744" w:type="dxa"/>
          </w:tcPr>
          <w:p w14:paraId="11726111" w14:textId="77777777" w:rsidR="00B44A61" w:rsidRPr="0005264C" w:rsidRDefault="00B44A61"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sym w:font="Wingdings" w:char="F0FC"/>
            </w:r>
          </w:p>
        </w:tc>
      </w:tr>
    </w:tbl>
    <w:p w14:paraId="4067747E" w14:textId="29C92A6A" w:rsidR="00093C19" w:rsidRPr="00B44A61" w:rsidRDefault="00B44A61" w:rsidP="0079335A">
      <w:pPr>
        <w:pBdr>
          <w:top w:val="nil"/>
          <w:left w:val="nil"/>
          <w:bottom w:val="nil"/>
          <w:right w:val="nil"/>
          <w:between w:val="nil"/>
          <w:bar w:val="nil"/>
        </w:pBdr>
        <w:spacing w:line="276" w:lineRule="auto"/>
        <w:rPr>
          <w:rFonts w:ascii="Calibri" w:eastAsia="Calibri" w:hAnsi="Calibri" w:cs="Calibri"/>
          <w:color w:val="000000"/>
          <w:sz w:val="20"/>
          <w:szCs w:val="20"/>
          <w:u w:color="000000"/>
          <w:bdr w:val="nil"/>
          <w:lang w:val="en-US" w:eastAsia="en-GB"/>
        </w:rPr>
      </w:pPr>
      <w:r>
        <w:rPr>
          <w:rFonts w:ascii="Calibri" w:eastAsia="Calibri" w:hAnsi="Calibri" w:cs="Calibri"/>
          <w:color w:val="000000"/>
          <w:sz w:val="24"/>
          <w:szCs w:val="24"/>
          <w:u w:color="000000"/>
          <w:bdr w:val="nil"/>
          <w:vertAlign w:val="superscript"/>
          <w:lang w:val="en-US" w:eastAsia="en-GB"/>
        </w:rPr>
        <w:t>*</w:t>
      </w:r>
      <w:r>
        <w:rPr>
          <w:rFonts w:ascii="Calibri" w:eastAsia="Calibri" w:hAnsi="Calibri" w:cs="Calibri"/>
          <w:color w:val="000000"/>
          <w:sz w:val="20"/>
          <w:szCs w:val="20"/>
          <w:u w:color="000000"/>
          <w:bdr w:val="nil"/>
          <w:lang w:val="en-US" w:eastAsia="en-GB"/>
        </w:rPr>
        <w:t>Serum or component identified in aim 1</w:t>
      </w:r>
      <w:r>
        <w:rPr>
          <w:rFonts w:ascii="Calibri" w:eastAsia="Calibri" w:hAnsi="Calibri" w:cs="Calibri"/>
          <w:color w:val="000000"/>
          <w:sz w:val="20"/>
          <w:szCs w:val="20"/>
          <w:u w:color="000000"/>
          <w:bdr w:val="nil"/>
          <w:lang w:val="en-US" w:eastAsia="en-GB"/>
        </w:rPr>
        <w:tab/>
        <w:t>PT=Previously Tested (see Figs 2-5 and Table 3a)</w:t>
      </w:r>
    </w:p>
    <w:p w14:paraId="4A5D771D" w14:textId="20DCC26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w:t>
      </w:r>
      <w:r w:rsidR="006C481C">
        <w:rPr>
          <w:rFonts w:ascii="Calibri" w:eastAsia="Calibri" w:hAnsi="Calibri" w:cs="Calibri"/>
          <w:b/>
          <w:color w:val="000000"/>
          <w:sz w:val="24"/>
          <w:szCs w:val="24"/>
          <w:u w:color="000000"/>
          <w:bdr w:val="nil"/>
          <w:lang w:val="en-US" w:eastAsia="en-GB"/>
        </w:rPr>
        <w:t xml:space="preserve">and morphology </w:t>
      </w:r>
      <w:r w:rsidRPr="0079335A">
        <w:rPr>
          <w:rFonts w:ascii="Calibri" w:eastAsia="Calibri" w:hAnsi="Calibri" w:cs="Calibri"/>
          <w:b/>
          <w:color w:val="000000"/>
          <w:sz w:val="24"/>
          <w:szCs w:val="24"/>
          <w:u w:color="000000"/>
          <w:bdr w:val="nil"/>
          <w:lang w:val="en-US" w:eastAsia="en-GB"/>
        </w:rPr>
        <w:t xml:space="preserve">in </w:t>
      </w:r>
      <w:r w:rsidR="006C481C">
        <w:rPr>
          <w:rFonts w:ascii="Calibri" w:eastAsia="Calibri" w:hAnsi="Calibri" w:cs="Calibri"/>
          <w:b/>
          <w:i/>
          <w:color w:val="000000"/>
          <w:sz w:val="24"/>
          <w:szCs w:val="24"/>
          <w:u w:color="000000"/>
          <w:bdr w:val="nil"/>
          <w:lang w:val="en-US" w:eastAsia="en-GB"/>
        </w:rPr>
        <w:t>Cryptococcus</w:t>
      </w:r>
      <w:r w:rsidRPr="0079335A">
        <w:rPr>
          <w:rFonts w:ascii="Calibri" w:eastAsia="Calibri" w:hAnsi="Calibri" w:cs="Calibri"/>
          <w:b/>
          <w:i/>
          <w:color w:val="000000"/>
          <w:sz w:val="24"/>
          <w:szCs w:val="24"/>
          <w:u w:color="000000"/>
          <w:bdr w:val="nil"/>
          <w:lang w:val="en-US" w:eastAsia="en-GB"/>
        </w:rPr>
        <w:t xml:space="preserve"> neoformans</w:t>
      </w:r>
      <w:r w:rsidRPr="0079335A">
        <w:rPr>
          <w:rFonts w:ascii="Calibri" w:eastAsia="Calibri" w:hAnsi="Calibri" w:cs="Calibri"/>
          <w:b/>
          <w:color w:val="000000"/>
          <w:sz w:val="24"/>
          <w:szCs w:val="24"/>
          <w:u w:color="000000"/>
          <w:bdr w:val="nil"/>
          <w:lang w:val="en-US" w:eastAsia="en-GB"/>
        </w:rPr>
        <w:t>.</w:t>
      </w:r>
    </w:p>
    <w:p w14:paraId="3A745E11" w14:textId="0D569231" w:rsidR="002832AB" w:rsidRDefault="001915F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Ballou lab have shown that </w:t>
      </w:r>
      <w:r>
        <w:rPr>
          <w:rFonts w:ascii="Calibri" w:eastAsia="Calibri" w:hAnsi="Calibri" w:cs="Calibri"/>
          <w:color w:val="000000"/>
          <w:sz w:val="24"/>
          <w:szCs w:val="24"/>
          <w:u w:color="000000"/>
          <w:bdr w:val="nil"/>
          <w:lang w:val="en-US" w:eastAsia="en-GB"/>
        </w:rPr>
        <w:t>the serum compound, Muramyl Dipeptide, induces a morphological change in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from a normal yeast cell </w:t>
      </w:r>
      <w:r>
        <w:rPr>
          <w:rFonts w:ascii="Calibri" w:eastAsia="Calibri" w:hAnsi="Calibri" w:cs="Calibri"/>
          <w:color w:val="000000"/>
          <w:sz w:val="24"/>
          <w:szCs w:val="24"/>
          <w:u w:color="000000"/>
          <w:bdr w:val="nil"/>
          <w:lang w:val="en-US" w:eastAsia="en-GB"/>
        </w:rPr>
        <w:t>to a large polyploid titan cell</w:t>
      </w:r>
      <w:r w:rsidRPr="0079335A">
        <w:rPr>
          <w:rFonts w:ascii="Calibri" w:eastAsia="Calibri" w:hAnsi="Calibri" w:cs="Calibri"/>
          <w:color w:val="000000"/>
          <w:sz w:val="24"/>
          <w:szCs w:val="24"/>
          <w:u w:color="000000"/>
          <w:bdr w:val="nil"/>
          <w:vertAlign w:val="superscript"/>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17&lt;/sup&gt;","plainTextFormattedCitation":"17","previouslyFormattedCitation":"&lt;sup&gt;17&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1915F7">
        <w:rPr>
          <w:rFonts w:ascii="Calibri" w:eastAsia="Calibri" w:hAnsi="Calibri" w:cs="Calibri"/>
          <w:bCs/>
          <w:noProof/>
          <w:color w:val="000000"/>
          <w:sz w:val="24"/>
          <w:szCs w:val="24"/>
          <w:u w:color="000000"/>
          <w:bdr w:val="nil"/>
          <w:vertAlign w:val="superscript"/>
          <w:lang w:val="en-US" w:eastAsia="en-GB"/>
        </w:rPr>
        <w:t>17</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w:t>
      </w:r>
      <w:r w:rsidR="00F13A4F">
        <w:rPr>
          <w:rFonts w:ascii="Calibri" w:eastAsia="Calibri" w:hAnsi="Calibri" w:cs="Calibri"/>
          <w:color w:val="000000"/>
          <w:sz w:val="24"/>
          <w:szCs w:val="24"/>
          <w:u w:color="000000"/>
          <w:bdr w:val="nil"/>
          <w:lang w:val="en-US" w:eastAsia="en-GB"/>
        </w:rPr>
        <w:t>B</w:t>
      </w:r>
      <w:r w:rsidR="000D547E" w:rsidRPr="000D547E">
        <w:rPr>
          <w:rFonts w:ascii="Calibri" w:eastAsia="Calibri" w:hAnsi="Calibri" w:cs="Calibri"/>
          <w:color w:val="000000"/>
          <w:sz w:val="24"/>
          <w:szCs w:val="24"/>
          <w:u w:color="000000"/>
          <w:bdr w:val="nil"/>
          <w:lang w:val="en-US" w:eastAsia="en-GB"/>
        </w:rPr>
        <w:t xml:space="preserve">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000D547E"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18–20&lt;/sup&gt;","plainTextFormattedCitation":"18–20","previouslyFormattedCitation":"&lt;sup&gt;18–20&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18–20</w:t>
      </w:r>
      <w:r w:rsidR="00F67C3E">
        <w:rPr>
          <w:rFonts w:ascii="Calibri" w:eastAsia="Calibri" w:hAnsi="Calibri" w:cs="Calibri"/>
          <w:color w:val="000000"/>
          <w:sz w:val="24"/>
          <w:szCs w:val="24"/>
          <w:u w:color="000000"/>
          <w:bdr w:val="nil"/>
          <w:lang w:val="en-US" w:eastAsia="en-GB"/>
        </w:rPr>
        <w:fldChar w:fldCharType="end"/>
      </w:r>
      <w:r w:rsidR="002832AB">
        <w:rPr>
          <w:rFonts w:ascii="Calibri" w:eastAsia="Calibri" w:hAnsi="Calibri" w:cs="Calibri"/>
          <w:color w:val="000000"/>
          <w:sz w:val="24"/>
          <w:szCs w:val="24"/>
          <w:u w:color="000000"/>
          <w:bdr w:val="nil"/>
          <w:lang w:val="en-US" w:eastAsia="en-GB"/>
        </w:rPr>
        <w:t>.</w:t>
      </w:r>
      <w:r w:rsidR="006C481C">
        <w:rPr>
          <w:rFonts w:ascii="Calibri" w:eastAsia="Calibri" w:hAnsi="Calibri" w:cs="Calibri"/>
          <w:color w:val="000000"/>
          <w:sz w:val="24"/>
          <w:szCs w:val="24"/>
          <w:u w:color="000000"/>
          <w:bdr w:val="nil"/>
          <w:lang w:val="en-US" w:eastAsia="en-GB"/>
        </w:rPr>
        <w:t xml:space="preserve"> </w:t>
      </w:r>
      <w:r w:rsidR="002832AB">
        <w:rPr>
          <w:rFonts w:ascii="Calibri" w:eastAsia="Calibri" w:hAnsi="Calibri" w:cs="Calibri"/>
          <w:color w:val="000000"/>
          <w:sz w:val="24"/>
          <w:szCs w:val="24"/>
          <w:u w:color="000000"/>
          <w:bdr w:val="nil"/>
          <w:lang w:val="en-US" w:eastAsia="en-GB"/>
        </w:rPr>
        <w:t>The lungs of immunocompromised people are frequently colonized by bacteria and fungi</w:t>
      </w:r>
      <w:r w:rsidR="002832AB">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21&lt;/sup&gt;","plainTextFormattedCitation":"21","previouslyFormattedCitation":"&lt;sup&gt;21&lt;/sup&gt;"},"properties":{"noteIndex":0},"schema":"https://github.com/citation-style-language/schema/raw/master/csl-citation.json"}</w:instrText>
      </w:r>
      <w:r w:rsidR="002832AB">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21</w:t>
      </w:r>
      <w:r w:rsidR="002832AB">
        <w:rPr>
          <w:rFonts w:ascii="Calibri" w:eastAsia="Calibri" w:hAnsi="Calibri" w:cs="Calibri"/>
          <w:color w:val="000000"/>
          <w:sz w:val="24"/>
          <w:szCs w:val="24"/>
          <w:u w:color="000000"/>
          <w:bdr w:val="nil"/>
          <w:lang w:val="en-US" w:eastAsia="en-GB"/>
        </w:rPr>
        <w:fldChar w:fldCharType="end"/>
      </w:r>
      <w:r w:rsidR="00987481">
        <w:rPr>
          <w:rFonts w:ascii="Calibri" w:eastAsia="Calibri" w:hAnsi="Calibri" w:cs="Calibri"/>
          <w:color w:val="000000"/>
          <w:sz w:val="24"/>
          <w:szCs w:val="24"/>
          <w:u w:color="000000"/>
          <w:bdr w:val="nil"/>
          <w:lang w:val="en-US" w:eastAsia="en-GB"/>
        </w:rPr>
        <w:t>,</w:t>
      </w:r>
      <w:r w:rsidR="009A1DBE">
        <w:rPr>
          <w:rFonts w:ascii="Calibri" w:eastAsia="Calibri" w:hAnsi="Calibri" w:cs="Calibri"/>
          <w:color w:val="000000"/>
          <w:sz w:val="24"/>
          <w:szCs w:val="24"/>
          <w:u w:color="000000"/>
          <w:bdr w:val="nil"/>
          <w:lang w:val="en-US" w:eastAsia="en-GB"/>
        </w:rPr>
        <w:t xml:space="preserve"> which will disturb the natural microbiome within this organ</w:t>
      </w:r>
      <w:r>
        <w:rPr>
          <w:rFonts w:ascii="Calibri" w:eastAsia="Calibri" w:hAnsi="Calibri" w:cs="Calibri"/>
          <w:color w:val="000000"/>
          <w:sz w:val="24"/>
          <w:szCs w:val="24"/>
          <w:u w:color="000000"/>
          <w:bdr w:val="nil"/>
          <w:lang w:val="en-US" w:eastAsia="en-GB"/>
        </w:rPr>
        <w:t>, and</w:t>
      </w:r>
      <w:r w:rsidR="00987481">
        <w:rPr>
          <w:rFonts w:ascii="Calibri" w:eastAsia="Calibri" w:hAnsi="Calibri" w:cs="Calibri"/>
          <w:color w:val="000000"/>
          <w:sz w:val="24"/>
          <w:szCs w:val="24"/>
          <w:u w:color="000000"/>
          <w:bdr w:val="nil"/>
          <w:lang w:val="en-US" w:eastAsia="en-GB"/>
        </w:rPr>
        <w:t xml:space="preserve"> cross-species interactions may be important for disease progression</w:t>
      </w:r>
      <w:r w:rsidR="002832AB">
        <w:rPr>
          <w:rFonts w:ascii="Calibri" w:eastAsia="Calibri" w:hAnsi="Calibri" w:cs="Calibri"/>
          <w:color w:val="000000"/>
          <w:sz w:val="24"/>
          <w:szCs w:val="24"/>
          <w:u w:color="000000"/>
          <w:bdr w:val="nil"/>
          <w:lang w:val="en-US" w:eastAsia="en-GB"/>
        </w:rPr>
        <w:t xml:space="preserve">. </w:t>
      </w:r>
      <w:r w:rsidR="006C481C" w:rsidRPr="006C481C">
        <w:rPr>
          <w:rFonts w:ascii="Calibri" w:eastAsia="Calibri" w:hAnsi="Calibri" w:cs="Calibri"/>
          <w:color w:val="000000"/>
          <w:sz w:val="24"/>
          <w:szCs w:val="24"/>
          <w:u w:color="000000"/>
          <w:bdr w:val="nil"/>
          <w:lang w:val="en-US" w:eastAsia="en-GB"/>
        </w:rPr>
        <w:t>Microbial cell wall components are increasingly recognized as important signaling molecules that can inhibit growth and virulence factors and influe</w:t>
      </w:r>
      <w:r w:rsidR="00723D46">
        <w:rPr>
          <w:rFonts w:ascii="Calibri" w:eastAsia="Calibri" w:hAnsi="Calibri" w:cs="Calibri"/>
          <w:color w:val="000000"/>
          <w:sz w:val="24"/>
          <w:szCs w:val="24"/>
          <w:u w:color="000000"/>
          <w:bdr w:val="nil"/>
          <w:lang w:val="en-US" w:eastAsia="en-GB"/>
        </w:rPr>
        <w:t>nce morphology of other microbes</w:t>
      </w:r>
      <w:r w:rsidR="00723D46">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10.1080/13693780500078417","ISSN":"1369-3786","author":[{"dropping-particle":"","family":"Saito","given":"Fumito","non-dropping-particle":"","parse-names":false,"suffix":""},{"dropping-particle":"","family":"Ikeda","given":"Reiko","non-dropping-particle":"","parse-names":false,"suffix":""}],"container-title":"Medical Mycology","id":"ITEM-1","issue":"7","issued":{"date-parts":[["2005","1","1"]]},"page":"603-612","publisher":"Oxford University Press","title":"Killing of &lt;i&gt;Cryptococcus neoformans&lt;/i&gt; by &lt;i&gt;Staphylococcus aureus&lt;/i&gt; : the role of cryptococcal capsular polysaccharide in the fungal-bacteria interaction","type":"article-journal","volume":"43"},"uris":["http://www.mendeley.com/documents/?uuid=e5af0f42-7626-3ca2-9305-9aa41c987329"]},{"id":"ITEM-2","itemData":{"DOI":"10.1128/JB.00412-07","ISSN":"0021-9193","PMID":"17483230","abstract":"The fungal pathogen Cryptococcus neoformans is killed by the bacterium Staphylococcus aureus, and the killing is inhibited by soluble capsular polysaccharides. To investigate the mechanism of killing, cells in coculture were examined by scanning and transmission electron microscopy. S. aureus attached to the capsule of C. neoformans, and the ultrastructure of the attached C. neoformans cells was characteristic of dead cells. To identify the molecules that contributed to the fungal-bacterial interaction, we treated each with NaIO(4) or protease. Treatment of C. neoformans with NaIO(4) promoted adherence. It was inferred that cleavage of xylose and glucuronic acid side chains of glucuronoxylomannan (GXM) allowed S. aureus to recognize mannose residues in the backbone, which resisted periodate oxidation. On the other hand, treatment of S. aureus with protease decreased adherence, suggesting that protein contributed to attachment in S. aureus. In confirmation, side chain-cleaved polysaccharide or defined alpha-(1--&gt;3)-mannan inhibited the killing at lower concentrations than native GXM did. Also, these polysaccharides reduced the adherence of the two species and induced clumping of pure S. aureus cells. alpha-(1--&gt;3)-Mannooligosaccharides with a degree of polymerization (DP) of &gt;/=3 induced cluster formation of S. aureus in a dose-dependent manner. Surface plasmon resonance analyses showed interaction of GXM and surface protein from S. aureus; the interaction was inhibited by oligosaccharides with a DP of &gt; or =3. Conformations of alpha-(1--&gt;3) oligosaccharides were predicted. The three-dimensional structures of mannooligosaccharides larger than triose appeared curved and could be imagined to be recognized by a hypothetical staphylococcal lectin. Native polyacrylamide gel electrophoresis of staphylococcal protein followed by electroblotting, enzyme-linked immunolectin assay, protein staining, and N-terminal amino acid sequencing suggested that the candidate protein was triosephosphate isomerase (TPI). The enzymatic activities were confirmed by using whole cells of S. aureus. TPI point mutants of S. aureus decreased the ability to interact with C. neoformans. Thus, TPI on S. aureus adheres to the capsule of C. neoformans by recognizing the structure of mannotriose units in the backbone of GXM; we suggest that this contact is required for killing of C. neoformans.","author":[{"dropping-particle":"","family":"Ikeda","given":"Reiko","non-dropping-particle":"","parse-names":false,"suffix":""},{"dropping-particle":"","family":"Saito","given":"Fumito","non-dropping-particle":"","parse-names":false,"suffix":""},{"dropping-particle":"","family":"Matsuo","given":"Miki","non-dropping-particle":"","parse-names":false,"suffix":""},{"dropping-particle":"","family":"Kurokawa","given":"Kenji","non-dropping-particle":"","parse-names":false,"suffix":""},{"dropping-particle":"","family":"Sekimizu","given":"Kazuhisa","non-dropping-particle":"","parse-names":false,"suffix":""},{"dropping-particle":"","family":"Yamaguchi","given":"Masashi","non-dropping-particle":"","parse-names":false,"suffix":""},{"dropping-particle":"","family":"Kawamoto","given":"Susumu","non-dropping-particle":"","parse-names":false,"suffix":""}],"container-title":"Journal of bacteriology","id":"ITEM-2","issue":"13","issued":{"date-parts":[["2007","7","1"]]},"page":"4815-26","publisher":"American Society for Microbiology Journals","title":"Contribution of the mannan backbone of cryptococcal glucuronoxylomannan and a glycolytic enzyme of Staphylococcus aureus to contact-mediated killing of Cryptococcus neoformans.","type":"article-journal","volume":"189"},"uris":["http://www.mendeley.com/documents/?uuid=cfc6c13b-48d4-300e-93d4-4b4f28dcad42"]},{"id":"ITEM-3","itemData":{"DOI":"10.1016/j.chom.2008.05.014","ISSN":"1934-6069","PMID":"18621008","abstract":"Human serum potently induces hyphal development of the polymorphic fungal pathogen Candida albicans, a phenotype that contributes critically to infections. The fungal adenylyl cyclase Cyr1p is a key component of the cAMP/PKA-signaling pathway that controls diverse infection-related traits, including hyphal morphogenesis. However, identity of the serum hyphal inducer(s) and its fungal sensor remain unknown. Our initial analyses of active serum fractions revealed signs of bacterial peptidoglycan (PGN)-like molecules. Here, we show that several purified and synthetic muramyl dipeptides (MDPs), subunits of PGN, can strongly promote C. albicans hyphal growth. Analogous to PGN recognition by the mammalian sensors Nod1 and Nod2 through their leucine-rich-repeat (LRR) domain, we show that MDPs activate Cyr1p by directly binding to its LRR domain. Given the abundance of PGN in the intestine, a natural habitat and invasion site for C. albicans, our findings have important implications for the mechanisms of infection by this pathogen.","author":[{"dropping-particle":"","family":"Xu","given":"Xiao-Li","non-dropping-particle":"","parse-names":false,"suffix":""},{"dropping-particle":"","family":"Lee","given":"Raymond Teck Ho","non-dropping-particle":"","parse-names":false,"suffix":""},{"dropping-particle":"","family":"Fang","given":"Hao-Ming","non-dropping-particle":"","parse-names":false,"suffix":""},{"dropping-particle":"","family":"Wang","given":"Yan-Ming","non-dropping-particle":"","parse-names":false,"suffix":""},{"dropping-particle":"","family":"Li","given":"Rong","non-dropping-particle":"","parse-names":false,"suffix":""},{"dropping-particle":"","family":"Zou","given":"Hao","non-dropping-particle":"","parse-names":false,"suffix":""},{"dropping-particle":"","family":"Zhu","given":"Yong","non-dropping-particle":"","parse-names":false,"suffix":""},{"dropping-particle":"","family":"Wang","given":"Yue","non-dropping-particle":"","parse-names":false,"suffix":""}],"container-title":"Cell host &amp; microbe","id":"ITEM-3","issue":"1","issued":{"date-parts":[["2008","7","17"]]},"page":"28-39","publisher":"Elsevier","title":"Bacterial peptidoglycan triggers Candida albicans hyphal growth by directly activating the adenylyl cyclase Cyr1p.","type":"article-journal","volume":"4"},"uris":["http://www.mendeley.com/documents/?uuid=72fea03e-84f2-3626-b052-e247c367960a"]},{"id":"ITEM-4","itemData":{"DOI":"10.1111/j.1469-8137.2008.02675.x","ISSN":"0028646X","author":[{"dropping-particle":"","family":"Barret","given":"M.","non-dropping-particle":"","parse-names":false,"suffix":""},{"dropping-particle":"","family":"Frey-Klett","given":"P.","non-dropping-particle":"","parse-names":false,"suffix":""},{"dropping-particle":"","family":"Boutin","given":"M.","non-dropping-particle":"","parse-names":false,"suffix":""},{"dropping-particle":"","family":"Guillerm-Erckelboudt","given":"A.-Y.","non-dropping-particle":"","parse-names":false,"suffix":""},{"dropping-particle":"","family":"Martin","given":"F.","non-dropping-particle":"","parse-names":false,"suffix":""},{"dropping-particle":"","family":"Guillot","given":"L.","non-dropping-particle":"","parse-names":false,"suffix":""},{"dropping-particle":"","family":"Sarniguet","given":"A.","non-dropping-particle":"","parse-names":false,"suffix":""}],"container-title":"New Phytologist","id":"ITEM-4","issue":"2","issued":{"date-parts":[["2009","1","1"]]},"page":"435-447","publisher":"John Wiley &amp; Sons, Ltd (10.1111)","title":"The plant pathogenic fungus &lt;i&gt;Gaeumannomyces graminis&lt;/i&gt; var. &lt;i&gt;tritici&lt;/i&gt; improves bacterial growth and triggers early gene regulations in the biocontrol strain &lt;i&gt;Pseudomonas fluorescens&lt;/i&gt; Pf29Arp","type":"article-journal","volume":"181"},"uris":["http://www.mendeley.com/documents/?uuid=a907b188-a57c-39e5-ad93-002ee2bc0e6c"]},{"id":"ITEM-5","itemData":{"DOI":"10.1126/science.1070784","ISSN":"1095-9203","PMID":"12077418","abstract":"Bacterial-fungal interactions have great environmental, medical, and economic importance, yet few have been well characterized at the molecular level. Here, we describe a pathogenic interaction between Pseudomonas aeruginosa and Candida albicans, two opportunistic pathogens. P. aeruginosa forms a dense biofilm on C. albicans filaments and kills the fungus. In contrast, P. aeruginosa neither binds to nor kills yeast-form C. albicans. Several P. aeruginosa virulence factors that are important in disease are involved in the killing of C. albicans filaments. We propose that many virulence factors studied in the context of human infection may also have a role in bacterial-fungal interactions.","author":[{"dropping-particle":"","family":"Hogan","given":"Deborah A","non-dropping-particle":"","parse-names":false,"suffix":""},{"dropping-particle":"","family":"Kolter","given":"Roberto","non-dropping-particle":"","parse-names":false,"suffix":""}],"container-title":"Science (New York, N.Y.)","id":"ITEM-5","issue":"5576","issued":{"date-parts":[["2002","6","21"]]},"page":"2229-32","publisher":"American Association for the Advancement of Science","title":"Pseudomonas-Candida interactions: an ecological role for virulence factors.","type":"article-journal","volume":"296"},"uris":["http://www.mendeley.com/documents/?uuid=64c8379b-402e-310a-982a-e2a7a2d37123"]},{"id":"ITEM-6","itemData":{"DOI":"10.1128/AEM.02928-05","ISSN":"0099-2240","PMID":"16885294","abstract":"Previous research in our laboratory revealed that the introduction of Bacillus cereus UW85 can increase the populations of bacteria from the Cytophaga-Flavobacterium (CF) group of the Bacteroidetes phylum in the soybean rhizosphere, suggesting that these rhizosphere microorganisms have a beneficial relationship (G. S. Gilbert, J. L. Parke, M. K. Clayton, and J. Handelsman, Ecology 74:840-854, 1993). In the present study, we determined the frequency at which CF bacteria coisolated with B. cereus strains from the soybean rhizosphere and the mechanism by which B. cereus stimulates the growth of CF rhizosphere strains in root exudate media. In three consecutive years of sampling, CF strains predominated among coisolates obtained with B. cereus isolates from field-grown soybean roots. In root exudate media, the presence of B. cereus was required for CF coisolate strains to reach high population density. However, rhizosphere isolates from the phylum Proteobacteria grew equally well in the presence and absence of B. cereus, and the presence of CF coisolates did not affect the growth of B. cereus. Peptidoglycan isolated from B. cereus cultures stimulated growth of the CF rhizosphere bacterium Flavobacterium johnsoniae, although culture supernatant from B. cereus grown in root exudate media did not. These results suggest B. cereus and CF rhizosphere bacteria have a commensal relationship in which peptidoglycan produced by B. cereus stimulates the growth of CF bacteria.","author":[{"dropping-particle":"","family":"Peterson","given":"Snow Brook","non-dropping-particle":"","parse-names":false,"suffix":""},{"dropping-particle":"","family":"Dunn","given":"Anne K","non-dropping-particle":"","parse-names":false,"suffix":""},{"dropping-particle":"","family":"Klimowicz","given":"Amy K","non-dropping-particle":"","parse-names":false,"suffix":""},{"dropping-particle":"","family":"Handelsman","given":"Jo","non-dropping-particle":"","parse-names":false,"suffix":""}],"container-title":"Applied and environmental microbiology","id":"ITEM-6","issue":"8","issued":{"date-parts":[["2006","8","1"]]},"page":"5421-7","publisher":"American Society for Microbiology","title":"Peptidoglycan from Bacillus cereus mediates commensalism with rhizosphere bacteria from the Cytophaga-Flavobacterium group.","type":"article-journal","volume":"72"},"uris":["http://www.mendeley.com/documents/?uuid=6d4a933b-8d1b-3ea8-ae8d-429d60fda966"]},{"id":"ITEM-7","itemData":{"DOI":"10.1038/nrmicro1486","ISSN":"1740-1526","PMID":"16894338","abstract":"Once thought to be a process that occurred only in a few human pathogens, release of biologically active peptidoglycan fragments during growth by Gram-negative bacteria controls many types of bacterial interaction, including symbioses and interactions between microorganisms. This Perspective explores the role of peptidoglycan fragments in mediating a range of microbial-host interactions, and discusses the many systems in which peptidoglycan fragments released during bacterial growth might be active.","author":[{"dropping-particle":"","family":"Cloud-Hansen","given":"Karen A.","non-dropping-particle":"","parse-names":false,"suffix":""},{"dropping-particle":"","family":"Peterson","given":"S. Brook","non-dropping-particle":"","parse-names":false,"suffix":""},{"dropping-particle":"V.","family":"Stabb","given":"Eric","non-dropping-particle":"","parse-names":false,"suffix":""},{"dropping-particle":"","family":"Goldman","given":"William E.","non-dropping-particle":"","parse-names":false,"suffix":""},{"dropping-particle":"","family":"McFall-Ngai","given":"Margaret J.","non-dropping-particle":"","parse-names":false,"suffix":""},{"dropping-particle":"","family":"Handelsman","given":"Jo","non-dropping-particle":"","parse-names":false,"suffix":""}],"container-title":"Nature Reviews Microbiology","id":"ITEM-7","issue":"9","issued":{"date-parts":[["2006","9","7"]]},"page":"710-716","title":"Breaching the great wall: peptidoglycan and microbial interactions","type":"article-journal","volume":"4"},"uris":["http://www.mendeley.com/documents/?uuid=acc5aaf0-1df9-37a3-947e-f57b6e8ea79f"]}],"mendeley":{"formattedCitation":"&lt;sup&gt;22–28&lt;/sup&gt;","plainTextFormattedCitation":"22–28","previouslyFormattedCitation":"&lt;sup&gt;22–28&lt;/sup&gt;"},"properties":{"noteIndex":0},"schema":"https://github.com/citation-style-language/schema/raw/master/csl-citation.json"}</w:instrText>
      </w:r>
      <w:r w:rsidR="00723D46">
        <w:rPr>
          <w:rFonts w:ascii="Calibri" w:eastAsia="Calibri" w:hAnsi="Calibri" w:cs="Calibri"/>
          <w:color w:val="000000"/>
          <w:sz w:val="24"/>
          <w:szCs w:val="24"/>
          <w:u w:color="000000"/>
          <w:bdr w:val="nil"/>
          <w:lang w:val="en-US" w:eastAsia="en-GB"/>
        </w:rPr>
        <w:fldChar w:fldCharType="separate"/>
      </w:r>
      <w:r w:rsidRPr="001915F7">
        <w:rPr>
          <w:rFonts w:ascii="Calibri" w:eastAsia="Calibri" w:hAnsi="Calibri" w:cs="Calibri"/>
          <w:noProof/>
          <w:color w:val="000000"/>
          <w:sz w:val="24"/>
          <w:szCs w:val="24"/>
          <w:u w:color="000000"/>
          <w:bdr w:val="nil"/>
          <w:vertAlign w:val="superscript"/>
          <w:lang w:val="en-US" w:eastAsia="en-GB"/>
        </w:rPr>
        <w:t>22–28</w:t>
      </w:r>
      <w:r w:rsidR="00723D46">
        <w:rPr>
          <w:rFonts w:ascii="Calibri" w:eastAsia="Calibri" w:hAnsi="Calibri" w:cs="Calibri"/>
          <w:color w:val="000000"/>
          <w:sz w:val="24"/>
          <w:szCs w:val="24"/>
          <w:u w:color="000000"/>
          <w:bdr w:val="nil"/>
          <w:lang w:val="en-US" w:eastAsia="en-GB"/>
        </w:rPr>
        <w:fldChar w:fldCharType="end"/>
      </w:r>
      <w:r w:rsidR="006C481C" w:rsidRPr="006C481C">
        <w:rPr>
          <w:rFonts w:ascii="Calibri" w:eastAsia="Calibri" w:hAnsi="Calibri" w:cs="Calibri"/>
          <w:color w:val="000000"/>
          <w:sz w:val="24"/>
          <w:szCs w:val="24"/>
          <w:u w:color="000000"/>
          <w:bdr w:val="nil"/>
          <w:lang w:val="en-US" w:eastAsia="en-GB"/>
        </w:rPr>
        <w:t xml:space="preserve">. </w:t>
      </w:r>
    </w:p>
    <w:p w14:paraId="19037E12" w14:textId="09F3755D" w:rsidR="00D8071E" w:rsidRDefault="002941C5"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 c</w:t>
      </w:r>
      <w:r w:rsidR="002832AB">
        <w:rPr>
          <w:rFonts w:ascii="Calibri" w:eastAsia="Calibri" w:hAnsi="Calibri" w:cs="Calibri"/>
          <w:color w:val="000000"/>
          <w:sz w:val="24"/>
          <w:szCs w:val="24"/>
          <w:u w:color="000000"/>
          <w:bdr w:val="nil"/>
          <w:lang w:val="en-US" w:eastAsia="en-GB"/>
        </w:rPr>
        <w:t xml:space="preserve">an bacterial cell wall components influence the behavior of co-infecting fungal pathogens? Can these activities be exploited to attenuate fungal virulence and do other bacterial cell wall components have a similar effect? </w:t>
      </w:r>
      <w:r w:rsidR="00987481">
        <w:rPr>
          <w:rFonts w:ascii="Calibri" w:eastAsia="Calibri" w:hAnsi="Calibri" w:cs="Calibri"/>
          <w:color w:val="000000"/>
          <w:sz w:val="24"/>
          <w:szCs w:val="24"/>
          <w:u w:color="000000"/>
          <w:bdr w:val="nil"/>
          <w:lang w:val="en-US" w:eastAsia="en-GB"/>
        </w:rPr>
        <w:t>I will investigate the effect</w:t>
      </w:r>
      <w:r w:rsidR="002832AB">
        <w:rPr>
          <w:rFonts w:ascii="Calibri" w:eastAsia="Calibri" w:hAnsi="Calibri" w:cs="Calibri"/>
          <w:color w:val="000000"/>
          <w:sz w:val="24"/>
          <w:szCs w:val="24"/>
          <w:u w:color="000000"/>
          <w:bdr w:val="nil"/>
          <w:lang w:val="en-US" w:eastAsia="en-GB"/>
        </w:rPr>
        <w:t xml:space="preserve"> bacterial cell wall component</w:t>
      </w:r>
      <w:r w:rsidR="00987481">
        <w:rPr>
          <w:rFonts w:ascii="Calibri" w:eastAsia="Calibri" w:hAnsi="Calibri" w:cs="Calibri"/>
          <w:color w:val="000000"/>
          <w:sz w:val="24"/>
          <w:szCs w:val="24"/>
          <w:u w:color="000000"/>
          <w:bdr w:val="nil"/>
          <w:lang w:val="en-US" w:eastAsia="en-GB"/>
        </w:rPr>
        <w:t>s have on</w:t>
      </w:r>
      <w:r w:rsidR="002832AB">
        <w:rPr>
          <w:rFonts w:ascii="Calibri" w:eastAsia="Calibri" w:hAnsi="Calibri" w:cs="Calibri"/>
          <w:color w:val="000000"/>
          <w:sz w:val="24"/>
          <w:szCs w:val="24"/>
          <w:u w:color="000000"/>
          <w:bdr w:val="nil"/>
          <w:lang w:val="en-US" w:eastAsia="en-GB"/>
        </w:rPr>
        <w:t xml:space="preserve"> Cryptococcus</w:t>
      </w:r>
      <w:r w:rsidR="00987481">
        <w:rPr>
          <w:rFonts w:ascii="Calibri" w:eastAsia="Calibri" w:hAnsi="Calibri" w:cs="Calibri"/>
          <w:color w:val="000000"/>
          <w:sz w:val="24"/>
          <w:szCs w:val="24"/>
          <w:u w:color="000000"/>
          <w:bdr w:val="nil"/>
          <w:lang w:val="en-US" w:eastAsia="en-GB"/>
        </w:rPr>
        <w:t xml:space="preserve"> phenotype and gene expression, including </w:t>
      </w:r>
      <w:r w:rsidR="00B44A61">
        <w:rPr>
          <w:rFonts w:ascii="Calibri" w:eastAsia="Calibri" w:hAnsi="Calibri" w:cs="Calibri"/>
          <w:color w:val="000000"/>
          <w:sz w:val="24"/>
          <w:szCs w:val="24"/>
          <w:u w:color="000000"/>
          <w:bdr w:val="nil"/>
          <w:lang w:val="en-US" w:eastAsia="en-GB"/>
        </w:rPr>
        <w:t>the critical virulence factor,</w:t>
      </w:r>
      <w:r w:rsidR="00987481">
        <w:rPr>
          <w:rFonts w:ascii="Calibri" w:eastAsia="Calibri" w:hAnsi="Calibri" w:cs="Calibri"/>
          <w:color w:val="000000"/>
          <w:sz w:val="24"/>
          <w:szCs w:val="24"/>
          <w:u w:color="000000"/>
          <w:bdr w:val="nil"/>
          <w:lang w:val="en-US" w:eastAsia="en-GB"/>
        </w:rPr>
        <w:t xml:space="preserve"> capsule induction. </w:t>
      </w:r>
      <w:r w:rsidR="00B44A61">
        <w:rPr>
          <w:rFonts w:ascii="Calibri" w:eastAsia="Calibri" w:hAnsi="Calibri" w:cs="Calibri"/>
          <w:color w:val="000000"/>
          <w:sz w:val="24"/>
          <w:szCs w:val="24"/>
          <w:u w:color="000000"/>
          <w:bdr w:val="nil"/>
          <w:lang w:val="en-US" w:eastAsia="en-GB"/>
        </w:rPr>
        <w:t>Studying</w:t>
      </w:r>
      <w:r>
        <w:rPr>
          <w:rFonts w:ascii="Calibri" w:eastAsia="Calibri" w:hAnsi="Calibri" w:cs="Calibri"/>
          <w:color w:val="000000"/>
          <w:sz w:val="24"/>
          <w:szCs w:val="24"/>
          <w:u w:color="000000"/>
          <w:bdr w:val="nil"/>
          <w:lang w:val="en-US" w:eastAsia="en-GB"/>
        </w:rPr>
        <w:t xml:space="preserve"> inte</w:t>
      </w:r>
      <w:r w:rsidR="00B44A61">
        <w:rPr>
          <w:rFonts w:ascii="Calibri" w:eastAsia="Calibri" w:hAnsi="Calibri" w:cs="Calibri"/>
          <w:color w:val="000000"/>
          <w:sz w:val="24"/>
          <w:szCs w:val="24"/>
          <w:u w:color="000000"/>
          <w:bdr w:val="nil"/>
          <w:lang w:val="en-US" w:eastAsia="en-GB"/>
        </w:rPr>
        <w:t xml:space="preserve">ractions between </w:t>
      </w:r>
      <w:r>
        <w:rPr>
          <w:rFonts w:ascii="Calibri" w:eastAsia="Calibri" w:hAnsi="Calibri" w:cs="Calibri"/>
          <w:color w:val="000000"/>
          <w:sz w:val="24"/>
          <w:szCs w:val="24"/>
          <w:u w:color="000000"/>
          <w:bdr w:val="nil"/>
          <w:lang w:val="en-US" w:eastAsia="en-GB"/>
        </w:rPr>
        <w:t>bacteria and fungi that colonize the lung in immunocompromised individuals and understanding how these interactions affect pathogenesis will be critical for developing novel met</w:t>
      </w:r>
      <w:r w:rsidR="00B44A61">
        <w:rPr>
          <w:rFonts w:ascii="Calibri" w:eastAsia="Calibri" w:hAnsi="Calibri" w:cs="Calibri"/>
          <w:color w:val="000000"/>
          <w:sz w:val="24"/>
          <w:szCs w:val="24"/>
          <w:u w:color="000000"/>
          <w:bdr w:val="nil"/>
          <w:lang w:val="en-US" w:eastAsia="en-GB"/>
        </w:rPr>
        <w:t>hods to prevent fungal disease</w:t>
      </w:r>
      <w:r>
        <w:rPr>
          <w:rFonts w:ascii="Calibri" w:eastAsia="Calibri" w:hAnsi="Calibri" w:cs="Calibri"/>
          <w:color w:val="000000"/>
          <w:sz w:val="24"/>
          <w:szCs w:val="24"/>
          <w:u w:color="000000"/>
          <w:bdr w:val="nil"/>
          <w:lang w:val="en-US" w:eastAsia="en-GB"/>
        </w:rPr>
        <w:t>.</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5BEA2C80" w:rsidR="00CC70B7"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00D8071E">
        <w:rPr>
          <w:rFonts w:ascii="Calibri" w:eastAsia="Calibri" w:hAnsi="Calibri" w:cs="Calibri"/>
          <w:color w:val="000000"/>
          <w:sz w:val="24"/>
          <w:szCs w:val="24"/>
          <w:u w:color="000000"/>
          <w:bdr w:val="nil"/>
          <w:lang w:val="en-US" w:eastAsia="en-GB"/>
        </w:rPr>
        <w:t xml:space="preserve">serotypes A and D (H99 and JEC21) </w:t>
      </w:r>
      <w:r w:rsidRPr="0079335A">
        <w:rPr>
          <w:rFonts w:ascii="Calibri" w:eastAsia="Calibri" w:hAnsi="Calibri" w:cs="Calibri"/>
          <w:color w:val="000000"/>
          <w:sz w:val="24"/>
          <w:szCs w:val="24"/>
          <w:u w:color="000000"/>
          <w:bdr w:val="nil"/>
          <w:lang w:val="en-US" w:eastAsia="en-GB"/>
        </w:rPr>
        <w:t>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 to identify unknown enriched genes or pathways. This will involve training in RNA-seq</w:t>
      </w:r>
      <w:r w:rsidR="00396AD8">
        <w:rPr>
          <w:rFonts w:ascii="Calibri" w:eastAsia="Calibri" w:hAnsi="Calibri" w:cs="Calibri"/>
          <w:sz w:val="24"/>
          <w:szCs w:val="24"/>
          <w:u w:color="000000"/>
          <w:bdr w:val="nil"/>
          <w:lang w:val="en-US" w:eastAsia="en-GB"/>
        </w:rPr>
        <w:t xml:space="preserve"> (month</w:t>
      </w:r>
      <w:r w:rsidR="00723D46">
        <w:rPr>
          <w:rFonts w:ascii="Calibri" w:eastAsia="Calibri" w:hAnsi="Calibri" w:cs="Calibri"/>
          <w:sz w:val="24"/>
          <w:szCs w:val="24"/>
          <w:u w:color="000000"/>
          <w:bdr w:val="nil"/>
          <w:lang w:val="en-US" w:eastAsia="en-GB"/>
        </w:rPr>
        <w:t xml:space="preserve">s </w:t>
      </w:r>
      <w:r w:rsidR="00396AD8">
        <w:rPr>
          <w:rFonts w:ascii="Calibri" w:eastAsia="Calibri" w:hAnsi="Calibri" w:cs="Calibri"/>
          <w:sz w:val="24"/>
          <w:szCs w:val="24"/>
          <w:u w:color="000000"/>
          <w:bdr w:val="nil"/>
          <w:lang w:val="en-US" w:eastAsia="en-GB"/>
        </w:rPr>
        <w:t>13-22</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sidR="00396AD8">
        <w:rPr>
          <w:rFonts w:ascii="Calibri" w:eastAsia="Calibri" w:hAnsi="Calibri" w:cs="Calibri"/>
          <w:sz w:val="24"/>
          <w:szCs w:val="24"/>
          <w:u w:color="000000"/>
          <w:bdr w:val="nil"/>
          <w:lang w:val="en-US" w:eastAsia="en-GB"/>
        </w:rPr>
        <w:t>(months 1-36</w:t>
      </w:r>
      <w:r>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w:t>
      </w:r>
    </w:p>
    <w:p w14:paraId="3B41F803" w14:textId="77777777" w:rsidR="00CC70B7" w:rsidRDefault="00CC70B7">
      <w:pPr>
        <w:rPr>
          <w:rFonts w:ascii="Calibri" w:eastAsia="Calibri" w:hAnsi="Calibri" w:cs="Calibri"/>
          <w:sz w:val="24"/>
          <w:szCs w:val="24"/>
          <w:u w:color="000000"/>
          <w:bdr w:val="nil"/>
          <w:lang w:val="en-US" w:eastAsia="en-GB"/>
        </w:rPr>
      </w:pPr>
      <w:r>
        <w:rPr>
          <w:rFonts w:ascii="Calibri" w:eastAsia="Calibri" w:hAnsi="Calibri" w:cs="Calibri"/>
          <w:sz w:val="24"/>
          <w:szCs w:val="24"/>
          <w:u w:color="000000"/>
          <w:bdr w:val="nil"/>
          <w:lang w:val="en-US" w:eastAsia="en-GB"/>
        </w:rPr>
        <w:br w:type="page"/>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5ABB0B78" w14:textId="50D9E782"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B7223">
        <w:rPr>
          <w:rFonts w:ascii="Calibri" w:eastAsia="Calibri" w:hAnsi="Calibri" w:cs="Calibri"/>
          <w:sz w:val="24"/>
          <w:szCs w:val="24"/>
        </w:rPr>
        <w:t>Cn-YN</w:t>
      </w:r>
      <w:r w:rsidR="0079335A" w:rsidRPr="0079335A">
        <w:rPr>
          <w:rFonts w:ascii="Calibri" w:eastAsia="Calibri" w:hAnsi="Calibri" w:cs="Calibri"/>
          <w:sz w:val="24"/>
          <w:szCs w:val="24"/>
        </w:rPr>
        <w:t xml:space="preserve">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w:t>
      </w:r>
      <w:r w:rsidR="001915F7">
        <w:rPr>
          <w:rFonts w:ascii="Calibri" w:eastAsia="Calibri" w:hAnsi="Calibri" w:cs="Calibri"/>
          <w:sz w:val="24"/>
          <w:szCs w:val="24"/>
        </w:rPr>
        <w:t xml:space="preserve"> MEM depending on results from a</w:t>
      </w:r>
      <w:r w:rsidR="00D56389">
        <w:rPr>
          <w:rFonts w:ascii="Calibri" w:eastAsia="Calibri" w:hAnsi="Calibri" w:cs="Calibri"/>
          <w:sz w:val="24"/>
          <w:szCs w:val="24"/>
        </w:rPr>
        <w:t>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54296032" w14:textId="0A8EEE6B" w:rsidR="00723D46" w:rsidRPr="00723D46" w:rsidRDefault="00723D46" w:rsidP="00723D46">
      <w:pPr>
        <w:pStyle w:val="ListParagraph"/>
        <w:numPr>
          <w:ilvl w:val="2"/>
          <w:numId w:val="30"/>
        </w:numPr>
        <w:rPr>
          <w:rFonts w:ascii="Calibri" w:eastAsia="Calibri" w:hAnsi="Calibri" w:cs="Calibri"/>
          <w:color w:val="000000"/>
          <w:sz w:val="24"/>
          <w:szCs w:val="24"/>
          <w:u w:color="000000"/>
          <w:bdr w:val="nil"/>
          <w:lang w:val="en-US" w:eastAsia="en-GB"/>
        </w:rPr>
      </w:pPr>
      <w:r w:rsidRPr="00723D46">
        <w:rPr>
          <w:rFonts w:ascii="Calibri" w:eastAsia="Calibri" w:hAnsi="Calibri" w:cs="Calibri"/>
          <w:color w:val="000000"/>
          <w:sz w:val="24"/>
          <w:szCs w:val="24"/>
          <w:u w:color="000000"/>
          <w:bdr w:val="nil"/>
          <w:lang w:val="en-US" w:eastAsia="en-GB"/>
        </w:rPr>
        <w:t>Muramyl dipeptide (</w:t>
      </w:r>
      <w:proofErr w:type="spellStart"/>
      <w:r w:rsidRPr="00723D46">
        <w:rPr>
          <w:rFonts w:ascii="Calibri" w:eastAsia="Calibri" w:hAnsi="Calibri" w:cs="Calibri"/>
          <w:color w:val="000000"/>
          <w:sz w:val="24"/>
          <w:szCs w:val="24"/>
          <w:u w:color="000000"/>
          <w:bdr w:val="nil"/>
          <w:lang w:val="en-US" w:eastAsia="en-GB"/>
        </w:rPr>
        <w:t>MdP</w:t>
      </w:r>
      <w:proofErr w:type="spellEnd"/>
      <w:r w:rsidRPr="00723D46">
        <w:rPr>
          <w:rFonts w:ascii="Calibri" w:eastAsia="Calibri" w:hAnsi="Calibri" w:cs="Calibri"/>
          <w:color w:val="000000"/>
          <w:sz w:val="24"/>
          <w:szCs w:val="24"/>
          <w:u w:color="000000"/>
          <w:bdr w:val="nil"/>
          <w:lang w:val="en-US" w:eastAsia="en-GB"/>
        </w:rPr>
        <w:t xml:space="preserve">) </w:t>
      </w:r>
    </w:p>
    <w:p w14:paraId="30732B49" w14:textId="481FD8F5" w:rsidR="00AC51B4" w:rsidRDefault="00AC51B4" w:rsidP="00723D46">
      <w:pPr>
        <w:pStyle w:val="BodyA"/>
        <w:numPr>
          <w:ilvl w:val="2"/>
          <w:numId w:val="30"/>
        </w:numPr>
        <w:spacing w:line="240" w:lineRule="auto"/>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723D46">
      <w:pPr>
        <w:pStyle w:val="BodyA"/>
        <w:numPr>
          <w:ilvl w:val="2"/>
          <w:numId w:val="30"/>
        </w:numPr>
        <w:spacing w:line="240" w:lineRule="auto"/>
        <w:rPr>
          <w:rFonts w:ascii="Calibri" w:eastAsia="Calibri" w:hAnsi="Calibri" w:cs="Calibri"/>
          <w:sz w:val="24"/>
          <w:szCs w:val="24"/>
        </w:rPr>
      </w:pPr>
      <w:r w:rsidRPr="00AC51B4">
        <w:rPr>
          <w:rFonts w:ascii="Calibri" w:eastAsia="Calibri" w:hAnsi="Calibri" w:cs="Calibri"/>
          <w:sz w:val="24"/>
          <w:szCs w:val="24"/>
        </w:rPr>
        <w:t>N-acetyl muramic acid (NAM)</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08723C2D" w14:textId="4D31F873" w:rsidR="00A510D1"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B44A61">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w:t>
      </w:r>
      <w:r w:rsidR="00B44A61">
        <w:rPr>
          <w:rFonts w:ascii="Calibri" w:eastAsia="Calibri" w:hAnsi="Calibri" w:cs="Calibri"/>
          <w:sz w:val="24"/>
          <w:szCs w:val="24"/>
        </w:rPr>
        <w:t>LP</w:t>
      </w:r>
      <w:r w:rsidR="00A42B60">
        <w:rPr>
          <w:rFonts w:ascii="Calibri" w:eastAsia="Calibri" w:hAnsi="Calibri" w:cs="Calibri"/>
          <w:sz w:val="24"/>
          <w:szCs w:val="24"/>
        </w:rPr>
        <w:t>S</w:t>
      </w:r>
      <w:r w:rsidRPr="0079335A">
        <w:rPr>
          <w:rFonts w:ascii="Calibri" w:eastAsia="Calibri" w:hAnsi="Calibri" w:cs="Calibri"/>
          <w:sz w:val="24"/>
          <w:szCs w:val="24"/>
        </w:rPr>
        <w:t xml:space="preserve"> by incubating yeast cells with the subunits lipid-A (antigenic), core polysaccharide and/or o-polysaccharide. </w:t>
      </w:r>
    </w:p>
    <w:p w14:paraId="5542E147" w14:textId="4851F7FE" w:rsidR="00076A1B" w:rsidRPr="00A510D1" w:rsidRDefault="00D8071E" w:rsidP="0079335A">
      <w:pPr>
        <w:pStyle w:val="BodyA"/>
        <w:rPr>
          <w:rFonts w:ascii="Calibri" w:eastAsia="Calibri" w:hAnsi="Calibri" w:cs="Calibri"/>
          <w:color w:val="000000" w:themeColor="text1"/>
          <w:sz w:val="24"/>
          <w:szCs w:val="24"/>
        </w:rPr>
      </w:pPr>
      <w:r>
        <w:rPr>
          <w:rFonts w:ascii="Calibri" w:eastAsia="Calibri" w:hAnsi="Calibri" w:cs="Calibri"/>
          <w:sz w:val="24"/>
          <w:szCs w:val="24"/>
        </w:rPr>
        <w:t>If time allows I will extend this study to other fungal species of the respiratory microbiome and other surfaces (e.g</w:t>
      </w:r>
      <w:r w:rsidRPr="00A510D1">
        <w:rPr>
          <w:rFonts w:ascii="Calibri" w:eastAsia="Calibri" w:hAnsi="Calibri" w:cs="Calibri"/>
          <w:color w:val="000000" w:themeColor="text1"/>
          <w:sz w:val="24"/>
          <w:szCs w:val="24"/>
        </w:rPr>
        <w:t xml:space="preserve">. </w:t>
      </w:r>
      <w:r w:rsidRPr="00A510D1">
        <w:rPr>
          <w:rFonts w:ascii="Calibri" w:eastAsia="Calibri" w:hAnsi="Calibri" w:cs="Calibri"/>
          <w:i/>
          <w:color w:val="000000" w:themeColor="text1"/>
          <w:sz w:val="24"/>
          <w:szCs w:val="24"/>
        </w:rPr>
        <w:t>Saccharomyces cerevisiae</w:t>
      </w:r>
      <w:r w:rsidRPr="00A510D1">
        <w:rPr>
          <w:rFonts w:ascii="Calibri" w:eastAsia="Calibri" w:hAnsi="Calibri" w:cs="Calibri"/>
          <w:color w:val="000000" w:themeColor="text1"/>
          <w:sz w:val="24"/>
          <w:szCs w:val="24"/>
        </w:rPr>
        <w:t xml:space="preserve"> and </w:t>
      </w:r>
      <w:r w:rsidR="00076A1B" w:rsidRPr="00A510D1">
        <w:rPr>
          <w:rFonts w:ascii="Calibri" w:eastAsia="Calibri" w:hAnsi="Calibri" w:cs="Calibri"/>
          <w:i/>
          <w:color w:val="000000" w:themeColor="text1"/>
          <w:sz w:val="24"/>
          <w:szCs w:val="24"/>
        </w:rPr>
        <w:t xml:space="preserve">Candida, Aspergillus, Pneumocystis, </w:t>
      </w:r>
      <w:proofErr w:type="spellStart"/>
      <w:r w:rsidR="00076A1B" w:rsidRPr="00A510D1">
        <w:rPr>
          <w:rFonts w:ascii="Calibri" w:eastAsia="Calibri" w:hAnsi="Calibri" w:cs="Calibri"/>
          <w:i/>
          <w:color w:val="000000" w:themeColor="text1"/>
          <w:sz w:val="24"/>
          <w:szCs w:val="24"/>
        </w:rPr>
        <w:t>Cladospo</w:t>
      </w:r>
      <w:r w:rsidR="00A510D1">
        <w:rPr>
          <w:rFonts w:ascii="Calibri" w:eastAsia="Calibri" w:hAnsi="Calibri" w:cs="Calibri"/>
          <w:i/>
          <w:color w:val="000000" w:themeColor="text1"/>
          <w:sz w:val="24"/>
          <w:szCs w:val="24"/>
        </w:rPr>
        <w:t>rium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Eurotium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Penicillium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sp</w:t>
      </w:r>
      <w:proofErr w:type="spellEnd"/>
      <w:r w:rsidR="00076A1B" w:rsidRPr="00A510D1">
        <w:rPr>
          <w:rFonts w:ascii="Calibri" w:eastAsia="Calibri" w:hAnsi="Calibri" w:cs="Calibri"/>
          <w:i/>
          <w:color w:val="000000" w:themeColor="text1"/>
          <w:sz w:val="24"/>
          <w:szCs w:val="24"/>
        </w:rPr>
        <w:t>)</w:t>
      </w:r>
      <w:r w:rsidR="004A072E">
        <w:rPr>
          <w:rFonts w:ascii="Calibri" w:eastAsia="Calibri" w:hAnsi="Calibri" w:cs="Calibri"/>
          <w:color w:val="000000" w:themeColor="text1"/>
          <w:sz w:val="24"/>
          <w:szCs w:val="24"/>
        </w:rPr>
        <w:t xml:space="preserve"> and </w:t>
      </w:r>
      <w:r w:rsidR="007D32BE">
        <w:rPr>
          <w:rFonts w:ascii="Calibri" w:eastAsia="Calibri" w:hAnsi="Calibri" w:cs="Calibri"/>
          <w:color w:val="000000" w:themeColor="text1"/>
          <w:sz w:val="24"/>
          <w:szCs w:val="24"/>
        </w:rPr>
        <w:t>correlate the results to investigate whether expression of virulence factors is regulated by similar mechanisms/pathways.</w:t>
      </w:r>
      <w:r w:rsidR="00CC70B7">
        <w:rPr>
          <w:rFonts w:ascii="Calibri" w:eastAsia="Calibri" w:hAnsi="Calibri" w:cs="Calibri"/>
          <w:color w:val="000000" w:themeColor="text1"/>
          <w:sz w:val="24"/>
          <w:szCs w:val="24"/>
        </w:rPr>
        <w:t xml:space="preserve"> This will provide preliminary data for further grant applications</w:t>
      </w:r>
      <w:r w:rsidR="00723D46">
        <w:rPr>
          <w:rFonts w:ascii="Calibri" w:eastAsia="Calibri" w:hAnsi="Calibri" w:cs="Calibri"/>
          <w:color w:val="000000" w:themeColor="text1"/>
          <w:sz w:val="24"/>
          <w:szCs w:val="24"/>
        </w:rPr>
        <w:t>, such as a BBSRC project grant addressing wider questions of fungal-bacterial interaction</w:t>
      </w:r>
      <w:r w:rsidR="00CC70B7">
        <w:rPr>
          <w:rFonts w:ascii="Calibri" w:eastAsia="Calibri" w:hAnsi="Calibri" w:cs="Calibri"/>
          <w:color w:val="000000" w:themeColor="text1"/>
          <w:sz w:val="24"/>
          <w:szCs w:val="24"/>
        </w:rPr>
        <w:t xml:space="preserve">. </w:t>
      </w:r>
    </w:p>
    <w:p w14:paraId="10EC0F72" w14:textId="223CB953" w:rsidR="00076A1B" w:rsidRDefault="00076A1B">
      <w:pPr>
        <w:rPr>
          <w:rFonts w:ascii="Calibri" w:eastAsia="Calibri" w:hAnsi="Calibri" w:cs="Calibri"/>
          <w:color w:val="000000"/>
          <w:sz w:val="24"/>
          <w:szCs w:val="24"/>
          <w:u w:color="000000"/>
          <w:bdr w:val="nil"/>
          <w:lang w:val="en-US" w:eastAsia="en-GB"/>
        </w:rPr>
      </w:pPr>
    </w:p>
    <w:p w14:paraId="6FBF15B6" w14:textId="4EFFF772"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F81F24">
        <w:rPr>
          <w:rFonts w:ascii="Calibri" w:eastAsia="Arial Unicode MS" w:hAnsi="Calibri" w:cs="Calibri"/>
          <w:color w:val="000000"/>
          <w:sz w:val="24"/>
          <w:szCs w:val="24"/>
          <w:u w:color="000000"/>
          <w:bdr w:val="nil"/>
          <w:lang w:val="en-US" w:eastAsia="en-GB"/>
        </w:rPr>
        <w:t>xperimental P</w:t>
      </w:r>
      <w:r w:rsidR="00093C19" w:rsidRPr="0079335A">
        <w:rPr>
          <w:rFonts w:ascii="Calibri" w:eastAsia="Arial Unicode MS" w:hAnsi="Calibri" w:cs="Calibri"/>
          <w:color w:val="000000"/>
          <w:sz w:val="24"/>
          <w:szCs w:val="24"/>
          <w:u w:color="000000"/>
          <w:bdr w:val="nil"/>
          <w:lang w:val="en-US" w:eastAsia="en-GB"/>
        </w:rPr>
        <w:t>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05264C" w:rsidRDefault="007B5ABD" w:rsidP="00BE09B1">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RPMI</w:t>
            </w:r>
            <w:r w:rsidR="000D73C0" w:rsidRPr="0005264C">
              <w:rPr>
                <w:rFonts w:ascii="Calibri" w:hAnsi="Calibri" w:cs="Calibri"/>
                <w:color w:val="000000"/>
                <w:sz w:val="20"/>
                <w:szCs w:val="20"/>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583DB2DB" w:rsidR="007B5ABD" w:rsidRPr="0005264C" w:rsidRDefault="009E23DB" w:rsidP="00397542">
            <w:pPr>
              <w:spacing w:line="240" w:lineRule="auto"/>
              <w:jc w:val="center"/>
              <w:rPr>
                <w:rFonts w:ascii="Calibri" w:hAnsi="Calibri" w:cs="Calibri"/>
                <w:color w:val="000000"/>
                <w:sz w:val="20"/>
                <w:szCs w:val="20"/>
                <w:u w:color="000000"/>
              </w:rPr>
            </w:pPr>
            <w:r>
              <w:rPr>
                <w:rFonts w:ascii="Calibri" w:hAnsi="Calibri" w:cs="Calibri"/>
                <w:color w:val="000000"/>
                <w:sz w:val="20"/>
                <w:szCs w:val="20"/>
                <w:u w:color="000000"/>
              </w:rPr>
              <w:t>Supplemented with</w:t>
            </w:r>
            <w:r w:rsidR="007B5ABD" w:rsidRPr="0005264C">
              <w:rPr>
                <w:rFonts w:ascii="Calibri" w:hAnsi="Calibri" w:cs="Calibri"/>
                <w:color w:val="000000"/>
                <w:sz w:val="20"/>
                <w:szCs w:val="20"/>
                <w:u w:color="000000"/>
              </w:rPr>
              <w:t xml:space="preserve"> 0-20µg of</w:t>
            </w:r>
          </w:p>
        </w:tc>
        <w:tc>
          <w:tcPr>
            <w:tcW w:w="2905" w:type="dxa"/>
            <w:gridSpan w:val="2"/>
            <w:shd w:val="clear" w:color="auto" w:fill="D9D9D9" w:themeFill="background1" w:themeFillShade="D9"/>
          </w:tcPr>
          <w:p w14:paraId="755B3E12" w14:textId="60F96A36" w:rsidR="007B5ABD" w:rsidRPr="0005264C" w:rsidRDefault="007B5ABD" w:rsidP="007B5ABD">
            <w:pPr>
              <w:spacing w:line="240"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GA-Cn-YPD (fast growing)</w:t>
            </w:r>
          </w:p>
        </w:tc>
        <w:tc>
          <w:tcPr>
            <w:tcW w:w="2906" w:type="dxa"/>
            <w:gridSpan w:val="2"/>
            <w:shd w:val="clear" w:color="auto" w:fill="D9D9D9" w:themeFill="background1" w:themeFillShade="D9"/>
          </w:tcPr>
          <w:p w14:paraId="0D23FC83" w14:textId="6ACF9E96" w:rsidR="007B5ABD" w:rsidRPr="0005264C" w:rsidRDefault="007B5ABD" w:rsidP="007B5ABD">
            <w:pPr>
              <w:spacing w:line="240"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05264C" w:rsidRDefault="007B5ABD" w:rsidP="00397542">
            <w:pPr>
              <w:spacing w:line="276" w:lineRule="auto"/>
              <w:jc w:val="center"/>
              <w:rPr>
                <w:rFonts w:ascii="Calibri" w:hAnsi="Calibri" w:cs="Calibri"/>
                <w:color w:val="000000"/>
                <w:sz w:val="20"/>
                <w:szCs w:val="20"/>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05264C" w:rsidRDefault="007B5ABD" w:rsidP="00397542">
            <w:pPr>
              <w:spacing w:line="276" w:lineRule="auto"/>
              <w:jc w:val="center"/>
              <w:rPr>
                <w:rFonts w:ascii="Calibri" w:hAnsi="Calibri" w:cs="Calibri"/>
                <w:color w:val="000000"/>
                <w:sz w:val="20"/>
                <w:szCs w:val="20"/>
                <w:u w:color="000000"/>
              </w:rPr>
            </w:pPr>
          </w:p>
        </w:tc>
        <w:tc>
          <w:tcPr>
            <w:tcW w:w="1452" w:type="dxa"/>
            <w:tcBorders>
              <w:bottom w:val="double" w:sz="4" w:space="0" w:color="auto"/>
            </w:tcBorders>
            <w:shd w:val="clear" w:color="auto" w:fill="D9D9D9" w:themeFill="background1" w:themeFillShade="D9"/>
          </w:tcPr>
          <w:p w14:paraId="212887AE" w14:textId="77777777" w:rsidR="007B5ABD" w:rsidRPr="0005264C" w:rsidRDefault="007B5ABD" w:rsidP="007B5ABD">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05264C" w:rsidRDefault="007B5ABD" w:rsidP="007B5ABD">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05264C" w:rsidRDefault="007B5ABD" w:rsidP="007B5ABD">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05264C" w:rsidRDefault="007B5ABD" w:rsidP="007B5ABD">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05264C" w:rsidRDefault="00397542" w:rsidP="00397542">
            <w:pPr>
              <w:spacing w:line="276" w:lineRule="auto"/>
              <w:jc w:val="center"/>
              <w:rPr>
                <w:rFonts w:ascii="Calibri" w:hAnsi="Calibri" w:cs="Calibri"/>
                <w:color w:val="000000"/>
                <w:sz w:val="20"/>
                <w:szCs w:val="20"/>
                <w:u w:color="000000"/>
              </w:rPr>
            </w:pPr>
          </w:p>
        </w:tc>
        <w:tc>
          <w:tcPr>
            <w:tcW w:w="1701" w:type="dxa"/>
            <w:tcBorders>
              <w:top w:val="double" w:sz="4" w:space="0" w:color="auto"/>
              <w:left w:val="double" w:sz="4" w:space="0" w:color="auto"/>
            </w:tcBorders>
          </w:tcPr>
          <w:p w14:paraId="7E52BDE5" w14:textId="1521E130" w:rsidR="00397542" w:rsidRPr="0005264C" w:rsidRDefault="00A31E75" w:rsidP="00397542">
            <w:pPr>
              <w:spacing w:line="276" w:lineRule="auto"/>
              <w:jc w:val="center"/>
              <w:rPr>
                <w:rFonts w:ascii="Calibri" w:hAnsi="Calibri" w:cs="Calibri"/>
                <w:color w:val="000000"/>
                <w:sz w:val="20"/>
                <w:szCs w:val="20"/>
                <w:u w:color="000000"/>
              </w:rPr>
            </w:pPr>
            <w:proofErr w:type="spellStart"/>
            <w:r w:rsidRPr="0005264C">
              <w:rPr>
                <w:rFonts w:ascii="Calibri" w:hAnsi="Calibri" w:cs="Calibri"/>
                <w:color w:val="000000"/>
                <w:sz w:val="20"/>
                <w:szCs w:val="20"/>
                <w:u w:color="000000"/>
              </w:rPr>
              <w:t>Mdp</w:t>
            </w:r>
            <w:proofErr w:type="spellEnd"/>
          </w:p>
        </w:tc>
        <w:tc>
          <w:tcPr>
            <w:tcW w:w="1452" w:type="dxa"/>
            <w:tcBorders>
              <w:top w:val="double" w:sz="4" w:space="0" w:color="auto"/>
            </w:tcBorders>
          </w:tcPr>
          <w:p w14:paraId="474C0901" w14:textId="77777777" w:rsidR="00397542" w:rsidRPr="0005264C" w:rsidRDefault="00397542"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TBD</w:t>
            </w:r>
          </w:p>
        </w:tc>
        <w:tc>
          <w:tcPr>
            <w:tcW w:w="1453" w:type="dxa"/>
            <w:tcBorders>
              <w:top w:val="double" w:sz="4" w:space="0" w:color="auto"/>
            </w:tcBorders>
          </w:tcPr>
          <w:p w14:paraId="4B024D4B" w14:textId="77777777" w:rsidR="00397542" w:rsidRPr="0005264C" w:rsidRDefault="00397542"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sym w:font="Wingdings" w:char="F0FC"/>
            </w:r>
          </w:p>
        </w:tc>
        <w:tc>
          <w:tcPr>
            <w:tcW w:w="1453" w:type="dxa"/>
            <w:tcBorders>
              <w:top w:val="double" w:sz="4" w:space="0" w:color="auto"/>
            </w:tcBorders>
          </w:tcPr>
          <w:p w14:paraId="325C1F99"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Borders>
              <w:top w:val="double" w:sz="4" w:space="0" w:color="auto"/>
            </w:tcBorders>
          </w:tcPr>
          <w:p w14:paraId="1334F2E6"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05264C" w:rsidRDefault="00397542" w:rsidP="00397542">
            <w:pPr>
              <w:spacing w:line="276" w:lineRule="auto"/>
              <w:jc w:val="center"/>
              <w:rPr>
                <w:rFonts w:ascii="Calibri" w:hAnsi="Calibri" w:cs="Calibri"/>
                <w:color w:val="000000"/>
                <w:sz w:val="20"/>
                <w:szCs w:val="20"/>
                <w:u w:color="000000"/>
              </w:rPr>
            </w:pPr>
          </w:p>
        </w:tc>
        <w:tc>
          <w:tcPr>
            <w:tcW w:w="1701" w:type="dxa"/>
            <w:tcBorders>
              <w:left w:val="double" w:sz="4" w:space="0" w:color="auto"/>
            </w:tcBorders>
          </w:tcPr>
          <w:p w14:paraId="41C4701E" w14:textId="60B30BC3" w:rsidR="00397542" w:rsidRPr="0005264C" w:rsidRDefault="00A31E75"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NAG</w:t>
            </w:r>
          </w:p>
        </w:tc>
        <w:tc>
          <w:tcPr>
            <w:tcW w:w="1452" w:type="dxa"/>
          </w:tcPr>
          <w:p w14:paraId="280DFAE1"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Pr>
          <w:p w14:paraId="3B5E4442"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c>
          <w:tcPr>
            <w:tcW w:w="1453" w:type="dxa"/>
          </w:tcPr>
          <w:p w14:paraId="2A6D6C7F"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Pr>
          <w:p w14:paraId="42E819C8"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05264C" w:rsidRDefault="00397542" w:rsidP="00397542">
            <w:pPr>
              <w:spacing w:line="276" w:lineRule="auto"/>
              <w:jc w:val="center"/>
              <w:rPr>
                <w:rFonts w:ascii="Calibri" w:hAnsi="Calibri" w:cs="Calibri"/>
                <w:color w:val="000000"/>
                <w:sz w:val="20"/>
                <w:szCs w:val="20"/>
                <w:u w:color="000000"/>
              </w:rPr>
            </w:pPr>
          </w:p>
        </w:tc>
        <w:tc>
          <w:tcPr>
            <w:tcW w:w="1701" w:type="dxa"/>
            <w:tcBorders>
              <w:left w:val="double" w:sz="4" w:space="0" w:color="auto"/>
            </w:tcBorders>
          </w:tcPr>
          <w:p w14:paraId="307D9621" w14:textId="0B5D7466" w:rsidR="00397542" w:rsidRPr="0005264C" w:rsidRDefault="00A31E75"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NAM</w:t>
            </w:r>
          </w:p>
        </w:tc>
        <w:tc>
          <w:tcPr>
            <w:tcW w:w="1452" w:type="dxa"/>
          </w:tcPr>
          <w:p w14:paraId="5CF54122"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Pr>
          <w:p w14:paraId="47D0AAB0"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c>
          <w:tcPr>
            <w:tcW w:w="1453" w:type="dxa"/>
          </w:tcPr>
          <w:p w14:paraId="2B310D03"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Pr>
          <w:p w14:paraId="13CCF539"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r>
      <w:tr w:rsidR="00397542" w:rsidRPr="0079335A" w14:paraId="07CE2231" w14:textId="77777777" w:rsidTr="0005264C">
        <w:trPr>
          <w:trHeight w:val="65"/>
        </w:trPr>
        <w:tc>
          <w:tcPr>
            <w:tcW w:w="1545" w:type="dxa"/>
            <w:vMerge/>
            <w:tcBorders>
              <w:right w:val="double" w:sz="4" w:space="0" w:color="auto"/>
            </w:tcBorders>
            <w:shd w:val="clear" w:color="auto" w:fill="D9D9D9" w:themeFill="background1" w:themeFillShade="D9"/>
          </w:tcPr>
          <w:p w14:paraId="426AAD20" w14:textId="77777777" w:rsidR="00397542" w:rsidRPr="0005264C" w:rsidRDefault="00397542" w:rsidP="00397542">
            <w:pPr>
              <w:spacing w:line="276" w:lineRule="auto"/>
              <w:jc w:val="center"/>
              <w:rPr>
                <w:rFonts w:ascii="Calibri" w:hAnsi="Calibri" w:cs="Calibri"/>
                <w:color w:val="000000"/>
                <w:sz w:val="20"/>
                <w:szCs w:val="20"/>
                <w:u w:color="000000"/>
              </w:rPr>
            </w:pPr>
          </w:p>
        </w:tc>
        <w:tc>
          <w:tcPr>
            <w:tcW w:w="1701" w:type="dxa"/>
            <w:tcBorders>
              <w:left w:val="double" w:sz="4" w:space="0" w:color="auto"/>
            </w:tcBorders>
          </w:tcPr>
          <w:p w14:paraId="11806C09" w14:textId="77777777" w:rsidR="00397542" w:rsidRPr="0005264C" w:rsidRDefault="00397542"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LPS</w:t>
            </w:r>
          </w:p>
        </w:tc>
        <w:tc>
          <w:tcPr>
            <w:tcW w:w="1452" w:type="dxa"/>
          </w:tcPr>
          <w:p w14:paraId="06BD4CB8"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Pr>
          <w:p w14:paraId="2734F235"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c>
          <w:tcPr>
            <w:tcW w:w="1453" w:type="dxa"/>
          </w:tcPr>
          <w:p w14:paraId="353C9A0B"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Pr>
          <w:p w14:paraId="70EE7A13"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05264C" w:rsidRDefault="00397542" w:rsidP="00397542">
            <w:pPr>
              <w:spacing w:line="276" w:lineRule="auto"/>
              <w:jc w:val="center"/>
              <w:rPr>
                <w:rFonts w:ascii="Calibri" w:hAnsi="Calibri" w:cs="Calibri"/>
                <w:color w:val="000000"/>
                <w:sz w:val="20"/>
                <w:szCs w:val="20"/>
                <w:u w:color="000000"/>
              </w:rPr>
            </w:pPr>
          </w:p>
        </w:tc>
        <w:tc>
          <w:tcPr>
            <w:tcW w:w="1701" w:type="dxa"/>
            <w:tcBorders>
              <w:left w:val="double" w:sz="4" w:space="0" w:color="auto"/>
            </w:tcBorders>
          </w:tcPr>
          <w:p w14:paraId="19F11B16" w14:textId="77777777" w:rsidR="00397542" w:rsidRPr="0005264C" w:rsidRDefault="00397542" w:rsidP="00397542">
            <w:pPr>
              <w:spacing w:line="276" w:lineRule="auto"/>
              <w:jc w:val="center"/>
              <w:rPr>
                <w:rFonts w:ascii="Calibri" w:hAnsi="Calibri" w:cs="Calibri"/>
                <w:color w:val="000000"/>
                <w:sz w:val="20"/>
                <w:szCs w:val="20"/>
                <w:u w:color="000000"/>
              </w:rPr>
            </w:pPr>
            <w:r w:rsidRPr="0005264C">
              <w:rPr>
                <w:rFonts w:ascii="Calibri" w:hAnsi="Calibri" w:cs="Calibri"/>
                <w:color w:val="000000"/>
                <w:sz w:val="20"/>
                <w:szCs w:val="20"/>
                <w:u w:color="000000"/>
              </w:rPr>
              <w:t>TA</w:t>
            </w:r>
          </w:p>
        </w:tc>
        <w:tc>
          <w:tcPr>
            <w:tcW w:w="1452" w:type="dxa"/>
          </w:tcPr>
          <w:p w14:paraId="51A8E2FF"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Pr>
          <w:p w14:paraId="57193FD4"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c>
          <w:tcPr>
            <w:tcW w:w="1453" w:type="dxa"/>
          </w:tcPr>
          <w:p w14:paraId="7EB29721"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t>TBD</w:t>
            </w:r>
          </w:p>
        </w:tc>
        <w:tc>
          <w:tcPr>
            <w:tcW w:w="1453" w:type="dxa"/>
          </w:tcPr>
          <w:p w14:paraId="245CDB81" w14:textId="77777777" w:rsidR="00397542" w:rsidRPr="0005264C" w:rsidRDefault="00397542" w:rsidP="00397542">
            <w:pPr>
              <w:jc w:val="center"/>
              <w:rPr>
                <w:rFonts w:ascii="Helvetica Neue" w:hAnsi="Helvetica Neue" w:cs="Times New Roman"/>
                <w:sz w:val="20"/>
                <w:szCs w:val="20"/>
              </w:rPr>
            </w:pPr>
            <w:r w:rsidRPr="0005264C">
              <w:rPr>
                <w:rFonts w:ascii="Calibri" w:hAnsi="Calibri" w:cs="Calibri"/>
                <w:sz w:val="20"/>
                <w:szCs w:val="20"/>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65B3FDF8" w14:textId="77777777" w:rsidR="00FE1731" w:rsidRDefault="00FE1731" w:rsidP="0079335A">
      <w:pPr>
        <w:pStyle w:val="BodyA"/>
        <w:rPr>
          <w:rFonts w:ascii="Calibri" w:eastAsia="Calibri" w:hAnsi="Calibri" w:cs="Calibri"/>
          <w:sz w:val="24"/>
          <w:szCs w:val="24"/>
        </w:rPr>
      </w:pPr>
    </w:p>
    <w:p w14:paraId="2470B26A" w14:textId="57DA2ACF" w:rsidR="00DC0EB5" w:rsidRDefault="0079335A" w:rsidP="0079335A">
      <w:pPr>
        <w:pBdr>
          <w:top w:val="nil"/>
          <w:left w:val="nil"/>
          <w:bottom w:val="nil"/>
          <w:right w:val="nil"/>
          <w:between w:val="nil"/>
          <w:bar w:val="nil"/>
        </w:pBdr>
        <w:spacing w:line="276" w:lineRule="auto"/>
        <w:rPr>
          <w:rFonts w:ascii="Calibri" w:eastAsia="Calibri" w:hAnsi="Calibri" w:cs="Calibri"/>
          <w:i/>
          <w:color w:val="000000"/>
          <w:sz w:val="24"/>
          <w:szCs w:val="24"/>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Aim 3</w:t>
      </w:r>
      <w:r w:rsidR="003C4348">
        <w:rPr>
          <w:rFonts w:ascii="Calibri" w:eastAsia="Calibri" w:hAnsi="Calibri" w:cs="Calibri"/>
          <w:b/>
          <w:color w:val="000000"/>
          <w:sz w:val="24"/>
          <w:szCs w:val="24"/>
          <w:u w:val="single" w:color="000000"/>
          <w:bdr w:val="nil"/>
          <w:lang w:val="en-US" w:eastAsia="en-GB"/>
        </w:rPr>
        <w:t xml:space="preserve">: </w:t>
      </w:r>
      <w:r w:rsidR="004A072E" w:rsidRPr="00AB411F">
        <w:rPr>
          <w:rFonts w:ascii="Calibri" w:eastAsia="Calibri" w:hAnsi="Calibri" w:cs="Calibri"/>
          <w:b/>
          <w:color w:val="000000"/>
          <w:sz w:val="24"/>
          <w:szCs w:val="24"/>
          <w:bdr w:val="nil"/>
          <w:lang w:val="en-US" w:eastAsia="en-GB"/>
        </w:rPr>
        <w:t>Functional characterization</w:t>
      </w:r>
      <w:r w:rsidR="00A31E75">
        <w:rPr>
          <w:rFonts w:ascii="Calibri" w:eastAsia="Calibri" w:hAnsi="Calibri" w:cs="Calibri"/>
          <w:b/>
          <w:color w:val="000000"/>
          <w:sz w:val="24"/>
          <w:szCs w:val="24"/>
          <w:bdr w:val="nil"/>
          <w:lang w:val="en-US" w:eastAsia="en-GB"/>
        </w:rPr>
        <w:t xml:space="preserve"> of critical</w:t>
      </w:r>
      <w:r w:rsidR="004A072E" w:rsidRPr="00AB411F">
        <w:rPr>
          <w:rFonts w:ascii="Calibri" w:eastAsia="Calibri" w:hAnsi="Calibri" w:cs="Calibri"/>
          <w:b/>
          <w:color w:val="000000"/>
          <w:sz w:val="24"/>
          <w:szCs w:val="24"/>
          <w:bdr w:val="nil"/>
          <w:lang w:val="en-US" w:eastAsia="en-GB"/>
        </w:rPr>
        <w:t xml:space="preserve"> </w:t>
      </w:r>
      <w:r w:rsidR="00EB7561" w:rsidRPr="00AB411F">
        <w:rPr>
          <w:rFonts w:ascii="Calibri" w:eastAsia="Calibri" w:hAnsi="Calibri" w:cs="Calibri"/>
          <w:b/>
          <w:color w:val="000000"/>
          <w:sz w:val="24"/>
          <w:szCs w:val="24"/>
          <w:bdr w:val="nil"/>
          <w:lang w:val="en-US" w:eastAsia="en-GB"/>
        </w:rPr>
        <w:t xml:space="preserve">genes </w:t>
      </w:r>
      <w:r w:rsidR="00A31E75">
        <w:rPr>
          <w:rFonts w:ascii="Calibri" w:eastAsia="Calibri" w:hAnsi="Calibri" w:cs="Calibri"/>
          <w:b/>
          <w:color w:val="000000"/>
          <w:sz w:val="24"/>
          <w:szCs w:val="24"/>
          <w:bdr w:val="nil"/>
          <w:lang w:val="en-US" w:eastAsia="en-GB"/>
        </w:rPr>
        <w:t xml:space="preserve">for response to environmental stimuli </w:t>
      </w:r>
      <w:r w:rsidR="004A072E" w:rsidRPr="00AB411F">
        <w:rPr>
          <w:rFonts w:ascii="Calibri" w:eastAsia="Calibri" w:hAnsi="Calibri" w:cs="Calibri"/>
          <w:b/>
          <w:color w:val="000000"/>
          <w:sz w:val="24"/>
          <w:szCs w:val="24"/>
          <w:bdr w:val="nil"/>
          <w:lang w:val="en-US" w:eastAsia="en-GB"/>
        </w:rPr>
        <w:t xml:space="preserve">in </w:t>
      </w:r>
      <w:r w:rsidR="00A31E75">
        <w:rPr>
          <w:rFonts w:ascii="Calibri" w:eastAsia="Calibri" w:hAnsi="Calibri" w:cs="Calibri"/>
          <w:b/>
          <w:i/>
          <w:color w:val="000000"/>
          <w:sz w:val="24"/>
          <w:szCs w:val="24"/>
          <w:bdr w:val="nil"/>
          <w:lang w:val="en-US" w:eastAsia="en-GB"/>
        </w:rPr>
        <w:t>C</w:t>
      </w:r>
      <w:r w:rsidR="005A4F70">
        <w:rPr>
          <w:rFonts w:ascii="Calibri" w:eastAsia="Calibri" w:hAnsi="Calibri" w:cs="Calibri"/>
          <w:b/>
          <w:i/>
          <w:color w:val="000000"/>
          <w:sz w:val="24"/>
          <w:szCs w:val="24"/>
          <w:bdr w:val="nil"/>
          <w:lang w:val="en-US" w:eastAsia="en-GB"/>
        </w:rPr>
        <w:t>ryptococcus</w:t>
      </w:r>
      <w:r w:rsidR="004A072E" w:rsidRPr="00AB411F">
        <w:rPr>
          <w:rFonts w:ascii="Calibri" w:eastAsia="Calibri" w:hAnsi="Calibri" w:cs="Calibri"/>
          <w:b/>
          <w:i/>
          <w:color w:val="000000"/>
          <w:sz w:val="24"/>
          <w:szCs w:val="24"/>
          <w:bdr w:val="nil"/>
          <w:lang w:val="en-US" w:eastAsia="en-GB"/>
        </w:rPr>
        <w:t xml:space="preserve"> neoformans</w:t>
      </w:r>
      <w:r w:rsidR="00DC0EB5" w:rsidRPr="00AB411F">
        <w:rPr>
          <w:rFonts w:ascii="Calibri" w:eastAsia="Calibri" w:hAnsi="Calibri" w:cs="Calibri"/>
          <w:b/>
          <w:i/>
          <w:color w:val="000000"/>
          <w:sz w:val="24"/>
          <w:szCs w:val="24"/>
          <w:bdr w:val="nil"/>
          <w:lang w:val="en-US" w:eastAsia="en-GB"/>
        </w:rPr>
        <w:t>.</w:t>
      </w:r>
    </w:p>
    <w:p w14:paraId="58C3555B" w14:textId="124CB1B0" w:rsidR="009A1DBE" w:rsidRDefault="00D11F00" w:rsidP="00DC0EB5">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9A1DBE">
        <w:rPr>
          <w:rFonts w:ascii="Calibri" w:eastAsia="Calibri" w:hAnsi="Calibri" w:cs="Calibri"/>
          <w:b/>
          <w:color w:val="000000"/>
          <w:sz w:val="24"/>
          <w:szCs w:val="24"/>
          <w:u w:val="single"/>
          <w:bdr w:val="nil"/>
          <w:lang w:val="en-US" w:eastAsia="en-GB"/>
        </w:rPr>
        <w:t>Objective</w:t>
      </w:r>
      <w:r w:rsidR="009A1DBE" w:rsidRPr="009A1DBE">
        <w:rPr>
          <w:rFonts w:ascii="Calibri" w:eastAsia="Calibri" w:hAnsi="Calibri" w:cs="Calibri"/>
          <w:b/>
          <w:color w:val="000000"/>
          <w:sz w:val="24"/>
          <w:szCs w:val="24"/>
          <w:u w:val="single"/>
          <w:bdr w:val="nil"/>
          <w:lang w:val="en-US" w:eastAsia="en-GB"/>
        </w:rPr>
        <w:t>:</w:t>
      </w:r>
    </w:p>
    <w:p w14:paraId="3D1564E7" w14:textId="7A5B6962" w:rsidR="00AA198B" w:rsidRDefault="00A31E75" w:rsidP="00D83D0C">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I will identify critical</w:t>
      </w:r>
      <w:r w:rsidR="00DC0EB5">
        <w:rPr>
          <w:rFonts w:ascii="Calibri" w:eastAsia="Calibri" w:hAnsi="Calibri" w:cs="Calibri"/>
          <w:color w:val="000000"/>
          <w:sz w:val="24"/>
          <w:szCs w:val="24"/>
          <w:bdr w:val="nil"/>
          <w:lang w:val="en-US" w:eastAsia="en-GB"/>
        </w:rPr>
        <w:t xml:space="preserve"> genes</w:t>
      </w:r>
      <w:r w:rsidR="00EB7561">
        <w:rPr>
          <w:rFonts w:ascii="Calibri" w:eastAsia="Calibri" w:hAnsi="Calibri" w:cs="Calibri"/>
          <w:color w:val="000000"/>
          <w:sz w:val="24"/>
          <w:szCs w:val="24"/>
          <w:bdr w:val="nil"/>
          <w:lang w:val="en-US" w:eastAsia="en-GB"/>
        </w:rPr>
        <w:t xml:space="preserve"> and </w:t>
      </w:r>
      <w:r>
        <w:rPr>
          <w:rFonts w:ascii="Calibri" w:eastAsia="Calibri" w:hAnsi="Calibri" w:cs="Calibri"/>
          <w:color w:val="000000"/>
          <w:sz w:val="24"/>
          <w:szCs w:val="24"/>
          <w:bdr w:val="nil"/>
          <w:lang w:val="en-US" w:eastAsia="en-GB"/>
        </w:rPr>
        <w:t>probe</w:t>
      </w:r>
      <w:r w:rsidR="00A7151E">
        <w:rPr>
          <w:rFonts w:ascii="Calibri" w:eastAsia="Calibri" w:hAnsi="Calibri" w:cs="Calibri"/>
          <w:color w:val="000000"/>
          <w:sz w:val="24"/>
          <w:szCs w:val="24"/>
          <w:bdr w:val="nil"/>
          <w:lang w:val="en-US" w:eastAsia="en-GB"/>
        </w:rPr>
        <w:t xml:space="preserve"> their biological function</w:t>
      </w:r>
      <w:r w:rsidR="00DC0EB5">
        <w:rPr>
          <w:rFonts w:ascii="Calibri" w:eastAsia="Calibri" w:hAnsi="Calibri" w:cs="Calibri"/>
          <w:color w:val="000000"/>
          <w:sz w:val="24"/>
          <w:szCs w:val="24"/>
          <w:bdr w:val="nil"/>
          <w:lang w:val="en-US" w:eastAsia="en-GB"/>
        </w:rPr>
        <w:t xml:space="preserve"> in </w:t>
      </w:r>
      <w:r>
        <w:rPr>
          <w:rFonts w:ascii="Calibri" w:eastAsia="Calibri" w:hAnsi="Calibri" w:cs="Calibri"/>
          <w:i/>
          <w:color w:val="000000"/>
          <w:sz w:val="24"/>
          <w:szCs w:val="24"/>
          <w:bdr w:val="nil"/>
          <w:lang w:val="en-US" w:eastAsia="en-GB"/>
        </w:rPr>
        <w:t>C.</w:t>
      </w:r>
      <w:r w:rsidR="00DC0EB5" w:rsidRPr="00DC0EB5">
        <w:rPr>
          <w:rFonts w:ascii="Calibri" w:eastAsia="Calibri" w:hAnsi="Calibri" w:cs="Calibri"/>
          <w:i/>
          <w:color w:val="000000"/>
          <w:sz w:val="24"/>
          <w:szCs w:val="24"/>
          <w:bdr w:val="nil"/>
          <w:lang w:val="en-US" w:eastAsia="en-GB"/>
        </w:rPr>
        <w:t xml:space="preserve"> neoformans</w:t>
      </w:r>
      <w:r w:rsidR="00EB7561">
        <w:rPr>
          <w:rFonts w:ascii="Calibri" w:eastAsia="Calibri" w:hAnsi="Calibri" w:cs="Calibri"/>
          <w:color w:val="000000"/>
          <w:sz w:val="24"/>
          <w:szCs w:val="24"/>
          <w:bdr w:val="nil"/>
          <w:lang w:val="en-US" w:eastAsia="en-GB"/>
        </w:rPr>
        <w:t xml:space="preserve"> </w:t>
      </w:r>
      <w:r w:rsidR="00D83D0C">
        <w:rPr>
          <w:rFonts w:ascii="Calibri" w:eastAsia="Calibri" w:hAnsi="Calibri" w:cs="Calibri"/>
          <w:color w:val="000000"/>
          <w:sz w:val="24"/>
          <w:szCs w:val="24"/>
          <w:bdr w:val="nil"/>
          <w:lang w:val="en-US" w:eastAsia="en-GB"/>
        </w:rPr>
        <w:t>using simple models to mimic infection/host-like conditions</w:t>
      </w:r>
      <w:r w:rsidR="00DC0EB5">
        <w:rPr>
          <w:rFonts w:ascii="Calibri" w:eastAsia="Calibri" w:hAnsi="Calibri" w:cs="Calibri"/>
          <w:color w:val="000000"/>
          <w:sz w:val="24"/>
          <w:szCs w:val="24"/>
          <w:bdr w:val="nil"/>
          <w:lang w:val="en-US" w:eastAsia="en-GB"/>
        </w:rPr>
        <w:t>.</w:t>
      </w:r>
      <w:r w:rsidR="00EB7561">
        <w:rPr>
          <w:rFonts w:ascii="Calibri" w:eastAsia="Calibri" w:hAnsi="Calibri" w:cs="Calibri"/>
          <w:color w:val="000000"/>
          <w:sz w:val="24"/>
          <w:szCs w:val="24"/>
          <w:bdr w:val="nil"/>
          <w:lang w:val="en-US" w:eastAsia="en-GB"/>
        </w:rPr>
        <w:t xml:space="preserve"> </w:t>
      </w:r>
      <w:r w:rsidR="00D83D0C">
        <w:rPr>
          <w:rFonts w:ascii="Calibri" w:eastAsia="Calibri" w:hAnsi="Calibri" w:cs="Calibri"/>
          <w:color w:val="000000"/>
          <w:sz w:val="24"/>
          <w:szCs w:val="24"/>
          <w:bdr w:val="nil"/>
          <w:lang w:val="en-US" w:eastAsia="en-GB"/>
        </w:rPr>
        <w:t xml:space="preserve">Analyzing gene expression in aims 1 and 2 will identify genes and pathways that are differentially expressed in cells responding to their environment including bacterial components. I will then investigate how these differentially expressed genes affect the response of </w:t>
      </w:r>
      <w:r w:rsidR="00D83D0C" w:rsidRPr="00D83D0C">
        <w:rPr>
          <w:rFonts w:ascii="Calibri" w:eastAsia="Calibri" w:hAnsi="Calibri" w:cs="Calibri"/>
          <w:i/>
          <w:color w:val="000000"/>
          <w:sz w:val="24"/>
          <w:szCs w:val="24"/>
          <w:bdr w:val="nil"/>
          <w:lang w:val="en-US" w:eastAsia="en-GB"/>
        </w:rPr>
        <w:t>C. neoformans</w:t>
      </w:r>
      <w:r w:rsidR="00D83D0C">
        <w:rPr>
          <w:rFonts w:ascii="Calibri" w:eastAsia="Calibri" w:hAnsi="Calibri" w:cs="Calibri"/>
          <w:color w:val="000000"/>
          <w:sz w:val="24"/>
          <w:szCs w:val="24"/>
          <w:bdr w:val="nil"/>
          <w:lang w:val="en-US" w:eastAsia="en-GB"/>
        </w:rPr>
        <w:t xml:space="preserve"> by knocking them out using CRISP-Cas9 systems established in the Wallace and E. Bayne labs. </w:t>
      </w:r>
      <w:r w:rsidR="00D73C5D" w:rsidRPr="00D73C5D">
        <w:rPr>
          <w:rFonts w:ascii="Calibri" w:eastAsia="Calibri" w:hAnsi="Calibri" w:cs="Calibri"/>
          <w:color w:val="000000"/>
          <w:sz w:val="24"/>
          <w:szCs w:val="24"/>
          <w:bdr w:val="nil"/>
          <w:lang w:val="en-US" w:eastAsia="en-GB"/>
        </w:rPr>
        <w:t>The development of advanced genetic tools and the completed sequencing an</w:t>
      </w:r>
      <w:r w:rsidR="00D83D0C">
        <w:rPr>
          <w:rFonts w:ascii="Calibri" w:eastAsia="Calibri" w:hAnsi="Calibri" w:cs="Calibri"/>
          <w:color w:val="000000"/>
          <w:sz w:val="24"/>
          <w:szCs w:val="24"/>
          <w:bdr w:val="nil"/>
          <w:lang w:val="en-US" w:eastAsia="en-GB"/>
        </w:rPr>
        <w:t xml:space="preserve">d annotation of </w:t>
      </w:r>
      <w:r w:rsidR="00D83D0C" w:rsidRPr="00D83D0C">
        <w:rPr>
          <w:rFonts w:ascii="Calibri" w:eastAsia="Calibri" w:hAnsi="Calibri" w:cs="Calibri"/>
          <w:i/>
          <w:color w:val="000000"/>
          <w:sz w:val="24"/>
          <w:szCs w:val="24"/>
          <w:bdr w:val="nil"/>
          <w:lang w:val="en-US" w:eastAsia="en-GB"/>
        </w:rPr>
        <w:t>Cryptococcus</w:t>
      </w:r>
      <w:r w:rsidR="00D73C5D" w:rsidRPr="00D73C5D">
        <w:rPr>
          <w:rFonts w:ascii="Calibri" w:eastAsia="Calibri" w:hAnsi="Calibri" w:cs="Calibri"/>
          <w:color w:val="000000"/>
          <w:sz w:val="24"/>
          <w:szCs w:val="24"/>
          <w:bdr w:val="nil"/>
          <w:lang w:val="en-US" w:eastAsia="en-GB"/>
        </w:rPr>
        <w:t xml:space="preserve"> genomes have greatly accelerated the efforts to understand the molecular mechanisms of pathogenesis of this fungus.</w:t>
      </w:r>
    </w:p>
    <w:p w14:paraId="6E1541F9" w14:textId="77777777" w:rsidR="009A1DBE" w:rsidRDefault="009A1DB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b/>
          <w:color w:val="000000"/>
          <w:sz w:val="24"/>
          <w:szCs w:val="24"/>
          <w:u w:val="single"/>
          <w:bdr w:val="nil"/>
          <w:lang w:val="en-US" w:eastAsia="en-GB"/>
        </w:rPr>
        <w:t>Method:</w:t>
      </w:r>
    </w:p>
    <w:p w14:paraId="0E6E4627" w14:textId="4090DD7A" w:rsidR="00A1558F" w:rsidRPr="00F26C9E"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sidRPr="00F26C9E">
        <w:rPr>
          <w:rFonts w:ascii="Calibri" w:eastAsia="Calibri" w:hAnsi="Calibri" w:cs="Calibri"/>
          <w:color w:val="000000"/>
          <w:sz w:val="24"/>
          <w:szCs w:val="24"/>
          <w:u w:val="single"/>
          <w:bdr w:val="nil"/>
          <w:lang w:val="en-US" w:eastAsia="en-GB"/>
        </w:rPr>
        <w:t>Bioinformatics analysis:</w:t>
      </w:r>
    </w:p>
    <w:p w14:paraId="0BA397FF" w14:textId="4FD665B5" w:rsidR="00AD5BB4"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A1558F">
        <w:rPr>
          <w:rFonts w:ascii="Calibri" w:eastAsia="Calibri" w:hAnsi="Calibri" w:cs="Calibri"/>
          <w:color w:val="000000"/>
          <w:sz w:val="24"/>
          <w:szCs w:val="24"/>
          <w:bdr w:val="nil"/>
          <w:lang w:val="en-US" w:eastAsia="en-GB"/>
        </w:rPr>
        <w:t xml:space="preserve">Once high quality </w:t>
      </w:r>
      <w:r w:rsidR="00D83D0C">
        <w:rPr>
          <w:rFonts w:ascii="Calibri" w:eastAsia="Calibri" w:hAnsi="Calibri" w:cs="Calibri"/>
          <w:color w:val="000000"/>
          <w:sz w:val="24"/>
          <w:szCs w:val="24"/>
          <w:bdr w:val="nil"/>
          <w:lang w:val="en-US" w:eastAsia="en-GB"/>
        </w:rPr>
        <w:t xml:space="preserve">RNA-seq </w:t>
      </w:r>
      <w:r w:rsidRPr="00A1558F">
        <w:rPr>
          <w:rFonts w:ascii="Calibri" w:eastAsia="Calibri" w:hAnsi="Calibri" w:cs="Calibri"/>
          <w:color w:val="000000"/>
          <w:sz w:val="24"/>
          <w:szCs w:val="24"/>
          <w:bdr w:val="nil"/>
          <w:lang w:val="en-US" w:eastAsia="en-GB"/>
        </w:rPr>
        <w:t>data have been obtained</w:t>
      </w:r>
      <w:r w:rsidR="00D11F00">
        <w:rPr>
          <w:rFonts w:ascii="Calibri" w:eastAsia="Calibri" w:hAnsi="Calibri" w:cs="Calibri"/>
          <w:color w:val="000000"/>
          <w:sz w:val="24"/>
          <w:szCs w:val="24"/>
          <w:bdr w:val="nil"/>
          <w:lang w:val="en-US" w:eastAsia="en-GB"/>
        </w:rPr>
        <w:t xml:space="preserve">, </w:t>
      </w:r>
      <w:r w:rsidR="00AD5BB4">
        <w:rPr>
          <w:rFonts w:ascii="Calibri" w:eastAsia="Calibri" w:hAnsi="Calibri" w:cs="Calibri"/>
          <w:color w:val="000000"/>
          <w:sz w:val="24"/>
          <w:szCs w:val="24"/>
          <w:bdr w:val="nil"/>
          <w:lang w:val="en-US" w:eastAsia="en-GB"/>
        </w:rPr>
        <w:t xml:space="preserve">reads will be </w:t>
      </w:r>
      <w:r w:rsidR="00D83D0C">
        <w:rPr>
          <w:rFonts w:ascii="Calibri" w:eastAsia="Calibri" w:hAnsi="Calibri" w:cs="Calibri"/>
          <w:color w:val="000000"/>
          <w:sz w:val="24"/>
          <w:szCs w:val="24"/>
          <w:bdr w:val="nil"/>
          <w:lang w:val="en-US" w:eastAsia="en-GB"/>
        </w:rPr>
        <w:t xml:space="preserve">trimmed, </w:t>
      </w:r>
      <w:r w:rsidR="00AD5BB4">
        <w:rPr>
          <w:rFonts w:ascii="Calibri" w:eastAsia="Calibri" w:hAnsi="Calibri" w:cs="Calibri"/>
          <w:color w:val="000000"/>
          <w:sz w:val="24"/>
          <w:szCs w:val="24"/>
          <w:bdr w:val="nil"/>
          <w:lang w:val="en-US" w:eastAsia="en-GB"/>
        </w:rPr>
        <w:t>mapped to a reference genome</w:t>
      </w:r>
      <w:r w:rsidR="00D83D0C">
        <w:rPr>
          <w:rFonts w:ascii="Calibri" w:eastAsia="Calibri" w:hAnsi="Calibri" w:cs="Calibri"/>
          <w:color w:val="000000"/>
          <w:sz w:val="24"/>
          <w:szCs w:val="24"/>
          <w:bdr w:val="nil"/>
          <w:lang w:val="en-US" w:eastAsia="en-GB"/>
        </w:rPr>
        <w:t>, and quantified along individual annotated transcripts using software pipelines and genome annotations that are established in the Wallace lab.</w:t>
      </w:r>
      <w:r w:rsidR="00AD5BB4">
        <w:rPr>
          <w:rFonts w:ascii="Calibri" w:eastAsia="Calibri" w:hAnsi="Calibri" w:cs="Calibri"/>
          <w:color w:val="000000"/>
          <w:sz w:val="24"/>
          <w:szCs w:val="24"/>
          <w:bdr w:val="nil"/>
          <w:lang w:val="en-US" w:eastAsia="en-GB"/>
        </w:rPr>
        <w:t xml:space="preserve"> </w:t>
      </w:r>
      <w:r w:rsidR="00F26C9E">
        <w:rPr>
          <w:rFonts w:ascii="Calibri" w:eastAsia="Calibri" w:hAnsi="Calibri" w:cs="Calibri"/>
          <w:color w:val="000000"/>
          <w:sz w:val="24"/>
          <w:szCs w:val="24"/>
          <w:bdr w:val="nil"/>
          <w:lang w:val="en-US" w:eastAsia="en-GB"/>
        </w:rPr>
        <w:t xml:space="preserve">I will estimate </w:t>
      </w:r>
      <w:r w:rsidR="00EA0E14">
        <w:rPr>
          <w:rFonts w:ascii="Calibri" w:eastAsia="Calibri" w:hAnsi="Calibri" w:cs="Calibri"/>
          <w:color w:val="000000"/>
          <w:sz w:val="24"/>
          <w:szCs w:val="24"/>
          <w:bdr w:val="nil"/>
          <w:lang w:val="en-US" w:eastAsia="en-GB"/>
        </w:rPr>
        <w:t>changes in expression levels between dif</w:t>
      </w:r>
      <w:r w:rsidR="00A23F19">
        <w:rPr>
          <w:rFonts w:ascii="Calibri" w:eastAsia="Calibri" w:hAnsi="Calibri" w:cs="Calibri"/>
          <w:color w:val="000000"/>
          <w:sz w:val="24"/>
          <w:szCs w:val="24"/>
          <w:bdr w:val="nil"/>
          <w:lang w:val="en-US" w:eastAsia="en-GB"/>
        </w:rPr>
        <w:t>ferent environmental conditi</w:t>
      </w:r>
      <w:r w:rsidR="00F26C9E">
        <w:rPr>
          <w:rFonts w:ascii="Calibri" w:eastAsia="Calibri" w:hAnsi="Calibri" w:cs="Calibri"/>
          <w:color w:val="000000"/>
          <w:sz w:val="24"/>
          <w:szCs w:val="24"/>
          <w:bdr w:val="nil"/>
          <w:lang w:val="en-US" w:eastAsia="en-GB"/>
        </w:rPr>
        <w:t>ons using DESeq2, using its built-in generalized linear models to incorporate multiple environmental inputs.</w:t>
      </w:r>
      <w:r w:rsidR="00A23F19">
        <w:rPr>
          <w:rFonts w:ascii="Calibri" w:eastAsia="Calibri" w:hAnsi="Calibri" w:cs="Calibri"/>
          <w:color w:val="000000"/>
          <w:sz w:val="24"/>
          <w:szCs w:val="24"/>
          <w:bdr w:val="nil"/>
          <w:lang w:val="en-US" w:eastAsia="en-GB"/>
        </w:rPr>
        <w:t xml:space="preserve"> </w:t>
      </w:r>
      <w:r w:rsidR="00F26C9E">
        <w:rPr>
          <w:rFonts w:ascii="Calibri" w:eastAsia="Calibri" w:hAnsi="Calibri" w:cs="Calibri"/>
          <w:color w:val="000000"/>
          <w:sz w:val="24"/>
          <w:szCs w:val="24"/>
          <w:bdr w:val="nil"/>
          <w:lang w:val="en-US" w:eastAsia="en-GB"/>
        </w:rPr>
        <w:t>I will investigate</w:t>
      </w:r>
      <w:r w:rsidR="00A23F19">
        <w:rPr>
          <w:rFonts w:ascii="Calibri" w:eastAsia="Calibri" w:hAnsi="Calibri" w:cs="Calibri"/>
          <w:color w:val="000000"/>
          <w:sz w:val="24"/>
          <w:szCs w:val="24"/>
          <w:bdr w:val="nil"/>
          <w:lang w:val="en-US" w:eastAsia="en-GB"/>
        </w:rPr>
        <w:t xml:space="preserve"> if the differentially expressed gen</w:t>
      </w:r>
      <w:r w:rsidR="00F26C9E">
        <w:rPr>
          <w:rFonts w:ascii="Calibri" w:eastAsia="Calibri" w:hAnsi="Calibri" w:cs="Calibri"/>
          <w:color w:val="000000"/>
          <w:sz w:val="24"/>
          <w:szCs w:val="24"/>
          <w:bdr w:val="nil"/>
          <w:lang w:val="en-US" w:eastAsia="en-GB"/>
        </w:rPr>
        <w:t>es are associated with a known</w:t>
      </w:r>
      <w:r w:rsidR="00A23F19">
        <w:rPr>
          <w:rFonts w:ascii="Calibri" w:eastAsia="Calibri" w:hAnsi="Calibri" w:cs="Calibri"/>
          <w:color w:val="000000"/>
          <w:sz w:val="24"/>
          <w:szCs w:val="24"/>
          <w:bdr w:val="nil"/>
          <w:lang w:val="en-US" w:eastAsia="en-GB"/>
        </w:rPr>
        <w:t xml:space="preserve"> biological process or molecular function using Gene Ontology and tools for gene set enrichment and pathway analysis (e</w:t>
      </w:r>
      <w:r w:rsidR="0008473C">
        <w:rPr>
          <w:rFonts w:ascii="Calibri" w:eastAsia="Calibri" w:hAnsi="Calibri" w:cs="Calibri"/>
          <w:color w:val="000000"/>
          <w:sz w:val="24"/>
          <w:szCs w:val="24"/>
          <w:bdr w:val="nil"/>
          <w:lang w:val="en-US" w:eastAsia="en-GB"/>
        </w:rPr>
        <w:t>.</w:t>
      </w:r>
      <w:r w:rsidR="00A23F19">
        <w:rPr>
          <w:rFonts w:ascii="Calibri" w:eastAsia="Calibri" w:hAnsi="Calibri" w:cs="Calibri"/>
          <w:color w:val="000000"/>
          <w:sz w:val="24"/>
          <w:szCs w:val="24"/>
          <w:bdr w:val="nil"/>
          <w:lang w:val="en-US" w:eastAsia="en-GB"/>
        </w:rPr>
        <w:t>g. DAVID,</w:t>
      </w:r>
      <w:r w:rsidR="00F26C9E">
        <w:rPr>
          <w:rFonts w:ascii="Calibri" w:eastAsia="Calibri" w:hAnsi="Calibri" w:cs="Calibri"/>
          <w:color w:val="000000"/>
          <w:sz w:val="24"/>
          <w:szCs w:val="24"/>
          <w:bdr w:val="nil"/>
          <w:lang w:val="en-US" w:eastAsia="en-GB"/>
        </w:rPr>
        <w:t xml:space="preserve"> GSEA, </w:t>
      </w:r>
      <w:proofErr w:type="spellStart"/>
      <w:r w:rsidR="00F26C9E">
        <w:rPr>
          <w:rFonts w:ascii="Calibri" w:eastAsia="Calibri" w:hAnsi="Calibri" w:cs="Calibri"/>
          <w:color w:val="000000"/>
          <w:sz w:val="24"/>
          <w:szCs w:val="24"/>
          <w:bdr w:val="nil"/>
          <w:lang w:val="en-US" w:eastAsia="en-GB"/>
        </w:rPr>
        <w:t>Reactome</w:t>
      </w:r>
      <w:proofErr w:type="spellEnd"/>
      <w:r w:rsidR="00F26C9E">
        <w:rPr>
          <w:rFonts w:ascii="Calibri" w:eastAsia="Calibri" w:hAnsi="Calibri" w:cs="Calibri"/>
          <w:color w:val="000000"/>
          <w:sz w:val="24"/>
          <w:szCs w:val="24"/>
          <w:bdr w:val="nil"/>
          <w:lang w:val="en-US" w:eastAsia="en-GB"/>
        </w:rPr>
        <w:t>), and by comparison with homologs in other organisms. I will focus on potential regulatory genes such as signaling molecules, transcription factors and RNA-binding proteins.</w:t>
      </w:r>
      <w:r w:rsidR="00A23F19">
        <w:rPr>
          <w:rFonts w:ascii="Calibri" w:eastAsia="Calibri" w:hAnsi="Calibri" w:cs="Calibri"/>
          <w:color w:val="000000"/>
          <w:sz w:val="24"/>
          <w:szCs w:val="24"/>
          <w:bdr w:val="nil"/>
          <w:lang w:val="en-US" w:eastAsia="en-GB"/>
        </w:rPr>
        <w:t xml:space="preserve"> </w:t>
      </w:r>
    </w:p>
    <w:p w14:paraId="2A351A1E" w14:textId="77777777" w:rsidR="00A23F19" w:rsidRPr="00F26C9E" w:rsidRDefault="00A23F19" w:rsidP="00A7151E">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sidRPr="00F26C9E">
        <w:rPr>
          <w:rFonts w:ascii="Calibri" w:eastAsia="Calibri" w:hAnsi="Calibri" w:cs="Calibri"/>
          <w:color w:val="000000"/>
          <w:sz w:val="24"/>
          <w:szCs w:val="24"/>
          <w:u w:val="single"/>
          <w:bdr w:val="nil"/>
          <w:lang w:val="en-US" w:eastAsia="en-GB"/>
        </w:rPr>
        <w:t>Experimental investigation and validation:</w:t>
      </w:r>
    </w:p>
    <w:p w14:paraId="497FD190" w14:textId="20BE2670" w:rsidR="00A7151E" w:rsidRDefault="00F26C9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 xml:space="preserve">Targeted gene </w:t>
      </w:r>
      <w:r w:rsidR="00D11F00">
        <w:rPr>
          <w:rFonts w:ascii="Calibri" w:eastAsia="Calibri" w:hAnsi="Calibri" w:cs="Calibri"/>
          <w:color w:val="000000"/>
          <w:sz w:val="24"/>
          <w:szCs w:val="24"/>
          <w:bdr w:val="nil"/>
          <w:lang w:val="en-US" w:eastAsia="en-GB"/>
        </w:rPr>
        <w:t>mutations are necessary to study the funct</w:t>
      </w:r>
      <w:r w:rsidR="001915F7">
        <w:rPr>
          <w:rFonts w:ascii="Calibri" w:eastAsia="Calibri" w:hAnsi="Calibri" w:cs="Calibri"/>
          <w:color w:val="000000"/>
          <w:sz w:val="24"/>
          <w:szCs w:val="24"/>
          <w:bdr w:val="nil"/>
          <w:lang w:val="en-US" w:eastAsia="en-GB"/>
        </w:rPr>
        <w:t>ion of genes and genome editing</w:t>
      </w:r>
      <w:r w:rsidR="00D11F00">
        <w:rPr>
          <w:rFonts w:ascii="Calibri" w:eastAsia="Calibri" w:hAnsi="Calibri" w:cs="Calibri"/>
          <w:color w:val="000000"/>
          <w:sz w:val="24"/>
          <w:szCs w:val="24"/>
          <w:bdr w:val="nil"/>
          <w:lang w:val="en-US" w:eastAsia="en-GB"/>
        </w:rPr>
        <w:t xml:space="preserve"> enables researchers to sw</w:t>
      </w:r>
      <w:r w:rsidR="00885A9F">
        <w:rPr>
          <w:rFonts w:ascii="Calibri" w:eastAsia="Calibri" w:hAnsi="Calibri" w:cs="Calibri"/>
          <w:color w:val="000000"/>
          <w:sz w:val="24"/>
          <w:szCs w:val="24"/>
          <w:bdr w:val="nil"/>
          <w:lang w:val="en-US" w:eastAsia="en-GB"/>
        </w:rPr>
        <w:t xml:space="preserve">itch a gene of interest off, </w:t>
      </w:r>
      <w:r w:rsidR="00D11F00">
        <w:rPr>
          <w:rFonts w:ascii="Calibri" w:eastAsia="Calibri" w:hAnsi="Calibri" w:cs="Calibri"/>
          <w:color w:val="000000"/>
          <w:sz w:val="24"/>
          <w:szCs w:val="24"/>
          <w:bdr w:val="nil"/>
          <w:lang w:val="en-US" w:eastAsia="en-GB"/>
        </w:rPr>
        <w:t>determine the change in phenotype and ultimately deduce the function of the gene product.</w:t>
      </w:r>
      <w:r w:rsidR="00083CA7">
        <w:rPr>
          <w:rFonts w:ascii="Calibri" w:eastAsia="Calibri" w:hAnsi="Calibri" w:cs="Calibri"/>
          <w:color w:val="000000"/>
          <w:sz w:val="24"/>
          <w:szCs w:val="24"/>
          <w:bdr w:val="nil"/>
          <w:lang w:val="en-US" w:eastAsia="en-GB"/>
        </w:rPr>
        <w:t xml:space="preserve"> There </w:t>
      </w:r>
      <w:r w:rsidR="00C93610">
        <w:rPr>
          <w:rFonts w:ascii="Calibri" w:eastAsia="Calibri" w:hAnsi="Calibri" w:cs="Calibri"/>
          <w:color w:val="000000"/>
          <w:sz w:val="24"/>
          <w:szCs w:val="24"/>
          <w:bdr w:val="nil"/>
          <w:lang w:val="en-US" w:eastAsia="en-GB"/>
        </w:rPr>
        <w:t>is a partial Cryptococcus gene deletion</w:t>
      </w:r>
      <w:r w:rsidR="00083CA7">
        <w:rPr>
          <w:rFonts w:ascii="Calibri" w:eastAsia="Calibri" w:hAnsi="Calibri" w:cs="Calibri"/>
          <w:color w:val="000000"/>
          <w:sz w:val="24"/>
          <w:szCs w:val="24"/>
          <w:bdr w:val="nil"/>
          <w:lang w:val="en-US" w:eastAsia="en-GB"/>
        </w:rPr>
        <w:t xml:space="preserve"> library </w:t>
      </w:r>
      <w:r w:rsidR="00C93610">
        <w:rPr>
          <w:rFonts w:ascii="Calibri" w:eastAsia="Calibri" w:hAnsi="Calibri" w:cs="Calibri"/>
          <w:color w:val="000000"/>
          <w:sz w:val="24"/>
          <w:szCs w:val="24"/>
          <w:bdr w:val="nil"/>
          <w:lang w:val="en-US" w:eastAsia="en-GB"/>
        </w:rPr>
        <w:t>available</w:t>
      </w:r>
      <w:r w:rsidR="00F20E98">
        <w:rPr>
          <w:rFonts w:ascii="Calibri" w:eastAsia="Calibri" w:hAnsi="Calibri" w:cs="Calibri"/>
          <w:color w:val="000000"/>
          <w:sz w:val="24"/>
          <w:szCs w:val="24"/>
          <w:bdr w:val="nil"/>
          <w:lang w:val="en-US" w:eastAsia="en-GB"/>
        </w:rPr>
        <w:t xml:space="preserve"> (</w:t>
      </w:r>
      <w:r w:rsidR="00C93610" w:rsidRPr="00C93610">
        <w:rPr>
          <w:rFonts w:ascii="Calibri" w:eastAsia="Calibri" w:hAnsi="Calibri" w:cs="Calibri"/>
          <w:color w:val="000000"/>
          <w:sz w:val="24"/>
          <w:szCs w:val="24"/>
          <w:bdr w:val="nil"/>
          <w:lang w:val="en-US" w:eastAsia="en-GB"/>
        </w:rPr>
        <w:t>http://www.fgsc.net/crypto/crypto.htm</w:t>
      </w:r>
      <w:r w:rsidR="00F20E98">
        <w:rPr>
          <w:rFonts w:ascii="Calibri" w:eastAsia="Calibri" w:hAnsi="Calibri" w:cs="Calibri"/>
          <w:color w:val="000000"/>
          <w:sz w:val="24"/>
          <w:szCs w:val="24"/>
          <w:bdr w:val="nil"/>
          <w:lang w:val="en-US" w:eastAsia="en-GB"/>
        </w:rPr>
        <w:t>)</w:t>
      </w:r>
      <w:r w:rsidR="00F20E98">
        <w:rPr>
          <w:rFonts w:ascii="Calibri" w:eastAsia="Calibri" w:hAnsi="Calibri" w:cs="Calibri"/>
          <w:color w:val="000000"/>
          <w:sz w:val="24"/>
          <w:szCs w:val="24"/>
          <w:bdr w:val="nil"/>
          <w:lang w:val="en-US" w:eastAsia="en-GB"/>
        </w:rPr>
        <w:fldChar w:fldCharType="begin" w:fldLock="1"/>
      </w:r>
      <w:r w:rsidR="00F20E98">
        <w:rPr>
          <w:rFonts w:ascii="Calibri" w:eastAsia="Calibri" w:hAnsi="Calibri" w:cs="Calibri"/>
          <w:color w:val="000000"/>
          <w:sz w:val="24"/>
          <w:szCs w:val="24"/>
          <w:bdr w:val="nil"/>
          <w:lang w:val="en-US" w:eastAsia="en-GB"/>
        </w:rPr>
        <w:instrText>ADDIN CSL_CITATION {"citationItems":[{"id":"ITEM-1","itemData":{"DOI":"10.1016/S0076-6879(10)70033-1","ISBN":"9780123751720","ISSN":"00766879","PMID":"20946836","abstract":"The basidiomycete yeast Crytococcus neoformans is a prominent human pathogen. It primarily infects immunocompromised individuals producing a meningoencephalitis that is lethal if untreated. Recent advances in its genetics and molecular biology have made it a model system for understanding both the Basidiomycota phylum and mechanisms of fungal pathogenesis. The relative ease of experimental manipulation coupled with the development of murine models for human disease allow for powerful studies in the mechanisms of virulence and host responses. This chapter introduces the organism and its life cycle and then provides detailed step-by-step protocols for culture, manipulation of the genome, analysis of nucleic acids and proteins, and assessment of virulence and expression of virulence factors. ©2010 Elsevier Inc. All rights reserved.","author":[{"dropping-particle":"","family":"Chun","given":"Cheryl D.","non-dropping-particle":"","parse-names":false,"suffix":""},{"dropping-particle":"","family":"Madhani","given":"Hiten D.","non-dropping-particle":"","parse-names":false,"suffix":""}],"container-title":"Methods in Enzymology","id":"ITEM-1","issued":{"date-parts":[["2010"]]},"title":"Applying genetics and molecular biology to the study of the human pathogen cryptococcus neoformans","type":"article-journal"},"uris":["http://www.mendeley.com/documents/?uuid=1e8301f4-c81a-3cce-8d76-7a6008f0e9c8"]}],"mendeley":{"formattedCitation":"&lt;sup&gt;29&lt;/sup&gt;","plainTextFormattedCitation":"29"},"properties":{"noteIndex":0},"schema":"https://github.com/citation-style-language/schema/raw/master/csl-citation.json"}</w:instrText>
      </w:r>
      <w:r w:rsidR="00F20E98">
        <w:rPr>
          <w:rFonts w:ascii="Calibri" w:eastAsia="Calibri" w:hAnsi="Calibri" w:cs="Calibri"/>
          <w:color w:val="000000"/>
          <w:sz w:val="24"/>
          <w:szCs w:val="24"/>
          <w:bdr w:val="nil"/>
          <w:lang w:val="en-US" w:eastAsia="en-GB"/>
        </w:rPr>
        <w:fldChar w:fldCharType="separate"/>
      </w:r>
      <w:r w:rsidR="00F20E98" w:rsidRPr="00F20E98">
        <w:rPr>
          <w:rFonts w:ascii="Calibri" w:eastAsia="Calibri" w:hAnsi="Calibri" w:cs="Calibri"/>
          <w:noProof/>
          <w:color w:val="000000"/>
          <w:sz w:val="24"/>
          <w:szCs w:val="24"/>
          <w:bdr w:val="nil"/>
          <w:vertAlign w:val="superscript"/>
          <w:lang w:val="en-US" w:eastAsia="en-GB"/>
        </w:rPr>
        <w:t>29</w:t>
      </w:r>
      <w:r w:rsidR="00F20E98">
        <w:rPr>
          <w:rFonts w:ascii="Calibri" w:eastAsia="Calibri" w:hAnsi="Calibri" w:cs="Calibri"/>
          <w:color w:val="000000"/>
          <w:sz w:val="24"/>
          <w:szCs w:val="24"/>
          <w:bdr w:val="nil"/>
          <w:lang w:val="en-US" w:eastAsia="en-GB"/>
        </w:rPr>
        <w:fldChar w:fldCharType="end"/>
      </w:r>
      <w:r w:rsidR="00C93610">
        <w:rPr>
          <w:rFonts w:ascii="Calibri" w:eastAsia="Calibri" w:hAnsi="Calibri" w:cs="Calibri"/>
          <w:color w:val="000000"/>
          <w:sz w:val="24"/>
          <w:szCs w:val="24"/>
          <w:bdr w:val="nil"/>
          <w:lang w:val="en-US" w:eastAsia="en-GB"/>
        </w:rPr>
        <w:t xml:space="preserve">. </w:t>
      </w:r>
      <w:r w:rsidR="00F20E98">
        <w:rPr>
          <w:rFonts w:ascii="Calibri" w:eastAsia="Calibri" w:hAnsi="Calibri" w:cs="Calibri"/>
          <w:color w:val="000000"/>
          <w:sz w:val="24"/>
          <w:szCs w:val="24"/>
          <w:bdr w:val="nil"/>
          <w:lang w:val="en-US" w:eastAsia="en-GB"/>
        </w:rPr>
        <w:t xml:space="preserve">For genes not in the library, </w:t>
      </w:r>
      <w:r w:rsidR="00AA198B">
        <w:rPr>
          <w:rFonts w:ascii="Calibri" w:eastAsia="Calibri" w:hAnsi="Calibri" w:cs="Calibri"/>
          <w:color w:val="000000"/>
          <w:sz w:val="24"/>
          <w:szCs w:val="24"/>
          <w:bdr w:val="nil"/>
          <w:lang w:val="en-US" w:eastAsia="en-GB"/>
        </w:rPr>
        <w:t xml:space="preserve">I will be trained in </w:t>
      </w:r>
      <w:r w:rsidR="00885A9F">
        <w:rPr>
          <w:rFonts w:ascii="Calibri" w:eastAsia="Calibri" w:hAnsi="Calibri" w:cs="Calibri"/>
          <w:color w:val="000000"/>
          <w:sz w:val="24"/>
          <w:szCs w:val="24"/>
          <w:bdr w:val="nil"/>
          <w:lang w:val="en-US" w:eastAsia="en-GB"/>
        </w:rPr>
        <w:t xml:space="preserve">the </w:t>
      </w:r>
      <w:r>
        <w:rPr>
          <w:rFonts w:ascii="Calibri" w:eastAsia="Calibri" w:hAnsi="Calibri" w:cs="Calibri"/>
          <w:color w:val="000000"/>
          <w:sz w:val="24"/>
          <w:szCs w:val="24"/>
          <w:bdr w:val="nil"/>
          <w:lang w:val="en-US" w:eastAsia="en-GB"/>
        </w:rPr>
        <w:t>CRISPR-Cas9</w:t>
      </w:r>
      <w:r w:rsidR="00AA198B" w:rsidRPr="00AA198B">
        <w:rPr>
          <w:rFonts w:ascii="Calibri" w:eastAsia="Calibri" w:hAnsi="Calibri" w:cs="Calibri"/>
          <w:color w:val="000000"/>
          <w:sz w:val="24"/>
          <w:szCs w:val="24"/>
          <w:bdr w:val="nil"/>
          <w:lang w:val="en-US" w:eastAsia="en-GB"/>
        </w:rPr>
        <w:t xml:space="preserve"> </w:t>
      </w:r>
      <w:r w:rsidR="00885A9F">
        <w:rPr>
          <w:rFonts w:ascii="Calibri" w:eastAsia="Calibri" w:hAnsi="Calibri" w:cs="Calibri"/>
          <w:color w:val="000000"/>
          <w:sz w:val="24"/>
          <w:szCs w:val="24"/>
          <w:bdr w:val="nil"/>
          <w:lang w:val="en-US" w:eastAsia="en-GB"/>
        </w:rPr>
        <w:t>system</w:t>
      </w:r>
      <w:r>
        <w:rPr>
          <w:rFonts w:ascii="Calibri" w:eastAsia="Calibri" w:hAnsi="Calibri" w:cs="Calibri"/>
          <w:color w:val="000000"/>
          <w:sz w:val="24"/>
          <w:szCs w:val="24"/>
          <w:bdr w:val="nil"/>
          <w:lang w:val="en-US" w:eastAsia="en-GB"/>
        </w:rPr>
        <w:t xml:space="preserve"> in </w:t>
      </w:r>
      <w:r w:rsidRPr="00F26C9E">
        <w:rPr>
          <w:rFonts w:ascii="Calibri" w:eastAsia="Calibri" w:hAnsi="Calibri" w:cs="Calibri"/>
          <w:i/>
          <w:color w:val="000000"/>
          <w:sz w:val="24"/>
          <w:szCs w:val="24"/>
          <w:bdr w:val="nil"/>
          <w:lang w:val="en-US" w:eastAsia="en-GB"/>
        </w:rPr>
        <w:t>C. neoformans</w:t>
      </w:r>
      <w:r w:rsidRPr="00F26C9E">
        <w:rPr>
          <w:rFonts w:ascii="Calibri" w:eastAsia="Calibri" w:hAnsi="Calibri" w:cs="Calibri"/>
          <w:i/>
          <w:color w:val="000000"/>
          <w:sz w:val="24"/>
          <w:szCs w:val="24"/>
          <w:bdr w:val="nil"/>
          <w:lang w:val="en-US" w:eastAsia="en-GB"/>
        </w:rPr>
        <w:fldChar w:fldCharType="begin" w:fldLock="1"/>
      </w:r>
      <w:r w:rsidR="00F20E98">
        <w:rPr>
          <w:rFonts w:ascii="Calibri" w:eastAsia="Calibri" w:hAnsi="Calibri" w:cs="Calibri"/>
          <w:i/>
          <w:color w:val="000000"/>
          <w:sz w:val="24"/>
          <w:szCs w:val="24"/>
          <w:bdr w:val="nil"/>
          <w:lang w:val="en-US" w:eastAsia="en-GB"/>
        </w:rPr>
        <w:instrText>ADDIN CSL_CITATION {"citationItems":[{"id":"ITEM-1","itemData":{"DOI":"10.1038/srep31145","ISSN":"2045-2322","author":[{"dropping-particle":"","family":"Wang","given":"Yu","non-dropping-particle":"","parse-names":false,"suffix":""},{"dropping-particle":"","family":"Wei","given":"Dongsheng","non-dropping-particle":"","parse-names":false,"suffix":""},{"dropping-particle":"","family":"Zhu","given":"Xiangyang","non-dropping-particle":"","parse-names":false,"suffix":""},{"dropping-particle":"","family":"Pan","given":"Jiao","non-dropping-particle":"","parse-names":false,"suffix":""},{"dropping-particle":"","family":"Zhang","given":"Ping","non-dropping-particle":"","parse-names":false,"suffix":""},{"dropping-particle":"","family":"Huo","given":"Liang","non-dropping-particle":"","parse-names":false,"suffix":""},{"dropping-particle":"","family":"Zhu","given":"Xudong","non-dropping-particle":"","parse-names":false,"suffix":""}],"container-title":"Scientific Reports","id":"ITEM-1","issue":"1","issued":{"date-parts":[["2016","11","9"]]},"page":"31145","title":"A ‘suicide’ CRISPR-Cas9 system to promote gene deletion and restoration by electroporation in Cryptococcus neoformans","type":"article-journal","volume":"6"},"uris":["http://www.mendeley.com/documents/?uuid=ad7821a7-e511-3579-b720-f2ed9f4e91ed"]},{"id":"ITEM-2","itemData":{"DOI":"10.1371/journal.pone.0164322","abstract":"Low rates of homologous integration have hindered molecular genetic studies in Crypto-coccus neoformans over the past 20 years, and new tools that facilitate genome manipulation in this important pathogen are greatly needed. To this end, we have investigated the use of a Class 2 CRISPR system in C. neoformans (formerly C. neoformans var. grubii). We first expressed a derivative of the Streptococcus pyogenes Cas9 nuclease in C. neofor-mans, and showed that it has no effect on growth, production of virulence factors in vitro, or virulence in a murine inhalation model. In proof of principle experiments, we tested the CAS9 construct in combination with multiple self-cleaving guide RNAs targeting the well-characterized phosphoribosylaminoamidazole carboxylase-encoding ADE2 gene. Utilizing combinations of transient and stable expression of our constructs, we revealed that func-tionality of our CRISPR constructs in C. neoformans is dependent upon the CAS9 construct being stably integrated into the genome, whilst transient expression of the guide RNA is sufficient to enhance rates of homologous recombination in the CAS9 genetic background. Given that the presence of the CRISPR nuclease does not influence virulence in a murine inhalation model, we have successfully demonstrated that this system is compatible with studies of C. neoformans pathogenesis and represents a powerful tool that can be exploited by researchers in the field.","author":[{"dropping-particle":"","family":"Arras","given":"Samantha D M","non-dropping-particle":"","parse-names":false,"suffix":""},{"dropping-particle":"","family":"Chua","given":"Sheena M H","non-dropping-particle":"","parse-names":false,"suffix":""},{"dropping-particle":"","family":"Wizrah","given":"Maha S I","non-dropping-particle":"","parse-names":false,"suffix":""},{"dropping-particle":"","family":"Faint","given":"Joshua A","non-dropping-particle":"","parse-names":false,"suffix":""},{"dropping-particle":"","family":"Yap","given":"Amy S","non-dropping-particle":"","parse-names":false,"suffix":""},{"dropping-particle":"","family":"Fraser","given":"James A","non-dropping-particle":"","parse-names":false,"suffix":""}],"id":"ITEM-2","issued":{"date-parts":[["2016"]]},"title":"Targeted Genome Editing via CRISPR in the Pathogen Cryptococcus neoformans","type":"article-journal"},"uris":["http://www.mendeley.com/documents/?uuid=8c954dac-d9a6-396a-9994-1386b2414397"]}],"mendeley":{"formattedCitation":"&lt;sup&gt;30,31&lt;/sup&gt;","plainTextFormattedCitation":"30,31","previouslyFormattedCitation":"&lt;sup&gt;29,30&lt;/sup&gt;"},"properties":{"noteIndex":0},"schema":"https://github.com/citation-style-language/schema/raw/master/csl-citation.json"}</w:instrText>
      </w:r>
      <w:r w:rsidRPr="00F26C9E">
        <w:rPr>
          <w:rFonts w:ascii="Calibri" w:eastAsia="Calibri" w:hAnsi="Calibri" w:cs="Calibri"/>
          <w:i/>
          <w:color w:val="000000"/>
          <w:sz w:val="24"/>
          <w:szCs w:val="24"/>
          <w:bdr w:val="nil"/>
          <w:lang w:val="en-US" w:eastAsia="en-GB"/>
        </w:rPr>
        <w:fldChar w:fldCharType="separate"/>
      </w:r>
      <w:r w:rsidR="00F20E98" w:rsidRPr="00F20E98">
        <w:rPr>
          <w:rFonts w:ascii="Calibri" w:eastAsia="Calibri" w:hAnsi="Calibri" w:cs="Calibri"/>
          <w:noProof/>
          <w:color w:val="000000"/>
          <w:sz w:val="24"/>
          <w:szCs w:val="24"/>
          <w:bdr w:val="nil"/>
          <w:vertAlign w:val="superscript"/>
          <w:lang w:val="en-US" w:eastAsia="en-GB"/>
        </w:rPr>
        <w:t>30,31</w:t>
      </w:r>
      <w:r w:rsidRPr="00F26C9E">
        <w:rPr>
          <w:rFonts w:ascii="Calibri" w:eastAsia="Calibri" w:hAnsi="Calibri" w:cs="Calibri"/>
          <w:i/>
          <w:color w:val="000000"/>
          <w:sz w:val="24"/>
          <w:szCs w:val="24"/>
          <w:bdr w:val="nil"/>
          <w:lang w:val="en-US" w:eastAsia="en-GB"/>
        </w:rPr>
        <w:fldChar w:fldCharType="end"/>
      </w:r>
      <w:r w:rsidR="00AA198B">
        <w:rPr>
          <w:rFonts w:ascii="Calibri" w:eastAsia="Calibri" w:hAnsi="Calibri" w:cs="Calibri"/>
          <w:color w:val="000000"/>
          <w:sz w:val="24"/>
          <w:szCs w:val="24"/>
          <w:bdr w:val="nil"/>
          <w:lang w:val="en-US" w:eastAsia="en-GB"/>
        </w:rPr>
        <w:t xml:space="preserve">, established in the Wallace lab, in </w:t>
      </w:r>
      <w:r w:rsidR="00AA198B" w:rsidRPr="00AA198B">
        <w:rPr>
          <w:rFonts w:ascii="Calibri" w:eastAsia="Calibri" w:hAnsi="Calibri" w:cs="Calibri"/>
          <w:color w:val="000000"/>
          <w:sz w:val="24"/>
          <w:szCs w:val="24"/>
          <w:bdr w:val="nil"/>
          <w:lang w:val="en-US" w:eastAsia="en-GB"/>
        </w:rPr>
        <w:t xml:space="preserve">months </w:t>
      </w:r>
      <w:r w:rsidR="005051D3" w:rsidRPr="005051D3">
        <w:rPr>
          <w:rFonts w:ascii="Calibri" w:eastAsia="Calibri" w:hAnsi="Calibri" w:cs="Calibri"/>
          <w:color w:val="000000" w:themeColor="text1"/>
          <w:sz w:val="24"/>
          <w:szCs w:val="24"/>
          <w:bdr w:val="nil"/>
          <w:lang w:val="en-US" w:eastAsia="en-GB"/>
        </w:rPr>
        <w:t>18-24</w:t>
      </w:r>
      <w:r>
        <w:rPr>
          <w:rFonts w:ascii="Calibri" w:eastAsia="Calibri" w:hAnsi="Calibri" w:cs="Calibri"/>
          <w:color w:val="000000" w:themeColor="text1"/>
          <w:sz w:val="24"/>
          <w:szCs w:val="24"/>
          <w:bdr w:val="nil"/>
          <w:lang w:val="en-US" w:eastAsia="en-GB"/>
        </w:rPr>
        <w:t>.</w:t>
      </w:r>
      <w:r w:rsidR="00F20E98" w:rsidRPr="00F20E98">
        <w:t xml:space="preserve"> </w:t>
      </w:r>
      <w:r w:rsidR="00F20E98" w:rsidRPr="00F20E98">
        <w:rPr>
          <w:rFonts w:ascii="Calibri" w:eastAsia="Calibri" w:hAnsi="Calibri" w:cs="Calibri"/>
          <w:color w:val="000000" w:themeColor="text1"/>
          <w:sz w:val="24"/>
          <w:szCs w:val="24"/>
          <w:bdr w:val="nil"/>
          <w:lang w:val="en-US" w:eastAsia="en-GB"/>
        </w:rPr>
        <w:t xml:space="preserve">The CRISPR-Cas9 system is a powerful modern tool for genome editing. </w:t>
      </w:r>
      <w:r w:rsidR="00AA198B" w:rsidRPr="005051D3">
        <w:rPr>
          <w:rFonts w:ascii="Calibri" w:eastAsia="Calibri" w:hAnsi="Calibri" w:cs="Calibri"/>
          <w:color w:val="000000" w:themeColor="text1"/>
          <w:sz w:val="24"/>
          <w:szCs w:val="24"/>
          <w:bdr w:val="nil"/>
          <w:lang w:val="en-US" w:eastAsia="en-GB"/>
        </w:rPr>
        <w:t xml:space="preserve"> </w:t>
      </w:r>
      <w:r w:rsidR="00083CA7">
        <w:rPr>
          <w:rFonts w:ascii="Calibri" w:eastAsia="Calibri" w:hAnsi="Calibri" w:cs="Calibri"/>
          <w:color w:val="000000"/>
          <w:sz w:val="24"/>
          <w:szCs w:val="24"/>
          <w:bdr w:val="nil"/>
          <w:lang w:val="en-US" w:eastAsia="en-GB"/>
        </w:rPr>
        <w:t>This</w:t>
      </w:r>
      <w:r w:rsidR="00AA198B" w:rsidRPr="00AA198B">
        <w:rPr>
          <w:rFonts w:ascii="Calibri" w:eastAsia="Calibri" w:hAnsi="Calibri" w:cs="Calibri"/>
          <w:color w:val="000000"/>
          <w:sz w:val="24"/>
          <w:szCs w:val="24"/>
          <w:bdr w:val="nil"/>
          <w:lang w:val="en-US" w:eastAsia="en-GB"/>
        </w:rPr>
        <w:t xml:space="preserve"> will enable me to </w:t>
      </w:r>
      <w:r w:rsidR="00083CA7">
        <w:rPr>
          <w:rFonts w:ascii="Calibri" w:eastAsia="Calibri" w:hAnsi="Calibri" w:cs="Calibri"/>
          <w:color w:val="000000"/>
          <w:sz w:val="24"/>
          <w:szCs w:val="24"/>
          <w:bdr w:val="nil"/>
          <w:lang w:val="en-US" w:eastAsia="en-GB"/>
        </w:rPr>
        <w:t xml:space="preserve">delete genes of interest </w:t>
      </w:r>
      <w:r w:rsidR="00A1558F" w:rsidRPr="00A1558F">
        <w:rPr>
          <w:rFonts w:ascii="Calibri" w:eastAsia="Calibri" w:hAnsi="Calibri" w:cs="Calibri"/>
          <w:color w:val="000000"/>
          <w:sz w:val="24"/>
          <w:szCs w:val="24"/>
          <w:bdr w:val="nil"/>
          <w:lang w:val="en-US" w:eastAsia="en-GB"/>
        </w:rPr>
        <w:t>for functional characterization</w:t>
      </w:r>
      <w:r w:rsidR="005051D3">
        <w:rPr>
          <w:rFonts w:ascii="Calibri" w:eastAsia="Calibri" w:hAnsi="Calibri" w:cs="Calibri"/>
          <w:color w:val="000000"/>
          <w:sz w:val="24"/>
          <w:szCs w:val="24"/>
          <w:bdr w:val="nil"/>
          <w:lang w:val="en-US" w:eastAsia="en-GB"/>
        </w:rPr>
        <w:t xml:space="preserve"> of</w:t>
      </w:r>
      <w:r w:rsidR="00AA198B">
        <w:rPr>
          <w:rFonts w:ascii="Calibri" w:eastAsia="Calibri" w:hAnsi="Calibri" w:cs="Calibri"/>
          <w:color w:val="000000"/>
          <w:sz w:val="24"/>
          <w:szCs w:val="24"/>
          <w:bdr w:val="nil"/>
          <w:lang w:val="en-US" w:eastAsia="en-GB"/>
        </w:rPr>
        <w:t xml:space="preserve"> </w:t>
      </w:r>
      <w:r w:rsidR="00083CA7">
        <w:rPr>
          <w:rFonts w:ascii="Calibri" w:eastAsia="Calibri" w:hAnsi="Calibri" w:cs="Calibri"/>
          <w:color w:val="000000"/>
          <w:sz w:val="24"/>
          <w:szCs w:val="24"/>
          <w:bdr w:val="nil"/>
          <w:lang w:val="en-US" w:eastAsia="en-GB"/>
        </w:rPr>
        <w:t xml:space="preserve">their effect on cell morphology and gene expression during the </w:t>
      </w:r>
      <w:r w:rsidR="00083CA7" w:rsidRPr="00083CA7">
        <w:rPr>
          <w:rFonts w:ascii="Calibri" w:eastAsia="Calibri" w:hAnsi="Calibri" w:cs="Calibri"/>
          <w:i/>
          <w:color w:val="000000"/>
          <w:sz w:val="24"/>
          <w:szCs w:val="24"/>
          <w:bdr w:val="nil"/>
          <w:lang w:val="en-US" w:eastAsia="en-GB"/>
        </w:rPr>
        <w:t>Cryptococcus</w:t>
      </w:r>
      <w:r w:rsidR="00083CA7">
        <w:rPr>
          <w:rFonts w:ascii="Calibri" w:eastAsia="Calibri" w:hAnsi="Calibri" w:cs="Calibri"/>
          <w:color w:val="000000"/>
          <w:sz w:val="24"/>
          <w:szCs w:val="24"/>
          <w:bdr w:val="nil"/>
          <w:lang w:val="en-US" w:eastAsia="en-GB"/>
        </w:rPr>
        <w:t xml:space="preserve"> response to </w:t>
      </w:r>
      <w:r w:rsidR="008C195E">
        <w:rPr>
          <w:rFonts w:ascii="Calibri" w:eastAsia="Calibri" w:hAnsi="Calibri" w:cs="Calibri"/>
          <w:color w:val="000000"/>
          <w:sz w:val="24"/>
          <w:szCs w:val="24"/>
          <w:bdr w:val="nil"/>
          <w:lang w:val="en-US" w:eastAsia="en-GB"/>
        </w:rPr>
        <w:t>environmental stimuli</w:t>
      </w:r>
      <w:r w:rsidR="00083CA7">
        <w:rPr>
          <w:rFonts w:ascii="Calibri" w:eastAsia="Calibri" w:hAnsi="Calibri" w:cs="Calibri"/>
          <w:color w:val="000000"/>
          <w:sz w:val="24"/>
          <w:szCs w:val="24"/>
          <w:bdr w:val="nil"/>
          <w:lang w:val="en-US" w:eastAsia="en-GB"/>
        </w:rPr>
        <w:t>. I will test if the phenotype of deletion mutants are indeed caused by the protein deletion by complementation; i.e. knocking the gene of interest back in to a different genomic location</w:t>
      </w:r>
      <w:r w:rsidR="00873B19">
        <w:rPr>
          <w:rFonts w:ascii="Calibri" w:eastAsia="Calibri" w:hAnsi="Calibri" w:cs="Calibri"/>
          <w:color w:val="000000"/>
          <w:sz w:val="24"/>
          <w:szCs w:val="24"/>
          <w:bdr w:val="nil"/>
          <w:lang w:val="en-US" w:eastAsia="en-GB"/>
        </w:rPr>
        <w:fldChar w:fldCharType="begin" w:fldLock="1"/>
      </w:r>
      <w:r w:rsidR="00F20E98">
        <w:rPr>
          <w:rFonts w:ascii="Calibri" w:eastAsia="Calibri" w:hAnsi="Calibri" w:cs="Calibri"/>
          <w:color w:val="000000"/>
          <w:sz w:val="24"/>
          <w:szCs w:val="24"/>
          <w:bdr w:val="nil"/>
          <w:lang w:val="en-US" w:eastAsia="en-GB"/>
        </w:rPr>
        <w:instrText>ADDIN CSL_CITATION {"citationItems":[{"id":"ITEM-1","itemData":{"DOI":"10.1371/journal.pone.0122916","ISSN":"1932-6203","abstract":"Just as Koch’s postulates formed the foundation of early infectious disease study, Stanley Falkow’s molecular Koch’s postulates define best practice in determining whether a specific gene contributes to virulence of a pathogen. Fundamentally, these molecular postulates state that if a gene is involved in virulence, its removal will compromise virulence. Likewise, its reintroduction should restore virulence to the mutant. These approaches are widely employed in Cryptococcus neoformans, where gene deletion via biolistic transformation is a well-established technique. However, the complementation of these mutants is less straightforward. Currently, one of three approaches will be taken: the gene is reintroduced at the original locus, the gene is reintroduced into a random site in the genome, or the mutant is not complemented at all. Depending on which approach is utilized, the mutant may be complemented but other genes are potentially disrupted in the process. To counter the drawbacks of the current approaches to complementation we have created a new tool to assist in this key step in the study of a gene’s role in virulence. We have identified and characterized a small gene-free region in the C. neoformans genome dubbed the “safe haven”, and constructed a plasmid vector that targets DNA constructs to this preselected site. The plasmid vector integrates with high frequency, effectively complementing a mutant strain without disrupting adjacent genes. qRT-PCR of the flanking genes on either side of the safe haven site following integration of the targeting vector revealed no changes in their expression, and no secondary phenotypes were observed in a range of phenotypic assays including an intranasal murine infection model. Combined, these data confirm that we have successfully created a much-needed molecular resource for the Cryptococcus community, enabling the reliable fulfillment of the molecular Koch’s postulates.","author":[{"dropping-particle":"","family":"Arras","given":"Samantha D. M.","non-dropping-particle":"","parse-names":false,"suffix":""},{"dropping-particle":"","family":"Chitty","given":"Jessica L.","non-dropping-particle":"","parse-names":false,"suffix":""},{"dropping-particle":"","family":"Blake","given":"Kirsten L.","non-dropping-particle":"","parse-names":false,"suffix":""},{"dropping-particle":"","family":"Schulz","given":"Benjamin L.","non-dropping-particle":"","parse-names":false,"suffix":""},{"dropping-particle":"","family":"Fraser","given":"James A.","non-dropping-particle":"","parse-names":false,"suffix":""}],"container-title":"PLOS ONE","editor":[{"dropping-particle":"","family":"Nielsen","given":"Kirsten","non-dropping-particle":"","parse-names":false,"suffix":""}],"id":"ITEM-1","issue":"4","issued":{"date-parts":[["2015","4","9"]]},"page":"e0122916","publisher":"Public Library of Science","title":"A Genomic Safe Haven for Mutant Complementation in Cryptococcus neoformans","type":"article-journal","volume":"10"},"uris":["http://www.mendeley.com/documents/?uuid=7dbfb724-ebfc-3202-9356-d7dc9157c4ad"]}],"mendeley":{"formattedCitation":"&lt;sup&gt;32&lt;/sup&gt;","plainTextFormattedCitation":"32","previouslyFormattedCitation":"&lt;sup&gt;31&lt;/sup&gt;"},"properties":{"noteIndex":0},"schema":"https://github.com/citation-style-language/schema/raw/master/csl-citation.json"}</w:instrText>
      </w:r>
      <w:r w:rsidR="00873B19">
        <w:rPr>
          <w:rFonts w:ascii="Calibri" w:eastAsia="Calibri" w:hAnsi="Calibri" w:cs="Calibri"/>
          <w:color w:val="000000"/>
          <w:sz w:val="24"/>
          <w:szCs w:val="24"/>
          <w:bdr w:val="nil"/>
          <w:lang w:val="en-US" w:eastAsia="en-GB"/>
        </w:rPr>
        <w:fldChar w:fldCharType="separate"/>
      </w:r>
      <w:r w:rsidR="00F20E98" w:rsidRPr="00F20E98">
        <w:rPr>
          <w:rFonts w:ascii="Calibri" w:eastAsia="Calibri" w:hAnsi="Calibri" w:cs="Calibri"/>
          <w:noProof/>
          <w:color w:val="000000"/>
          <w:sz w:val="24"/>
          <w:szCs w:val="24"/>
          <w:bdr w:val="nil"/>
          <w:vertAlign w:val="superscript"/>
          <w:lang w:val="en-US" w:eastAsia="en-GB"/>
        </w:rPr>
        <w:t>32</w:t>
      </w:r>
      <w:r w:rsidR="00873B19">
        <w:rPr>
          <w:rFonts w:ascii="Calibri" w:eastAsia="Calibri" w:hAnsi="Calibri" w:cs="Calibri"/>
          <w:color w:val="000000"/>
          <w:sz w:val="24"/>
          <w:szCs w:val="24"/>
          <w:bdr w:val="nil"/>
          <w:lang w:val="en-US" w:eastAsia="en-GB"/>
        </w:rPr>
        <w:fldChar w:fldCharType="end"/>
      </w:r>
      <w:r w:rsidR="00083CA7">
        <w:rPr>
          <w:rFonts w:ascii="Calibri" w:eastAsia="Calibri" w:hAnsi="Calibri" w:cs="Calibri"/>
          <w:color w:val="000000"/>
          <w:sz w:val="24"/>
          <w:szCs w:val="24"/>
          <w:bdr w:val="nil"/>
          <w:lang w:val="en-US" w:eastAsia="en-GB"/>
        </w:rPr>
        <w:t xml:space="preserve">. If </w:t>
      </w:r>
      <w:r w:rsidR="00694F22">
        <w:rPr>
          <w:rFonts w:ascii="Calibri" w:eastAsia="Calibri" w:hAnsi="Calibri" w:cs="Calibri"/>
          <w:color w:val="000000"/>
          <w:sz w:val="24"/>
          <w:szCs w:val="24"/>
          <w:bdr w:val="nil"/>
          <w:lang w:val="en-US" w:eastAsia="en-GB"/>
        </w:rPr>
        <w:t xml:space="preserve">gene </w:t>
      </w:r>
      <w:r w:rsidR="00083CA7">
        <w:rPr>
          <w:rFonts w:ascii="Calibri" w:eastAsia="Calibri" w:hAnsi="Calibri" w:cs="Calibri"/>
          <w:color w:val="000000"/>
          <w:sz w:val="24"/>
          <w:szCs w:val="24"/>
          <w:bdr w:val="nil"/>
          <w:lang w:val="en-US" w:eastAsia="en-GB"/>
        </w:rPr>
        <w:t>deletion</w:t>
      </w:r>
      <w:r w:rsidR="00A42B60">
        <w:rPr>
          <w:rFonts w:ascii="Calibri" w:eastAsia="Calibri" w:hAnsi="Calibri" w:cs="Calibri"/>
          <w:color w:val="000000"/>
          <w:sz w:val="24"/>
          <w:szCs w:val="24"/>
          <w:bdr w:val="nil"/>
          <w:lang w:val="en-US" w:eastAsia="en-GB"/>
        </w:rPr>
        <w:t>s are not viable, I will</w:t>
      </w:r>
      <w:r w:rsidR="00083CA7">
        <w:rPr>
          <w:rFonts w:ascii="Calibri" w:eastAsia="Calibri" w:hAnsi="Calibri" w:cs="Calibri"/>
          <w:color w:val="000000"/>
          <w:sz w:val="24"/>
          <w:szCs w:val="24"/>
          <w:bdr w:val="nil"/>
          <w:lang w:val="en-US" w:eastAsia="en-GB"/>
        </w:rPr>
        <w:t xml:space="preserve"> use CRISPR-Cas9 for targeted domain deletions, or for f</w:t>
      </w:r>
      <w:r w:rsidR="00A42B60">
        <w:rPr>
          <w:rFonts w:ascii="Calibri" w:eastAsia="Calibri" w:hAnsi="Calibri" w:cs="Calibri"/>
          <w:color w:val="000000"/>
          <w:sz w:val="24"/>
          <w:szCs w:val="24"/>
          <w:bdr w:val="nil"/>
          <w:lang w:val="en-US" w:eastAsia="en-GB"/>
        </w:rPr>
        <w:t>luorescence tagging of</w:t>
      </w:r>
      <w:r w:rsidR="00083CA7">
        <w:rPr>
          <w:rFonts w:ascii="Calibri" w:eastAsia="Calibri" w:hAnsi="Calibri" w:cs="Calibri"/>
          <w:color w:val="000000"/>
          <w:sz w:val="24"/>
          <w:szCs w:val="24"/>
          <w:bdr w:val="nil"/>
          <w:lang w:val="en-US" w:eastAsia="en-GB"/>
        </w:rPr>
        <w:t xml:space="preserve"> genes to determine protein localization expression levels. </w:t>
      </w:r>
      <w:r w:rsidR="00885A9F">
        <w:rPr>
          <w:rFonts w:ascii="Calibri" w:eastAsia="Calibri" w:hAnsi="Calibri" w:cs="Calibri"/>
          <w:color w:val="000000"/>
          <w:sz w:val="24"/>
          <w:szCs w:val="24"/>
          <w:bdr w:val="nil"/>
          <w:lang w:val="en-US" w:eastAsia="en-GB"/>
        </w:rPr>
        <w:t>Determining the function of genes and e</w:t>
      </w:r>
      <w:r w:rsidR="00A1558F" w:rsidRPr="00A1558F">
        <w:rPr>
          <w:rFonts w:ascii="Calibri" w:eastAsia="Calibri" w:hAnsi="Calibri" w:cs="Calibri"/>
          <w:color w:val="000000"/>
          <w:sz w:val="24"/>
          <w:szCs w:val="24"/>
          <w:bdr w:val="nil"/>
          <w:lang w:val="en-US" w:eastAsia="en-GB"/>
        </w:rPr>
        <w:t>xposing critical signaling and/or metabolic pathways may help to identify novel routes for drug design and intervention.</w:t>
      </w:r>
    </w:p>
    <w:p w14:paraId="61925E84" w14:textId="77777777" w:rsidR="00D15314" w:rsidRDefault="00D15314"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39B5197B" w14:textId="6DD51A7C" w:rsidR="000348D7" w:rsidRPr="000348D7" w:rsidRDefault="000348D7" w:rsidP="000348D7">
      <w:pPr>
        <w:pBdr>
          <w:top w:val="nil"/>
          <w:left w:val="nil"/>
          <w:bottom w:val="nil"/>
          <w:right w:val="nil"/>
          <w:between w:val="nil"/>
          <w:bar w:val="nil"/>
        </w:pBdr>
        <w:spacing w:line="276" w:lineRule="auto"/>
        <w:rPr>
          <w:b/>
          <w:sz w:val="32"/>
          <w:szCs w:val="32"/>
        </w:rPr>
      </w:pPr>
      <w:r w:rsidRPr="000348D7">
        <w:rPr>
          <w:b/>
          <w:sz w:val="32"/>
          <w:szCs w:val="32"/>
        </w:rPr>
        <w:t>Risk Assessment:</w:t>
      </w:r>
    </w:p>
    <w:p w14:paraId="56273AC2" w14:textId="6789255F"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2576" behindDoc="1" locked="0" layoutInCell="1" allowOverlap="1" wp14:anchorId="11DBBC8C" wp14:editId="697D8AA0">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F81F24">
        <w:rPr>
          <w:rFonts w:ascii="Calibri" w:eastAsia="Arial Unicode MS" w:hAnsi="Calibri" w:cs="Calibri"/>
          <w:bCs/>
          <w:color w:val="000000"/>
          <w:sz w:val="24"/>
          <w:szCs w:val="24"/>
          <w:bdr w:val="none" w:sz="0" w:space="0" w:color="auto" w:frame="1"/>
          <w:shd w:val="clear" w:color="auto" w:fill="FFFFFF"/>
          <w:lang w:val="en-US" w:eastAsia="en-GB"/>
        </w:rPr>
        <w:t>Table 6</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 </w:t>
      </w:r>
      <w:r w:rsidR="000348D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65191528" w14:textId="136B893A" w:rsidR="00107902" w:rsidRDefault="00C35FB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1552" behindDoc="1" locked="0" layoutInCell="1" allowOverlap="1" wp14:anchorId="3F9626F5" wp14:editId="103C14C3">
            <wp:simplePos x="0" y="0"/>
            <wp:positionH relativeFrom="column">
              <wp:posOffset>49</wp:posOffset>
            </wp:positionH>
            <wp:positionV relativeFrom="paragraph">
              <wp:posOffset>90951</wp:posOffset>
            </wp:positionV>
            <wp:extent cx="3279775" cy="3314065"/>
            <wp:effectExtent l="0" t="0" r="0" b="635"/>
            <wp:wrapTight wrapText="bothSides">
              <wp:wrapPolygon edited="0">
                <wp:start x="0" y="0"/>
                <wp:lineTo x="0" y="21480"/>
                <wp:lineTo x="21454" y="21480"/>
                <wp:lineTo x="21454"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9775" cy="331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4BBF8DF7" w14:textId="58D56681" w:rsidR="00751047" w:rsidRPr="002D57AD" w:rsidRDefault="00F81F24"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lastRenderedPageBreak/>
        <w:t>Table 6b</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Mitigation summary</w:t>
      </w: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79"/>
        <w:gridCol w:w="2835"/>
        <w:gridCol w:w="992"/>
        <w:gridCol w:w="6662"/>
        <w:gridCol w:w="1002"/>
      </w:tblGrid>
      <w:tr w:rsidR="00107902" w:rsidRPr="00712469" w14:paraId="4E601AED" w14:textId="77777777" w:rsidTr="005051D3">
        <w:trPr>
          <w:trHeight w:val="20"/>
        </w:trPr>
        <w:tc>
          <w:tcPr>
            <w:tcW w:w="2679" w:type="dxa"/>
            <w:tcBorders>
              <w:bottom w:val="double" w:sz="4" w:space="0" w:color="auto"/>
              <w:right w:val="double" w:sz="4" w:space="0" w:color="auto"/>
            </w:tcBorders>
            <w:shd w:val="clear" w:color="auto" w:fill="D9D9D9" w:themeFill="background1" w:themeFillShade="D9"/>
          </w:tcPr>
          <w:p w14:paraId="334F3567" w14:textId="77777777" w:rsidR="00107902" w:rsidRPr="000348D7" w:rsidRDefault="00107902" w:rsidP="00397542">
            <w:pPr>
              <w:ind w:left="-822"/>
              <w:jc w:val="center"/>
            </w:pPr>
            <w:r w:rsidRPr="000348D7">
              <w:t>Process</w:t>
            </w:r>
          </w:p>
        </w:tc>
        <w:tc>
          <w:tcPr>
            <w:tcW w:w="2835" w:type="dxa"/>
            <w:tcBorders>
              <w:left w:val="double" w:sz="4" w:space="0" w:color="auto"/>
              <w:bottom w:val="double" w:sz="4" w:space="0" w:color="auto"/>
            </w:tcBorders>
            <w:shd w:val="clear" w:color="auto" w:fill="D9D9D9" w:themeFill="background1" w:themeFillShade="D9"/>
          </w:tcPr>
          <w:p w14:paraId="00C078E1" w14:textId="77777777" w:rsidR="00107902" w:rsidRPr="000348D7" w:rsidRDefault="00107902" w:rsidP="00397542">
            <w:pPr>
              <w:jc w:val="center"/>
            </w:pPr>
            <w:r w:rsidRPr="000348D7">
              <w:t>Hazard</w:t>
            </w:r>
          </w:p>
        </w:tc>
        <w:tc>
          <w:tcPr>
            <w:tcW w:w="992" w:type="dxa"/>
            <w:tcBorders>
              <w:bottom w:val="double" w:sz="4" w:space="0" w:color="auto"/>
            </w:tcBorders>
            <w:shd w:val="clear" w:color="auto" w:fill="D9D9D9" w:themeFill="background1" w:themeFillShade="D9"/>
          </w:tcPr>
          <w:p w14:paraId="72E9F5A6" w14:textId="3848C49B" w:rsidR="00107902" w:rsidRPr="000348D7" w:rsidRDefault="00107902" w:rsidP="00397542">
            <w:pPr>
              <w:jc w:val="center"/>
              <w:rPr>
                <w:vertAlign w:val="superscript"/>
              </w:rPr>
            </w:pPr>
            <w:r w:rsidRPr="000348D7">
              <w:t>R-M</w:t>
            </w:r>
            <w:r w:rsidRPr="000348D7">
              <w:rPr>
                <w:vertAlign w:val="superscript"/>
              </w:rPr>
              <w:t>*</w:t>
            </w:r>
          </w:p>
        </w:tc>
        <w:tc>
          <w:tcPr>
            <w:tcW w:w="6662" w:type="dxa"/>
            <w:tcBorders>
              <w:bottom w:val="double" w:sz="4" w:space="0" w:color="auto"/>
            </w:tcBorders>
            <w:shd w:val="clear" w:color="auto" w:fill="D9D9D9" w:themeFill="background1" w:themeFillShade="D9"/>
          </w:tcPr>
          <w:p w14:paraId="1481DE10" w14:textId="77777777" w:rsidR="00107902" w:rsidRPr="000348D7" w:rsidRDefault="00107902" w:rsidP="00397542">
            <w:pPr>
              <w:jc w:val="center"/>
            </w:pPr>
            <w:r w:rsidRPr="000348D7">
              <w:t>Mitigation</w:t>
            </w:r>
          </w:p>
        </w:tc>
        <w:tc>
          <w:tcPr>
            <w:tcW w:w="1002" w:type="dxa"/>
            <w:tcBorders>
              <w:bottom w:val="double" w:sz="4" w:space="0" w:color="auto"/>
            </w:tcBorders>
            <w:shd w:val="clear" w:color="auto" w:fill="D9D9D9" w:themeFill="background1" w:themeFillShade="D9"/>
          </w:tcPr>
          <w:p w14:paraId="5530DB76" w14:textId="5AAB32DE" w:rsidR="00107902" w:rsidRPr="000348D7" w:rsidRDefault="00107902" w:rsidP="00397542">
            <w:pPr>
              <w:jc w:val="center"/>
            </w:pPr>
            <w:r w:rsidRPr="000348D7">
              <w:t>R+M**</w:t>
            </w:r>
          </w:p>
        </w:tc>
      </w:tr>
      <w:tr w:rsidR="00107902" w:rsidRPr="00712469" w14:paraId="208FB880" w14:textId="77777777" w:rsidTr="000348D7">
        <w:trPr>
          <w:trHeight w:val="397"/>
        </w:trPr>
        <w:tc>
          <w:tcPr>
            <w:tcW w:w="2679" w:type="dxa"/>
            <w:tcBorders>
              <w:top w:val="double" w:sz="4" w:space="0" w:color="auto"/>
              <w:right w:val="double" w:sz="4" w:space="0" w:color="auto"/>
            </w:tcBorders>
            <w:shd w:val="clear" w:color="auto" w:fill="D9D9D9" w:themeFill="background1" w:themeFillShade="D9"/>
          </w:tcPr>
          <w:p w14:paraId="57F5E6DD" w14:textId="77777777" w:rsidR="00107902" w:rsidRPr="000348D7" w:rsidRDefault="00107902" w:rsidP="00397542">
            <w:r w:rsidRPr="000348D7">
              <w:t xml:space="preserve">Handling of </w:t>
            </w:r>
            <w:r w:rsidRPr="000348D7">
              <w:rPr>
                <w:i/>
              </w:rPr>
              <w:t>C. neoformans</w:t>
            </w:r>
          </w:p>
        </w:tc>
        <w:tc>
          <w:tcPr>
            <w:tcW w:w="2835" w:type="dxa"/>
            <w:tcBorders>
              <w:top w:val="double" w:sz="4" w:space="0" w:color="auto"/>
              <w:left w:val="double" w:sz="4" w:space="0" w:color="auto"/>
            </w:tcBorders>
          </w:tcPr>
          <w:p w14:paraId="0FA6944A" w14:textId="77777777" w:rsidR="00107902" w:rsidRPr="000348D7" w:rsidRDefault="00107902" w:rsidP="00397542">
            <w:r w:rsidRPr="000348D7">
              <w:t>Laboratory associated infection</w:t>
            </w:r>
          </w:p>
        </w:tc>
        <w:tc>
          <w:tcPr>
            <w:tcW w:w="992" w:type="dxa"/>
            <w:tcBorders>
              <w:top w:val="double" w:sz="4" w:space="0" w:color="auto"/>
            </w:tcBorders>
            <w:shd w:val="clear" w:color="auto" w:fill="92D050"/>
          </w:tcPr>
          <w:p w14:paraId="049392DC" w14:textId="77777777" w:rsidR="00107902" w:rsidRPr="000348D7" w:rsidRDefault="00107902" w:rsidP="00397542">
            <w:pPr>
              <w:jc w:val="center"/>
            </w:pPr>
            <w:r w:rsidRPr="000348D7">
              <w:t>R1</w:t>
            </w:r>
          </w:p>
        </w:tc>
        <w:tc>
          <w:tcPr>
            <w:tcW w:w="6662" w:type="dxa"/>
            <w:tcBorders>
              <w:top w:val="double" w:sz="4" w:space="0" w:color="auto"/>
            </w:tcBorders>
          </w:tcPr>
          <w:p w14:paraId="2C75A956" w14:textId="77777777" w:rsidR="00107902" w:rsidRPr="000348D7" w:rsidRDefault="00107902" w:rsidP="00107902">
            <w:pPr>
              <w:pStyle w:val="ListParagraph"/>
              <w:numPr>
                <w:ilvl w:val="0"/>
                <w:numId w:val="18"/>
              </w:numPr>
            </w:pPr>
            <w:r w:rsidRPr="000348D7">
              <w:t>Category 2 pathogen</w:t>
            </w:r>
          </w:p>
          <w:p w14:paraId="38EE108C" w14:textId="77777777" w:rsidR="00107902" w:rsidRPr="000348D7" w:rsidRDefault="00107902" w:rsidP="00107902">
            <w:pPr>
              <w:pStyle w:val="ListParagraph"/>
              <w:numPr>
                <w:ilvl w:val="0"/>
                <w:numId w:val="18"/>
              </w:numPr>
            </w:pPr>
            <w:r w:rsidRPr="000348D7">
              <w:t>Biosafety level 1</w:t>
            </w:r>
          </w:p>
          <w:p w14:paraId="1FFDAF91" w14:textId="77777777" w:rsidR="00107902" w:rsidRPr="000348D7" w:rsidRDefault="00107902" w:rsidP="00107902">
            <w:pPr>
              <w:pStyle w:val="ListParagraph"/>
              <w:numPr>
                <w:ilvl w:val="0"/>
                <w:numId w:val="18"/>
              </w:numPr>
            </w:pPr>
            <w:r w:rsidRPr="000348D7">
              <w:t>Standard microbiological practices</w:t>
            </w:r>
          </w:p>
          <w:p w14:paraId="624505F2" w14:textId="77777777" w:rsidR="00107902" w:rsidRPr="000348D7" w:rsidRDefault="00107902" w:rsidP="00107902">
            <w:pPr>
              <w:pStyle w:val="ListParagraph"/>
              <w:numPr>
                <w:ilvl w:val="0"/>
                <w:numId w:val="18"/>
              </w:numPr>
            </w:pPr>
            <w:r w:rsidRPr="000348D7">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0348D7" w:rsidRDefault="00107902" w:rsidP="00397542">
            <w:pPr>
              <w:jc w:val="center"/>
            </w:pPr>
            <w:r w:rsidRPr="000348D7">
              <w:t>R1</w:t>
            </w:r>
          </w:p>
        </w:tc>
      </w:tr>
      <w:tr w:rsidR="00107902" w:rsidRPr="00712469" w14:paraId="10F9C74C" w14:textId="77777777" w:rsidTr="000348D7">
        <w:trPr>
          <w:trHeight w:val="397"/>
        </w:trPr>
        <w:tc>
          <w:tcPr>
            <w:tcW w:w="2679" w:type="dxa"/>
            <w:tcBorders>
              <w:right w:val="double" w:sz="4" w:space="0" w:color="auto"/>
            </w:tcBorders>
            <w:shd w:val="clear" w:color="auto" w:fill="D9D9D9" w:themeFill="background1" w:themeFillShade="D9"/>
          </w:tcPr>
          <w:p w14:paraId="44A5C657" w14:textId="77777777" w:rsidR="00107902" w:rsidRPr="000348D7" w:rsidRDefault="00107902" w:rsidP="00397542">
            <w:r w:rsidRPr="000348D7">
              <w:t>Cell culture</w:t>
            </w:r>
          </w:p>
        </w:tc>
        <w:tc>
          <w:tcPr>
            <w:tcW w:w="2835" w:type="dxa"/>
            <w:tcBorders>
              <w:left w:val="double" w:sz="4" w:space="0" w:color="auto"/>
            </w:tcBorders>
            <w:shd w:val="clear" w:color="auto" w:fill="auto"/>
          </w:tcPr>
          <w:p w14:paraId="26B6C828" w14:textId="77777777" w:rsidR="00107902" w:rsidRPr="000348D7" w:rsidRDefault="00107902" w:rsidP="00397542">
            <w:r w:rsidRPr="000348D7">
              <w:t>Contamination during inoculation, incubation and harvesting</w:t>
            </w:r>
          </w:p>
        </w:tc>
        <w:tc>
          <w:tcPr>
            <w:tcW w:w="992" w:type="dxa"/>
            <w:shd w:val="clear" w:color="auto" w:fill="FFFF00"/>
          </w:tcPr>
          <w:p w14:paraId="4D29641F" w14:textId="77777777" w:rsidR="00107902" w:rsidRPr="000348D7" w:rsidRDefault="00107902" w:rsidP="00397542">
            <w:pPr>
              <w:jc w:val="center"/>
            </w:pPr>
            <w:r w:rsidRPr="000348D7">
              <w:t>R2</w:t>
            </w:r>
          </w:p>
        </w:tc>
        <w:tc>
          <w:tcPr>
            <w:tcW w:w="6662" w:type="dxa"/>
          </w:tcPr>
          <w:p w14:paraId="47F2DEF0" w14:textId="77777777" w:rsidR="00107902" w:rsidRPr="000348D7" w:rsidRDefault="00107902" w:rsidP="00107902">
            <w:pPr>
              <w:pStyle w:val="ListParagraph"/>
              <w:numPr>
                <w:ilvl w:val="0"/>
                <w:numId w:val="10"/>
              </w:numPr>
            </w:pPr>
            <w:r w:rsidRPr="000348D7">
              <w:t>Use aseptic technique</w:t>
            </w:r>
          </w:p>
          <w:p w14:paraId="4B5F89AF" w14:textId="77777777" w:rsidR="00107902" w:rsidRPr="000348D7" w:rsidRDefault="00107902" w:rsidP="00107902">
            <w:pPr>
              <w:pStyle w:val="ListParagraph"/>
              <w:numPr>
                <w:ilvl w:val="0"/>
                <w:numId w:val="10"/>
              </w:numPr>
            </w:pPr>
            <w:r w:rsidRPr="000348D7">
              <w:t>Use sterile equipment</w:t>
            </w:r>
          </w:p>
          <w:p w14:paraId="2B31D904" w14:textId="77777777" w:rsidR="00107902" w:rsidRPr="000348D7" w:rsidRDefault="00107902" w:rsidP="00107902">
            <w:pPr>
              <w:pStyle w:val="ListParagraph"/>
              <w:numPr>
                <w:ilvl w:val="0"/>
                <w:numId w:val="10"/>
              </w:numPr>
            </w:pPr>
            <w:r w:rsidRPr="000348D7">
              <w:t>Use sterile flask stoppers</w:t>
            </w:r>
          </w:p>
          <w:p w14:paraId="325F2B25" w14:textId="77777777" w:rsidR="00107902" w:rsidRPr="000348D7" w:rsidRDefault="00107902" w:rsidP="00107902">
            <w:pPr>
              <w:pStyle w:val="ListParagraph"/>
              <w:numPr>
                <w:ilvl w:val="0"/>
                <w:numId w:val="10"/>
              </w:numPr>
            </w:pPr>
            <w:r w:rsidRPr="000348D7">
              <w:t>Use sterile reagents</w:t>
            </w:r>
          </w:p>
        </w:tc>
        <w:tc>
          <w:tcPr>
            <w:tcW w:w="1002" w:type="dxa"/>
            <w:shd w:val="clear" w:color="auto" w:fill="92D050"/>
          </w:tcPr>
          <w:p w14:paraId="0807093B" w14:textId="77777777" w:rsidR="00107902" w:rsidRPr="000348D7" w:rsidRDefault="00107902" w:rsidP="00397542">
            <w:pPr>
              <w:jc w:val="center"/>
            </w:pPr>
            <w:r w:rsidRPr="000348D7">
              <w:t>R1</w:t>
            </w:r>
          </w:p>
        </w:tc>
      </w:tr>
      <w:tr w:rsidR="00107902" w:rsidRPr="00712469" w14:paraId="630C7483" w14:textId="77777777" w:rsidTr="000348D7">
        <w:trPr>
          <w:trHeight w:val="397"/>
        </w:trPr>
        <w:tc>
          <w:tcPr>
            <w:tcW w:w="2679" w:type="dxa"/>
            <w:tcBorders>
              <w:right w:val="double" w:sz="4" w:space="0" w:color="auto"/>
            </w:tcBorders>
            <w:shd w:val="clear" w:color="auto" w:fill="D9D9D9" w:themeFill="background1" w:themeFillShade="D9"/>
          </w:tcPr>
          <w:p w14:paraId="595F5E30" w14:textId="797F2399" w:rsidR="00107902" w:rsidRPr="000348D7" w:rsidRDefault="00107902" w:rsidP="00397542">
            <w:r w:rsidRPr="000348D7">
              <w:t>Lyophilisation of cells</w:t>
            </w:r>
          </w:p>
        </w:tc>
        <w:tc>
          <w:tcPr>
            <w:tcW w:w="2835" w:type="dxa"/>
            <w:tcBorders>
              <w:left w:val="double" w:sz="4" w:space="0" w:color="auto"/>
            </w:tcBorders>
            <w:shd w:val="clear" w:color="auto" w:fill="auto"/>
          </w:tcPr>
          <w:p w14:paraId="3AAD3E64" w14:textId="77777777" w:rsidR="00107902" w:rsidRPr="000348D7" w:rsidRDefault="00107902" w:rsidP="00397542">
            <w:r w:rsidRPr="000348D7">
              <w:t>Contamination</w:t>
            </w:r>
          </w:p>
        </w:tc>
        <w:tc>
          <w:tcPr>
            <w:tcW w:w="992" w:type="dxa"/>
            <w:shd w:val="clear" w:color="auto" w:fill="FF0000"/>
          </w:tcPr>
          <w:p w14:paraId="233F4BD6" w14:textId="77777777" w:rsidR="00107902" w:rsidRPr="000348D7" w:rsidRDefault="00107902" w:rsidP="00397542">
            <w:pPr>
              <w:jc w:val="center"/>
            </w:pPr>
            <w:r w:rsidRPr="000348D7">
              <w:t>R4</w:t>
            </w:r>
          </w:p>
        </w:tc>
        <w:tc>
          <w:tcPr>
            <w:tcW w:w="6662" w:type="dxa"/>
          </w:tcPr>
          <w:p w14:paraId="4E4D0B7C" w14:textId="3AC87FF4" w:rsidR="00107902" w:rsidRPr="000348D7" w:rsidRDefault="00107902" w:rsidP="00107902">
            <w:pPr>
              <w:pStyle w:val="ListParagraph"/>
              <w:numPr>
                <w:ilvl w:val="0"/>
                <w:numId w:val="13"/>
              </w:numPr>
            </w:pPr>
            <w:r w:rsidRPr="000348D7">
              <w:t>Carrie</w:t>
            </w:r>
            <w:r w:rsidR="00B51D75" w:rsidRPr="000348D7">
              <w:t xml:space="preserve">d out within a </w:t>
            </w:r>
            <w:r w:rsidR="003105E1" w:rsidRPr="000348D7">
              <w:t>vacuum</w:t>
            </w:r>
            <w:r w:rsidRPr="000348D7">
              <w:t xml:space="preserve"> at -80</w:t>
            </w:r>
            <w:r w:rsidRPr="000348D7">
              <w:rPr>
                <w:rFonts w:cstheme="minorHAnsi"/>
              </w:rPr>
              <w:t>⁰</w:t>
            </w:r>
            <w:r w:rsidRPr="000348D7">
              <w:t>C</w:t>
            </w:r>
          </w:p>
          <w:p w14:paraId="7CBE7D78" w14:textId="77777777" w:rsidR="00107902" w:rsidRPr="000348D7" w:rsidRDefault="00107902" w:rsidP="00107902">
            <w:pPr>
              <w:pStyle w:val="ListParagraph"/>
              <w:numPr>
                <w:ilvl w:val="0"/>
                <w:numId w:val="13"/>
              </w:numPr>
            </w:pPr>
            <w:r w:rsidRPr="000348D7">
              <w:t>Use sterile equipment</w:t>
            </w:r>
          </w:p>
        </w:tc>
        <w:tc>
          <w:tcPr>
            <w:tcW w:w="1002" w:type="dxa"/>
            <w:shd w:val="clear" w:color="auto" w:fill="92D050"/>
          </w:tcPr>
          <w:p w14:paraId="32E0543D" w14:textId="77777777" w:rsidR="00107902" w:rsidRPr="000348D7" w:rsidRDefault="00107902" w:rsidP="00397542">
            <w:pPr>
              <w:jc w:val="center"/>
            </w:pPr>
            <w:r w:rsidRPr="000348D7">
              <w:t>R1</w:t>
            </w:r>
          </w:p>
        </w:tc>
      </w:tr>
      <w:tr w:rsidR="00107902" w:rsidRPr="00712469" w14:paraId="1FAD35B9" w14:textId="77777777" w:rsidTr="000348D7">
        <w:trPr>
          <w:trHeight w:val="397"/>
        </w:trPr>
        <w:tc>
          <w:tcPr>
            <w:tcW w:w="2679" w:type="dxa"/>
            <w:tcBorders>
              <w:right w:val="double" w:sz="4" w:space="0" w:color="auto"/>
            </w:tcBorders>
            <w:shd w:val="clear" w:color="auto" w:fill="D9D9D9" w:themeFill="background1" w:themeFillShade="D9"/>
          </w:tcPr>
          <w:p w14:paraId="6FDEA2F3" w14:textId="77777777" w:rsidR="00107902" w:rsidRPr="000348D7" w:rsidRDefault="00107902" w:rsidP="00397542">
            <w:r w:rsidRPr="000348D7">
              <w:t>Reagents used for RNA extraction</w:t>
            </w:r>
          </w:p>
        </w:tc>
        <w:tc>
          <w:tcPr>
            <w:tcW w:w="2835" w:type="dxa"/>
            <w:tcBorders>
              <w:left w:val="double" w:sz="4" w:space="0" w:color="auto"/>
            </w:tcBorders>
            <w:shd w:val="clear" w:color="auto" w:fill="auto"/>
          </w:tcPr>
          <w:p w14:paraId="4B1E2A8E" w14:textId="77777777" w:rsidR="00107902" w:rsidRPr="000348D7" w:rsidRDefault="00107902" w:rsidP="00397542">
            <w:r w:rsidRPr="000348D7">
              <w:t>Contamination</w:t>
            </w:r>
          </w:p>
        </w:tc>
        <w:tc>
          <w:tcPr>
            <w:tcW w:w="992" w:type="dxa"/>
            <w:shd w:val="clear" w:color="auto" w:fill="FFFF00"/>
          </w:tcPr>
          <w:p w14:paraId="5F53612D" w14:textId="77777777" w:rsidR="00107902" w:rsidRPr="000348D7" w:rsidRDefault="00107902" w:rsidP="00397542">
            <w:pPr>
              <w:jc w:val="center"/>
            </w:pPr>
            <w:r w:rsidRPr="000348D7">
              <w:t>R2</w:t>
            </w:r>
          </w:p>
        </w:tc>
        <w:tc>
          <w:tcPr>
            <w:tcW w:w="6662" w:type="dxa"/>
          </w:tcPr>
          <w:p w14:paraId="1CC3E227" w14:textId="77777777" w:rsidR="00107902" w:rsidRPr="000348D7" w:rsidRDefault="00107902" w:rsidP="00107902">
            <w:pPr>
              <w:pStyle w:val="ListParagraph"/>
              <w:numPr>
                <w:ilvl w:val="0"/>
                <w:numId w:val="9"/>
              </w:numPr>
            </w:pPr>
            <w:r w:rsidRPr="000348D7">
              <w:t>All reagents are part of a kit validated by the manufacturer</w:t>
            </w:r>
          </w:p>
          <w:p w14:paraId="0460EEA6" w14:textId="17082E92" w:rsidR="00107902" w:rsidRPr="000348D7" w:rsidRDefault="00107902" w:rsidP="00D56389">
            <w:pPr>
              <w:pStyle w:val="ListParagraph"/>
              <w:numPr>
                <w:ilvl w:val="0"/>
                <w:numId w:val="9"/>
              </w:numPr>
            </w:pPr>
            <w:r w:rsidRPr="000348D7">
              <w:t>Use RNA handling techniques such as gloves and RNase free diluents</w:t>
            </w:r>
            <w:r w:rsidR="00D56389" w:rsidRPr="000348D7">
              <w:t xml:space="preserve"> and Eppendorf’s</w:t>
            </w:r>
          </w:p>
        </w:tc>
        <w:tc>
          <w:tcPr>
            <w:tcW w:w="1002" w:type="dxa"/>
            <w:shd w:val="clear" w:color="auto" w:fill="92D050"/>
          </w:tcPr>
          <w:p w14:paraId="15B0189E" w14:textId="77777777" w:rsidR="00107902" w:rsidRPr="000348D7" w:rsidRDefault="00107902" w:rsidP="00397542">
            <w:pPr>
              <w:jc w:val="center"/>
            </w:pPr>
            <w:r w:rsidRPr="000348D7">
              <w:t>R1</w:t>
            </w:r>
          </w:p>
        </w:tc>
      </w:tr>
      <w:tr w:rsidR="00107902" w:rsidRPr="00712469" w14:paraId="6E857196" w14:textId="77777777" w:rsidTr="000348D7">
        <w:trPr>
          <w:trHeight w:val="397"/>
        </w:trPr>
        <w:tc>
          <w:tcPr>
            <w:tcW w:w="2679" w:type="dxa"/>
            <w:tcBorders>
              <w:right w:val="double" w:sz="4" w:space="0" w:color="auto"/>
            </w:tcBorders>
            <w:shd w:val="clear" w:color="auto" w:fill="D9D9D9" w:themeFill="background1" w:themeFillShade="D9"/>
          </w:tcPr>
          <w:p w14:paraId="6908963B" w14:textId="77777777" w:rsidR="000348D7" w:rsidRDefault="00107902" w:rsidP="00397542">
            <w:r w:rsidRPr="000348D7">
              <w:t xml:space="preserve">Normalisation of RNA </w:t>
            </w:r>
          </w:p>
          <w:p w14:paraId="52F2C941" w14:textId="09783A24" w:rsidR="00107902" w:rsidRPr="000348D7" w:rsidRDefault="00107902" w:rsidP="00397542">
            <w:r w:rsidRPr="000348D7">
              <w:t>extraction</w:t>
            </w:r>
          </w:p>
        </w:tc>
        <w:tc>
          <w:tcPr>
            <w:tcW w:w="2835" w:type="dxa"/>
            <w:tcBorders>
              <w:left w:val="double" w:sz="4" w:space="0" w:color="auto"/>
            </w:tcBorders>
          </w:tcPr>
          <w:p w14:paraId="471FB4A7" w14:textId="77777777" w:rsidR="00107902" w:rsidRPr="000348D7" w:rsidRDefault="00107902" w:rsidP="00397542">
            <w:r w:rsidRPr="000348D7">
              <w:t>Inter- and intra-sample variation</w:t>
            </w:r>
          </w:p>
        </w:tc>
        <w:tc>
          <w:tcPr>
            <w:tcW w:w="992" w:type="dxa"/>
            <w:shd w:val="clear" w:color="auto" w:fill="C00000"/>
          </w:tcPr>
          <w:p w14:paraId="2662560B" w14:textId="77777777" w:rsidR="00107902" w:rsidRPr="000348D7" w:rsidRDefault="00107902" w:rsidP="00397542">
            <w:pPr>
              <w:jc w:val="center"/>
            </w:pPr>
            <w:r w:rsidRPr="000348D7">
              <w:t>R5</w:t>
            </w:r>
          </w:p>
        </w:tc>
        <w:tc>
          <w:tcPr>
            <w:tcW w:w="6662" w:type="dxa"/>
          </w:tcPr>
          <w:p w14:paraId="258BA2A3" w14:textId="2FEF52D5" w:rsidR="00107902" w:rsidRPr="000348D7" w:rsidRDefault="00107902" w:rsidP="00107902">
            <w:pPr>
              <w:pStyle w:val="ListParagraph"/>
              <w:numPr>
                <w:ilvl w:val="0"/>
                <w:numId w:val="11"/>
              </w:numPr>
            </w:pPr>
            <w:r w:rsidRPr="000348D7">
              <w:t xml:space="preserve">Spike in a 1:100 ratio of methanol-fixed </w:t>
            </w:r>
            <w:r w:rsidRPr="000348D7">
              <w:rPr>
                <w:i/>
              </w:rPr>
              <w:t>Schizosaccaromyces pombe</w:t>
            </w:r>
            <w:r w:rsidR="00D56389" w:rsidRPr="000348D7">
              <w:rPr>
                <w:i/>
              </w:rPr>
              <w:t>,</w:t>
            </w:r>
            <w:r w:rsidRPr="000348D7">
              <w:t xml:space="preserve"> using three reference genes.</w:t>
            </w:r>
          </w:p>
        </w:tc>
        <w:tc>
          <w:tcPr>
            <w:tcW w:w="1002" w:type="dxa"/>
            <w:shd w:val="clear" w:color="auto" w:fill="92D050"/>
          </w:tcPr>
          <w:p w14:paraId="78EB1B5B" w14:textId="77777777" w:rsidR="00107902" w:rsidRPr="000348D7" w:rsidRDefault="00107902" w:rsidP="00397542">
            <w:pPr>
              <w:jc w:val="center"/>
            </w:pPr>
            <w:r w:rsidRPr="000348D7">
              <w:t>R1</w:t>
            </w:r>
          </w:p>
        </w:tc>
      </w:tr>
      <w:tr w:rsidR="00822CFF" w:rsidRPr="00712469" w14:paraId="28D6391F" w14:textId="77777777" w:rsidTr="000348D7">
        <w:trPr>
          <w:trHeight w:val="397"/>
        </w:trPr>
        <w:tc>
          <w:tcPr>
            <w:tcW w:w="2679" w:type="dxa"/>
            <w:tcBorders>
              <w:right w:val="double" w:sz="4" w:space="0" w:color="auto"/>
            </w:tcBorders>
            <w:shd w:val="clear" w:color="auto" w:fill="D9D9D9" w:themeFill="background1" w:themeFillShade="D9"/>
          </w:tcPr>
          <w:p w14:paraId="56F17FCD" w14:textId="4B6D7A3A" w:rsidR="00822CFF" w:rsidRPr="000348D7" w:rsidRDefault="00822CFF" w:rsidP="00397542">
            <w:r w:rsidRPr="000348D7">
              <w:t>Quality and integrity of extracted RNA</w:t>
            </w:r>
          </w:p>
        </w:tc>
        <w:tc>
          <w:tcPr>
            <w:tcW w:w="2835" w:type="dxa"/>
            <w:tcBorders>
              <w:left w:val="double" w:sz="4" w:space="0" w:color="auto"/>
            </w:tcBorders>
          </w:tcPr>
          <w:p w14:paraId="09C0CBA5" w14:textId="41F6E84C" w:rsidR="00822CFF" w:rsidRPr="000348D7" w:rsidRDefault="00822CFF" w:rsidP="00397542">
            <w:r w:rsidRPr="000348D7">
              <w:t>Contamination and/or degradation</w:t>
            </w:r>
          </w:p>
        </w:tc>
        <w:tc>
          <w:tcPr>
            <w:tcW w:w="992" w:type="dxa"/>
            <w:shd w:val="clear" w:color="auto" w:fill="C00000"/>
          </w:tcPr>
          <w:p w14:paraId="44512932" w14:textId="3A65E432" w:rsidR="00822CFF" w:rsidRPr="000348D7" w:rsidRDefault="00822CFF" w:rsidP="00397542">
            <w:pPr>
              <w:jc w:val="center"/>
            </w:pPr>
            <w:r w:rsidRPr="000348D7">
              <w:t>R5</w:t>
            </w:r>
          </w:p>
        </w:tc>
        <w:tc>
          <w:tcPr>
            <w:tcW w:w="6662" w:type="dxa"/>
          </w:tcPr>
          <w:p w14:paraId="71F032F8" w14:textId="6F3BE9D3"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260/280 = 1.8-2 (contaminating protein)</w:t>
            </w:r>
          </w:p>
          <w:p w14:paraId="367149B9" w14:textId="7F73567F"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260/230 = 1.8-2 (contaminating salts)</w:t>
            </w:r>
          </w:p>
          <w:p w14:paraId="78A63C1A" w14:textId="69264B85" w:rsidR="00822CFF" w:rsidRPr="000348D7" w:rsidRDefault="00822CFF" w:rsidP="00107902">
            <w:pPr>
              <w:pStyle w:val="ListParagraph"/>
              <w:numPr>
                <w:ilvl w:val="0"/>
                <w:numId w:val="11"/>
              </w:numPr>
            </w:pPr>
            <w:r w:rsidRPr="000348D7">
              <w:t>Assess ribosomal RNA (rRNA)  using gel electrophoresis</w:t>
            </w:r>
          </w:p>
        </w:tc>
        <w:tc>
          <w:tcPr>
            <w:tcW w:w="1002" w:type="dxa"/>
            <w:shd w:val="clear" w:color="auto" w:fill="92D050"/>
          </w:tcPr>
          <w:p w14:paraId="1C5CA297" w14:textId="383A94A9" w:rsidR="00822CFF" w:rsidRPr="000348D7" w:rsidRDefault="00822CFF" w:rsidP="00397542">
            <w:pPr>
              <w:jc w:val="center"/>
            </w:pPr>
            <w:r w:rsidRPr="000348D7">
              <w:t>R1</w:t>
            </w:r>
          </w:p>
        </w:tc>
      </w:tr>
      <w:tr w:rsidR="00107902" w:rsidRPr="00712469" w14:paraId="10A7E8D0" w14:textId="77777777" w:rsidTr="000348D7">
        <w:trPr>
          <w:trHeight w:val="397"/>
        </w:trPr>
        <w:tc>
          <w:tcPr>
            <w:tcW w:w="2679" w:type="dxa"/>
            <w:tcBorders>
              <w:right w:val="double" w:sz="4" w:space="0" w:color="auto"/>
            </w:tcBorders>
            <w:shd w:val="clear" w:color="auto" w:fill="D9D9D9" w:themeFill="background1" w:themeFillShade="D9"/>
          </w:tcPr>
          <w:p w14:paraId="10636754" w14:textId="33260C6F" w:rsidR="00107902" w:rsidRPr="000348D7" w:rsidRDefault="00107902" w:rsidP="00397542">
            <w:r w:rsidRPr="000348D7">
              <w:t>Removal of genomic DNA from RNA samples</w:t>
            </w:r>
          </w:p>
        </w:tc>
        <w:tc>
          <w:tcPr>
            <w:tcW w:w="2835" w:type="dxa"/>
            <w:tcBorders>
              <w:left w:val="double" w:sz="4" w:space="0" w:color="auto"/>
            </w:tcBorders>
          </w:tcPr>
          <w:p w14:paraId="507FC147" w14:textId="77777777" w:rsidR="00107902" w:rsidRPr="000348D7" w:rsidRDefault="00107902" w:rsidP="00397542">
            <w:r w:rsidRPr="000348D7">
              <w:t xml:space="preserve">Contaminating genomic DNA </w:t>
            </w:r>
          </w:p>
        </w:tc>
        <w:tc>
          <w:tcPr>
            <w:tcW w:w="992" w:type="dxa"/>
            <w:shd w:val="clear" w:color="auto" w:fill="FFC000"/>
          </w:tcPr>
          <w:p w14:paraId="5026B0BC" w14:textId="77777777" w:rsidR="00107902" w:rsidRPr="000348D7" w:rsidRDefault="00107902" w:rsidP="00397542">
            <w:pPr>
              <w:jc w:val="center"/>
            </w:pPr>
            <w:r w:rsidRPr="000348D7">
              <w:t>R3</w:t>
            </w:r>
          </w:p>
        </w:tc>
        <w:tc>
          <w:tcPr>
            <w:tcW w:w="6662" w:type="dxa"/>
          </w:tcPr>
          <w:p w14:paraId="7757045F" w14:textId="77777777" w:rsidR="00107902" w:rsidRPr="000348D7" w:rsidRDefault="00107902" w:rsidP="00107902">
            <w:pPr>
              <w:pStyle w:val="ListParagraph"/>
              <w:numPr>
                <w:ilvl w:val="0"/>
                <w:numId w:val="9"/>
              </w:numPr>
            </w:pPr>
            <w:r w:rsidRPr="000348D7">
              <w:t>DNase treat samples</w:t>
            </w:r>
          </w:p>
          <w:p w14:paraId="604F95D0" w14:textId="166E318F" w:rsidR="00107902" w:rsidRPr="000348D7" w:rsidRDefault="00107902" w:rsidP="00107902">
            <w:pPr>
              <w:pStyle w:val="ListParagraph"/>
              <w:numPr>
                <w:ilvl w:val="0"/>
                <w:numId w:val="9"/>
              </w:numPr>
            </w:pPr>
            <w:r w:rsidRPr="000348D7">
              <w:t xml:space="preserve">Check quality using </w:t>
            </w:r>
            <w:proofErr w:type="spellStart"/>
            <w:r w:rsidRPr="000348D7">
              <w:t>nanodrop</w:t>
            </w:r>
            <w:proofErr w:type="spellEnd"/>
            <w:r w:rsidRPr="000348D7">
              <w:t xml:space="preserve"> </w:t>
            </w:r>
            <w:r w:rsidRPr="000348D7">
              <w:rPr>
                <w:rFonts w:ascii="Calibri" w:hAnsi="Calibri" w:cs="Calibri"/>
              </w:rPr>
              <w:t xml:space="preserve">ʎ260/280 ratio and </w:t>
            </w:r>
            <w:r w:rsidR="0008473C" w:rsidRPr="000348D7">
              <w:rPr>
                <w:rFonts w:ascii="Calibri" w:hAnsi="Calibri" w:cs="Calibri"/>
              </w:rPr>
              <w:t>Agilent</w:t>
            </w:r>
            <w:r w:rsidRPr="000348D7">
              <w:rPr>
                <w:rFonts w:ascii="Calibri" w:hAnsi="Calibri" w:cs="Calibri"/>
              </w:rPr>
              <w:t xml:space="preserve"> </w:t>
            </w:r>
            <w:r w:rsidR="0008473C" w:rsidRPr="000348D7">
              <w:rPr>
                <w:rFonts w:ascii="Calibri" w:hAnsi="Calibri" w:cs="Calibri"/>
              </w:rPr>
              <w:t>bioanalyzer</w:t>
            </w:r>
          </w:p>
        </w:tc>
        <w:tc>
          <w:tcPr>
            <w:tcW w:w="1002" w:type="dxa"/>
            <w:shd w:val="clear" w:color="auto" w:fill="92D050"/>
          </w:tcPr>
          <w:p w14:paraId="68333C94" w14:textId="77777777" w:rsidR="00107902" w:rsidRPr="000348D7" w:rsidRDefault="00107902" w:rsidP="00397542">
            <w:pPr>
              <w:jc w:val="center"/>
            </w:pPr>
            <w:r w:rsidRPr="000348D7">
              <w:t>R1</w:t>
            </w:r>
          </w:p>
        </w:tc>
      </w:tr>
      <w:tr w:rsidR="00107902" w:rsidRPr="00712469" w14:paraId="46B6A9B1" w14:textId="77777777" w:rsidTr="000348D7">
        <w:trPr>
          <w:trHeight w:val="397"/>
        </w:trPr>
        <w:tc>
          <w:tcPr>
            <w:tcW w:w="2679" w:type="dxa"/>
            <w:tcBorders>
              <w:right w:val="double" w:sz="4" w:space="0" w:color="auto"/>
            </w:tcBorders>
            <w:shd w:val="clear" w:color="auto" w:fill="D9D9D9" w:themeFill="background1" w:themeFillShade="D9"/>
          </w:tcPr>
          <w:p w14:paraId="149B2E62" w14:textId="77777777" w:rsidR="00107902" w:rsidRPr="000348D7" w:rsidRDefault="00107902" w:rsidP="00397542">
            <w:r w:rsidRPr="000348D7">
              <w:t>cDNA Synthesis for RT-qPCR</w:t>
            </w:r>
          </w:p>
        </w:tc>
        <w:tc>
          <w:tcPr>
            <w:tcW w:w="2835" w:type="dxa"/>
            <w:tcBorders>
              <w:left w:val="double" w:sz="4" w:space="0" w:color="auto"/>
            </w:tcBorders>
          </w:tcPr>
          <w:p w14:paraId="204F2FA2" w14:textId="77777777" w:rsidR="00107902" w:rsidRPr="000348D7" w:rsidRDefault="00107902" w:rsidP="00397542">
            <w:r w:rsidRPr="000348D7">
              <w:t>Contamination with PCR artefacts</w:t>
            </w:r>
          </w:p>
        </w:tc>
        <w:tc>
          <w:tcPr>
            <w:tcW w:w="992" w:type="dxa"/>
            <w:shd w:val="clear" w:color="auto" w:fill="FFC000"/>
          </w:tcPr>
          <w:p w14:paraId="18E31F03" w14:textId="77777777" w:rsidR="00107902" w:rsidRPr="000348D7" w:rsidRDefault="00107902" w:rsidP="00397542">
            <w:pPr>
              <w:jc w:val="center"/>
            </w:pPr>
            <w:r w:rsidRPr="000348D7">
              <w:t>R3</w:t>
            </w:r>
          </w:p>
        </w:tc>
        <w:tc>
          <w:tcPr>
            <w:tcW w:w="6662" w:type="dxa"/>
          </w:tcPr>
          <w:p w14:paraId="5C2982AA" w14:textId="77777777" w:rsidR="00107902" w:rsidRPr="000348D7" w:rsidRDefault="00107902" w:rsidP="00107902">
            <w:pPr>
              <w:pStyle w:val="ListParagraph"/>
              <w:numPr>
                <w:ilvl w:val="0"/>
                <w:numId w:val="12"/>
              </w:numPr>
            </w:pPr>
            <w:r w:rsidRPr="000348D7">
              <w:t>Run 3 biological replicates</w:t>
            </w:r>
          </w:p>
          <w:p w14:paraId="3F86A606" w14:textId="77777777" w:rsidR="00107902" w:rsidRPr="000348D7" w:rsidRDefault="00107902" w:rsidP="00107902">
            <w:pPr>
              <w:pStyle w:val="ListParagraph"/>
              <w:numPr>
                <w:ilvl w:val="0"/>
                <w:numId w:val="12"/>
              </w:numPr>
            </w:pPr>
            <w:r w:rsidRPr="000348D7">
              <w:t>Determine whether the same sequences are observed in each</w:t>
            </w:r>
          </w:p>
          <w:p w14:paraId="2B9C0E18"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1CD5875D" w14:textId="77777777" w:rsidR="00107902" w:rsidRPr="000348D7" w:rsidRDefault="00107902" w:rsidP="00397542">
            <w:pPr>
              <w:jc w:val="center"/>
            </w:pPr>
            <w:r w:rsidRPr="000348D7">
              <w:t>R1</w:t>
            </w:r>
          </w:p>
        </w:tc>
      </w:tr>
      <w:tr w:rsidR="00107902" w:rsidRPr="00712469" w14:paraId="1A237330" w14:textId="77777777" w:rsidTr="000348D7">
        <w:trPr>
          <w:trHeight w:val="397"/>
        </w:trPr>
        <w:tc>
          <w:tcPr>
            <w:tcW w:w="2679" w:type="dxa"/>
            <w:tcBorders>
              <w:right w:val="double" w:sz="4" w:space="0" w:color="auto"/>
            </w:tcBorders>
            <w:shd w:val="clear" w:color="auto" w:fill="D9D9D9" w:themeFill="background1" w:themeFillShade="D9"/>
          </w:tcPr>
          <w:p w14:paraId="6898B9E6" w14:textId="77777777" w:rsidR="00107902" w:rsidRPr="000348D7" w:rsidRDefault="00107902" w:rsidP="00397542">
            <w:r w:rsidRPr="000348D7">
              <w:t>Primer design for RT-qPCR</w:t>
            </w:r>
          </w:p>
        </w:tc>
        <w:tc>
          <w:tcPr>
            <w:tcW w:w="2835" w:type="dxa"/>
            <w:tcBorders>
              <w:left w:val="double" w:sz="4" w:space="0" w:color="auto"/>
            </w:tcBorders>
          </w:tcPr>
          <w:p w14:paraId="46209B26" w14:textId="77777777" w:rsidR="00107902" w:rsidRPr="000348D7" w:rsidRDefault="00107902" w:rsidP="00397542">
            <w:r w:rsidRPr="000348D7">
              <w:t>Ensure specificity</w:t>
            </w:r>
          </w:p>
        </w:tc>
        <w:tc>
          <w:tcPr>
            <w:tcW w:w="992" w:type="dxa"/>
            <w:shd w:val="clear" w:color="auto" w:fill="FFC000"/>
          </w:tcPr>
          <w:p w14:paraId="6BECDE8A" w14:textId="77777777" w:rsidR="00107902" w:rsidRPr="000348D7" w:rsidRDefault="00107902" w:rsidP="00397542">
            <w:pPr>
              <w:jc w:val="center"/>
            </w:pPr>
            <w:r w:rsidRPr="000348D7">
              <w:t>R3</w:t>
            </w:r>
          </w:p>
        </w:tc>
        <w:tc>
          <w:tcPr>
            <w:tcW w:w="6662" w:type="dxa"/>
          </w:tcPr>
          <w:p w14:paraId="792236E3" w14:textId="77777777" w:rsidR="00107902" w:rsidRPr="000348D7" w:rsidRDefault="00107902" w:rsidP="00107902">
            <w:pPr>
              <w:pStyle w:val="ListParagraph"/>
              <w:numPr>
                <w:ilvl w:val="0"/>
                <w:numId w:val="14"/>
              </w:numPr>
            </w:pPr>
            <w:r w:rsidRPr="000348D7">
              <w:t>All the primers to be used have been developed and validated in the Wallace labs to show specificity</w:t>
            </w:r>
          </w:p>
        </w:tc>
        <w:tc>
          <w:tcPr>
            <w:tcW w:w="1002" w:type="dxa"/>
            <w:shd w:val="clear" w:color="auto" w:fill="92D050"/>
          </w:tcPr>
          <w:p w14:paraId="30A08BE4" w14:textId="77777777" w:rsidR="00107902" w:rsidRPr="000348D7" w:rsidRDefault="00107902" w:rsidP="00397542">
            <w:pPr>
              <w:jc w:val="center"/>
            </w:pPr>
            <w:r w:rsidRPr="000348D7">
              <w:t>R1</w:t>
            </w:r>
          </w:p>
        </w:tc>
      </w:tr>
      <w:tr w:rsidR="00107902" w:rsidRPr="00712469" w14:paraId="32586E95" w14:textId="77777777" w:rsidTr="000348D7">
        <w:trPr>
          <w:trHeight w:val="397"/>
        </w:trPr>
        <w:tc>
          <w:tcPr>
            <w:tcW w:w="2679" w:type="dxa"/>
            <w:tcBorders>
              <w:right w:val="double" w:sz="4" w:space="0" w:color="auto"/>
            </w:tcBorders>
            <w:shd w:val="clear" w:color="auto" w:fill="D9D9D9" w:themeFill="background1" w:themeFillShade="D9"/>
          </w:tcPr>
          <w:p w14:paraId="5D06A53E" w14:textId="77777777" w:rsidR="00107902" w:rsidRPr="000348D7" w:rsidRDefault="00107902" w:rsidP="00397542">
            <w:r w:rsidRPr="000348D7">
              <w:t>Reagents for RT-qPCR</w:t>
            </w:r>
          </w:p>
        </w:tc>
        <w:tc>
          <w:tcPr>
            <w:tcW w:w="2835" w:type="dxa"/>
            <w:tcBorders>
              <w:left w:val="double" w:sz="4" w:space="0" w:color="auto"/>
            </w:tcBorders>
          </w:tcPr>
          <w:p w14:paraId="62FE2D30" w14:textId="77777777" w:rsidR="00107902" w:rsidRPr="000348D7" w:rsidRDefault="00107902" w:rsidP="00397542">
            <w:r w:rsidRPr="000348D7">
              <w:t>Contamination</w:t>
            </w:r>
          </w:p>
        </w:tc>
        <w:tc>
          <w:tcPr>
            <w:tcW w:w="992" w:type="dxa"/>
            <w:shd w:val="clear" w:color="auto" w:fill="FFC000"/>
          </w:tcPr>
          <w:p w14:paraId="4C187955" w14:textId="77777777" w:rsidR="00107902" w:rsidRPr="000348D7" w:rsidRDefault="00107902" w:rsidP="00397542">
            <w:pPr>
              <w:jc w:val="center"/>
            </w:pPr>
            <w:r w:rsidRPr="000348D7">
              <w:t>R3</w:t>
            </w:r>
          </w:p>
        </w:tc>
        <w:tc>
          <w:tcPr>
            <w:tcW w:w="6662" w:type="dxa"/>
          </w:tcPr>
          <w:p w14:paraId="61F3851F" w14:textId="77777777" w:rsidR="00107902" w:rsidRPr="000348D7" w:rsidRDefault="00107902" w:rsidP="00107902">
            <w:pPr>
              <w:pStyle w:val="ListParagraph"/>
              <w:numPr>
                <w:ilvl w:val="0"/>
                <w:numId w:val="9"/>
              </w:numPr>
            </w:pPr>
            <w:r w:rsidRPr="000348D7">
              <w:t>All reagents are part of a kit validated by the manufacturer</w:t>
            </w:r>
          </w:p>
          <w:p w14:paraId="5646EEE5" w14:textId="77777777" w:rsidR="00107902" w:rsidRPr="000348D7" w:rsidRDefault="00107902" w:rsidP="00107902">
            <w:pPr>
              <w:pStyle w:val="ListParagraph"/>
              <w:numPr>
                <w:ilvl w:val="0"/>
                <w:numId w:val="9"/>
              </w:numPr>
            </w:pPr>
            <w:r w:rsidRPr="000348D7">
              <w:t>Use RNA handling techniques such as gloves and RNase free diluents</w:t>
            </w:r>
          </w:p>
          <w:p w14:paraId="7A47B1F6" w14:textId="77777777" w:rsidR="00107902" w:rsidRPr="000348D7" w:rsidRDefault="00107902" w:rsidP="00107902">
            <w:pPr>
              <w:pStyle w:val="ListParagraph"/>
              <w:numPr>
                <w:ilvl w:val="0"/>
                <w:numId w:val="14"/>
              </w:numPr>
            </w:pPr>
            <w:r w:rsidRPr="000348D7">
              <w:t>Use RNase free Eppendorf’s</w:t>
            </w:r>
          </w:p>
          <w:p w14:paraId="2B83245A" w14:textId="77777777" w:rsidR="00107902" w:rsidRPr="000348D7" w:rsidRDefault="00107902" w:rsidP="00107902">
            <w:pPr>
              <w:pStyle w:val="ListParagraph"/>
              <w:numPr>
                <w:ilvl w:val="0"/>
                <w:numId w:val="14"/>
              </w:numPr>
            </w:pPr>
            <w:r w:rsidRPr="000348D7">
              <w:t>Use appropriate controls; no template</w:t>
            </w:r>
          </w:p>
        </w:tc>
        <w:tc>
          <w:tcPr>
            <w:tcW w:w="1002" w:type="dxa"/>
            <w:shd w:val="clear" w:color="auto" w:fill="92D050"/>
          </w:tcPr>
          <w:p w14:paraId="61165F71" w14:textId="77777777" w:rsidR="00107902" w:rsidRPr="000348D7" w:rsidRDefault="00107902" w:rsidP="00397542">
            <w:pPr>
              <w:jc w:val="center"/>
            </w:pPr>
            <w:r w:rsidRPr="000348D7">
              <w:t>R1</w:t>
            </w:r>
          </w:p>
        </w:tc>
      </w:tr>
      <w:tr w:rsidR="00107902" w:rsidRPr="00712469" w14:paraId="4519897E" w14:textId="77777777" w:rsidTr="000348D7">
        <w:trPr>
          <w:trHeight w:val="397"/>
        </w:trPr>
        <w:tc>
          <w:tcPr>
            <w:tcW w:w="2679" w:type="dxa"/>
            <w:tcBorders>
              <w:right w:val="double" w:sz="4" w:space="0" w:color="auto"/>
            </w:tcBorders>
            <w:shd w:val="clear" w:color="auto" w:fill="D9D9D9" w:themeFill="background1" w:themeFillShade="D9"/>
          </w:tcPr>
          <w:p w14:paraId="05971FA0" w14:textId="77777777" w:rsidR="00107902" w:rsidRPr="000348D7" w:rsidRDefault="00107902" w:rsidP="00397542">
            <w:r w:rsidRPr="000348D7">
              <w:lastRenderedPageBreak/>
              <w:t>Normalisation of RT-qPCR for data analysis</w:t>
            </w:r>
          </w:p>
        </w:tc>
        <w:tc>
          <w:tcPr>
            <w:tcW w:w="2835" w:type="dxa"/>
            <w:tcBorders>
              <w:left w:val="double" w:sz="4" w:space="0" w:color="auto"/>
            </w:tcBorders>
          </w:tcPr>
          <w:p w14:paraId="11A4FA45" w14:textId="77777777" w:rsidR="00107902" w:rsidRPr="000348D7" w:rsidRDefault="00107902" w:rsidP="00397542">
            <w:r w:rsidRPr="000348D7">
              <w:t>Misrepresentation of expression profiles obtained</w:t>
            </w:r>
          </w:p>
        </w:tc>
        <w:tc>
          <w:tcPr>
            <w:tcW w:w="992" w:type="dxa"/>
            <w:shd w:val="clear" w:color="auto" w:fill="FFC000"/>
          </w:tcPr>
          <w:p w14:paraId="0121E4F0" w14:textId="77777777" w:rsidR="00107902" w:rsidRPr="000348D7" w:rsidRDefault="00107902" w:rsidP="00397542">
            <w:pPr>
              <w:jc w:val="center"/>
            </w:pPr>
            <w:r w:rsidRPr="000348D7">
              <w:t>R3</w:t>
            </w:r>
          </w:p>
        </w:tc>
        <w:tc>
          <w:tcPr>
            <w:tcW w:w="6662" w:type="dxa"/>
          </w:tcPr>
          <w:p w14:paraId="0C5883B0" w14:textId="77777777" w:rsidR="00107902" w:rsidRPr="000348D7" w:rsidRDefault="00107902" w:rsidP="00107902">
            <w:pPr>
              <w:pStyle w:val="ListParagraph"/>
              <w:numPr>
                <w:ilvl w:val="0"/>
                <w:numId w:val="15"/>
              </w:numPr>
            </w:pPr>
            <w:r w:rsidRPr="000348D7">
              <w:t>Select 3-4 stably expressed reference controls</w:t>
            </w:r>
          </w:p>
          <w:p w14:paraId="3AC0A8C4" w14:textId="77777777" w:rsidR="00107902" w:rsidRPr="000348D7" w:rsidRDefault="00107902" w:rsidP="00107902">
            <w:pPr>
              <w:pStyle w:val="ListParagraph"/>
              <w:numPr>
                <w:ilvl w:val="0"/>
                <w:numId w:val="15"/>
              </w:numPr>
            </w:pPr>
            <w:r w:rsidRPr="000348D7">
              <w:t>Use the mean to normalise differences in the amount and quality of starting material</w:t>
            </w:r>
          </w:p>
          <w:p w14:paraId="2B288085" w14:textId="77777777" w:rsidR="00107902" w:rsidRPr="000348D7" w:rsidRDefault="00107902" w:rsidP="00107902">
            <w:pPr>
              <w:pStyle w:val="ListParagraph"/>
              <w:numPr>
                <w:ilvl w:val="0"/>
                <w:numId w:val="15"/>
              </w:numPr>
            </w:pPr>
            <w:r w:rsidRPr="000348D7">
              <w:t>Use the mean to normalise the efficiency of the reaction</w:t>
            </w:r>
          </w:p>
          <w:p w14:paraId="0C174488" w14:textId="1990FF64" w:rsidR="00D01E84" w:rsidRPr="000348D7" w:rsidRDefault="00D01E84" w:rsidP="00107902">
            <w:pPr>
              <w:pStyle w:val="ListParagraph"/>
              <w:numPr>
                <w:ilvl w:val="0"/>
                <w:numId w:val="15"/>
              </w:numPr>
            </w:pPr>
            <w:r w:rsidRPr="000348D7">
              <w:t>RT-qPCR will be carried out under MIQE guidelines</w:t>
            </w:r>
          </w:p>
        </w:tc>
        <w:tc>
          <w:tcPr>
            <w:tcW w:w="1002" w:type="dxa"/>
            <w:shd w:val="clear" w:color="auto" w:fill="92D050"/>
          </w:tcPr>
          <w:p w14:paraId="73ACBE9D" w14:textId="77777777" w:rsidR="00107902" w:rsidRPr="000348D7" w:rsidRDefault="00107902" w:rsidP="00397542">
            <w:pPr>
              <w:jc w:val="center"/>
            </w:pPr>
            <w:r w:rsidRPr="000348D7">
              <w:t>R1</w:t>
            </w:r>
          </w:p>
        </w:tc>
      </w:tr>
      <w:tr w:rsidR="00822CFF" w:rsidRPr="00712469" w14:paraId="547E649D" w14:textId="77777777" w:rsidTr="000348D7">
        <w:trPr>
          <w:trHeight w:val="397"/>
        </w:trPr>
        <w:tc>
          <w:tcPr>
            <w:tcW w:w="2679" w:type="dxa"/>
            <w:tcBorders>
              <w:right w:val="double" w:sz="4" w:space="0" w:color="auto"/>
            </w:tcBorders>
            <w:shd w:val="clear" w:color="auto" w:fill="D9D9D9" w:themeFill="background1" w:themeFillShade="D9"/>
          </w:tcPr>
          <w:p w14:paraId="4D6E64D9" w14:textId="64E919E9" w:rsidR="00822CFF" w:rsidRPr="000348D7" w:rsidRDefault="00822CFF" w:rsidP="00397542">
            <w:r w:rsidRPr="000348D7">
              <w:t>Enrich mRNA for RNA-seq</w:t>
            </w:r>
          </w:p>
        </w:tc>
        <w:tc>
          <w:tcPr>
            <w:tcW w:w="2835" w:type="dxa"/>
            <w:tcBorders>
              <w:left w:val="double" w:sz="4" w:space="0" w:color="auto"/>
            </w:tcBorders>
          </w:tcPr>
          <w:p w14:paraId="1F1FA7CF" w14:textId="539E8B39" w:rsidR="00822CFF" w:rsidRPr="000348D7" w:rsidRDefault="00822CFF" w:rsidP="00397542">
            <w:r w:rsidRPr="000348D7">
              <w:t>Remove rRNA</w:t>
            </w:r>
            <w:r w:rsidR="000348D7">
              <w:t xml:space="preserve"> (</w:t>
            </w:r>
            <w:r w:rsidR="00CB5C51" w:rsidRPr="000348D7">
              <w:t>80%</w:t>
            </w:r>
            <w:r w:rsidR="000348D7">
              <w:t xml:space="preserve"> of</w:t>
            </w:r>
            <w:r w:rsidR="00CB5C51" w:rsidRPr="000348D7">
              <w:t xml:space="preserve"> RNA will be ribosomal</w:t>
            </w:r>
            <w:r w:rsidR="000348D7">
              <w:t>)</w:t>
            </w:r>
          </w:p>
        </w:tc>
        <w:tc>
          <w:tcPr>
            <w:tcW w:w="992" w:type="dxa"/>
            <w:shd w:val="clear" w:color="auto" w:fill="FFC000"/>
          </w:tcPr>
          <w:p w14:paraId="1C7574E9" w14:textId="46C6FB4B" w:rsidR="00822CFF" w:rsidRPr="000348D7" w:rsidRDefault="00CB5C51" w:rsidP="00397542">
            <w:pPr>
              <w:jc w:val="center"/>
            </w:pPr>
            <w:r w:rsidRPr="000348D7">
              <w:t>R3</w:t>
            </w:r>
          </w:p>
        </w:tc>
        <w:tc>
          <w:tcPr>
            <w:tcW w:w="6662" w:type="dxa"/>
          </w:tcPr>
          <w:p w14:paraId="1F90C90B" w14:textId="65666B11" w:rsidR="00822CFF" w:rsidRPr="000348D7" w:rsidRDefault="00822CFF" w:rsidP="00107902">
            <w:pPr>
              <w:pStyle w:val="ListParagraph"/>
              <w:numPr>
                <w:ilvl w:val="0"/>
                <w:numId w:val="12"/>
              </w:numPr>
            </w:pPr>
            <w:r w:rsidRPr="000348D7">
              <w:t>Select for mRNA with oligo-dT- hybridisation</w:t>
            </w:r>
          </w:p>
          <w:p w14:paraId="6112D7C6" w14:textId="480CDE1D" w:rsidR="00822CFF" w:rsidRPr="000348D7" w:rsidRDefault="00822CFF" w:rsidP="00107902">
            <w:pPr>
              <w:pStyle w:val="ListParagraph"/>
              <w:numPr>
                <w:ilvl w:val="0"/>
                <w:numId w:val="12"/>
              </w:numPr>
            </w:pPr>
            <w:r w:rsidRPr="000348D7">
              <w:t>Specific removal of rRNA</w:t>
            </w:r>
          </w:p>
        </w:tc>
        <w:tc>
          <w:tcPr>
            <w:tcW w:w="1002" w:type="dxa"/>
            <w:shd w:val="clear" w:color="auto" w:fill="92D050"/>
          </w:tcPr>
          <w:p w14:paraId="2AECAB8F" w14:textId="43577D92" w:rsidR="00822CFF" w:rsidRPr="000348D7" w:rsidRDefault="00CB5C51" w:rsidP="00397542">
            <w:pPr>
              <w:jc w:val="center"/>
            </w:pPr>
            <w:r w:rsidRPr="000348D7">
              <w:t>R1</w:t>
            </w:r>
          </w:p>
        </w:tc>
      </w:tr>
      <w:tr w:rsidR="00107902" w:rsidRPr="00712469" w14:paraId="7F0B920E" w14:textId="77777777" w:rsidTr="000348D7">
        <w:trPr>
          <w:trHeight w:val="397"/>
        </w:trPr>
        <w:tc>
          <w:tcPr>
            <w:tcW w:w="2679" w:type="dxa"/>
            <w:tcBorders>
              <w:right w:val="double" w:sz="4" w:space="0" w:color="auto"/>
            </w:tcBorders>
            <w:shd w:val="clear" w:color="auto" w:fill="D9D9D9" w:themeFill="background1" w:themeFillShade="D9"/>
          </w:tcPr>
          <w:p w14:paraId="7FBC755F" w14:textId="107D6C6A" w:rsidR="00107902" w:rsidRPr="000348D7" w:rsidRDefault="00107902" w:rsidP="00397542">
            <w:r w:rsidRPr="000348D7">
              <w:t>Library construction for RNA-seq</w:t>
            </w:r>
          </w:p>
        </w:tc>
        <w:tc>
          <w:tcPr>
            <w:tcW w:w="2835" w:type="dxa"/>
            <w:tcBorders>
              <w:left w:val="double" w:sz="4" w:space="0" w:color="auto"/>
            </w:tcBorders>
          </w:tcPr>
          <w:p w14:paraId="7BEFAC1A" w14:textId="77777777" w:rsidR="00107902" w:rsidRPr="000348D7" w:rsidRDefault="00107902" w:rsidP="00397542">
            <w:r w:rsidRPr="000348D7">
              <w:t>Contamination with PCR artefacts</w:t>
            </w:r>
          </w:p>
        </w:tc>
        <w:tc>
          <w:tcPr>
            <w:tcW w:w="992" w:type="dxa"/>
            <w:shd w:val="clear" w:color="auto" w:fill="FFC000"/>
          </w:tcPr>
          <w:p w14:paraId="34AA658B" w14:textId="77777777" w:rsidR="00107902" w:rsidRPr="000348D7" w:rsidRDefault="00107902" w:rsidP="00397542">
            <w:pPr>
              <w:jc w:val="center"/>
            </w:pPr>
            <w:r w:rsidRPr="000348D7">
              <w:t>R3</w:t>
            </w:r>
          </w:p>
        </w:tc>
        <w:tc>
          <w:tcPr>
            <w:tcW w:w="6662" w:type="dxa"/>
          </w:tcPr>
          <w:p w14:paraId="08066855" w14:textId="77777777" w:rsidR="00107902" w:rsidRPr="000348D7" w:rsidRDefault="00107902" w:rsidP="00107902">
            <w:pPr>
              <w:pStyle w:val="ListParagraph"/>
              <w:numPr>
                <w:ilvl w:val="0"/>
                <w:numId w:val="12"/>
              </w:numPr>
            </w:pPr>
            <w:r w:rsidRPr="000348D7">
              <w:t>Run 3 biological replicates</w:t>
            </w:r>
          </w:p>
          <w:p w14:paraId="78DD2864" w14:textId="77777777" w:rsidR="00107902" w:rsidRPr="000348D7" w:rsidRDefault="00107902" w:rsidP="00107902">
            <w:pPr>
              <w:pStyle w:val="ListParagraph"/>
              <w:numPr>
                <w:ilvl w:val="0"/>
                <w:numId w:val="12"/>
              </w:numPr>
            </w:pPr>
            <w:r w:rsidRPr="000348D7">
              <w:t>Determine whether the same sequences are observed in each</w:t>
            </w:r>
          </w:p>
          <w:p w14:paraId="57638847"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206FE0B0" w14:textId="77777777" w:rsidR="00107902" w:rsidRPr="000348D7" w:rsidRDefault="00107902" w:rsidP="00397542">
            <w:pPr>
              <w:jc w:val="center"/>
            </w:pPr>
            <w:r w:rsidRPr="000348D7">
              <w:t>R1</w:t>
            </w:r>
          </w:p>
        </w:tc>
      </w:tr>
      <w:tr w:rsidR="00CC70B7" w:rsidRPr="00712469" w14:paraId="12B52D47" w14:textId="77777777" w:rsidTr="000348D7">
        <w:trPr>
          <w:trHeight w:val="397"/>
        </w:trPr>
        <w:tc>
          <w:tcPr>
            <w:tcW w:w="2679" w:type="dxa"/>
            <w:tcBorders>
              <w:right w:val="double" w:sz="4" w:space="0" w:color="auto"/>
            </w:tcBorders>
            <w:shd w:val="clear" w:color="auto" w:fill="D9D9D9" w:themeFill="background1" w:themeFillShade="D9"/>
          </w:tcPr>
          <w:p w14:paraId="78ADD287" w14:textId="4520FFE4" w:rsidR="00CC70B7" w:rsidRPr="000348D7" w:rsidRDefault="00B22A86" w:rsidP="00397542">
            <w:r>
              <w:t>Gene editing with CRISPR</w:t>
            </w:r>
            <w:r w:rsidR="001915F7">
              <w:t>-Cas9 system</w:t>
            </w:r>
          </w:p>
        </w:tc>
        <w:tc>
          <w:tcPr>
            <w:tcW w:w="2835" w:type="dxa"/>
            <w:tcBorders>
              <w:left w:val="double" w:sz="4" w:space="0" w:color="auto"/>
            </w:tcBorders>
          </w:tcPr>
          <w:p w14:paraId="3F727669" w14:textId="5296FFA0" w:rsidR="00CC70B7" w:rsidRPr="000348D7" w:rsidRDefault="005051D3" w:rsidP="00397542">
            <w:r>
              <w:t>Specificity and efficiency</w:t>
            </w:r>
          </w:p>
        </w:tc>
        <w:tc>
          <w:tcPr>
            <w:tcW w:w="992" w:type="dxa"/>
            <w:shd w:val="clear" w:color="auto" w:fill="FF0000"/>
          </w:tcPr>
          <w:p w14:paraId="25356D3E" w14:textId="05D9741F" w:rsidR="00CC70B7" w:rsidRPr="000348D7" w:rsidRDefault="005051D3" w:rsidP="00397542">
            <w:pPr>
              <w:jc w:val="center"/>
            </w:pPr>
            <w:r>
              <w:t>R4</w:t>
            </w:r>
          </w:p>
        </w:tc>
        <w:tc>
          <w:tcPr>
            <w:tcW w:w="6662" w:type="dxa"/>
          </w:tcPr>
          <w:p w14:paraId="6C3BEE54" w14:textId="314D9BB3" w:rsidR="00CC70B7" w:rsidRDefault="005051D3" w:rsidP="00107902">
            <w:pPr>
              <w:pStyle w:val="ListParagraph"/>
              <w:numPr>
                <w:ilvl w:val="0"/>
                <w:numId w:val="16"/>
              </w:numPr>
            </w:pPr>
            <w:r>
              <w:t>Use short guide RNA (sgRNA) design software</w:t>
            </w:r>
          </w:p>
          <w:p w14:paraId="52330586" w14:textId="77777777" w:rsidR="005051D3" w:rsidRDefault="005051D3" w:rsidP="00107902">
            <w:pPr>
              <w:pStyle w:val="ListParagraph"/>
              <w:numPr>
                <w:ilvl w:val="0"/>
                <w:numId w:val="16"/>
              </w:numPr>
            </w:pPr>
            <w:r>
              <w:t>Using RNA-seq data carefully select target sites</w:t>
            </w:r>
          </w:p>
          <w:p w14:paraId="206C919F" w14:textId="30D04140" w:rsidR="005051D3" w:rsidRDefault="005051D3" w:rsidP="00107902">
            <w:pPr>
              <w:pStyle w:val="ListParagraph"/>
              <w:numPr>
                <w:ilvl w:val="0"/>
                <w:numId w:val="16"/>
              </w:numPr>
            </w:pPr>
            <w:r>
              <w:t>C</w:t>
            </w:r>
            <w:r w:rsidR="00694F22">
              <w:t>arefully consider the sgRNA:Cas</w:t>
            </w:r>
            <w:r>
              <w:t>9 concentration</w:t>
            </w:r>
          </w:p>
          <w:p w14:paraId="0DACA7DD" w14:textId="45FC78AD" w:rsidR="005051D3" w:rsidRPr="000348D7" w:rsidRDefault="005051D3" w:rsidP="00107902">
            <w:pPr>
              <w:pStyle w:val="ListParagraph"/>
              <w:numPr>
                <w:ilvl w:val="0"/>
                <w:numId w:val="16"/>
              </w:numPr>
            </w:pPr>
            <w:r>
              <w:t>Optimize the delivery method (electroporation)</w:t>
            </w:r>
          </w:p>
        </w:tc>
        <w:tc>
          <w:tcPr>
            <w:tcW w:w="1002" w:type="dxa"/>
            <w:shd w:val="clear" w:color="auto" w:fill="92D050"/>
          </w:tcPr>
          <w:p w14:paraId="33B06F93" w14:textId="01AE5972" w:rsidR="00CC70B7" w:rsidRPr="000348D7" w:rsidRDefault="005051D3" w:rsidP="00397542">
            <w:pPr>
              <w:jc w:val="center"/>
            </w:pPr>
            <w:r>
              <w:t>R1</w:t>
            </w:r>
          </w:p>
        </w:tc>
      </w:tr>
      <w:tr w:rsidR="00107902" w:rsidRPr="00712469" w14:paraId="235FF08A" w14:textId="77777777" w:rsidTr="00A42B60">
        <w:trPr>
          <w:trHeight w:val="397"/>
        </w:trPr>
        <w:tc>
          <w:tcPr>
            <w:tcW w:w="2679" w:type="dxa"/>
            <w:tcBorders>
              <w:right w:val="double" w:sz="4" w:space="0" w:color="auto"/>
            </w:tcBorders>
            <w:shd w:val="clear" w:color="auto" w:fill="D9D9D9" w:themeFill="background1" w:themeFillShade="D9"/>
          </w:tcPr>
          <w:p w14:paraId="79EF2648" w14:textId="0A67CD02" w:rsidR="00107902" w:rsidRPr="000348D7" w:rsidRDefault="00107902" w:rsidP="00397542">
            <w:r w:rsidRPr="000348D7">
              <w:t>Training</w:t>
            </w:r>
          </w:p>
        </w:tc>
        <w:tc>
          <w:tcPr>
            <w:tcW w:w="2835" w:type="dxa"/>
            <w:tcBorders>
              <w:left w:val="double" w:sz="4" w:space="0" w:color="auto"/>
            </w:tcBorders>
          </w:tcPr>
          <w:p w14:paraId="669C9A74" w14:textId="77777777" w:rsidR="00107902" w:rsidRPr="000348D7" w:rsidRDefault="00107902" w:rsidP="00397542">
            <w:r w:rsidRPr="000348D7">
              <w:t>Ineffective training</w:t>
            </w:r>
          </w:p>
        </w:tc>
        <w:tc>
          <w:tcPr>
            <w:tcW w:w="992" w:type="dxa"/>
            <w:shd w:val="clear" w:color="auto" w:fill="FFC000"/>
          </w:tcPr>
          <w:p w14:paraId="20DE4F8D" w14:textId="46C19C79" w:rsidR="00107902" w:rsidRPr="000348D7" w:rsidRDefault="00A42B60" w:rsidP="00397542">
            <w:pPr>
              <w:jc w:val="center"/>
            </w:pPr>
            <w:r>
              <w:t>R3</w:t>
            </w:r>
          </w:p>
        </w:tc>
        <w:tc>
          <w:tcPr>
            <w:tcW w:w="6662" w:type="dxa"/>
          </w:tcPr>
          <w:p w14:paraId="0B9E8DEC" w14:textId="77777777" w:rsidR="00107902" w:rsidRPr="000348D7" w:rsidRDefault="00107902" w:rsidP="00107902">
            <w:pPr>
              <w:pStyle w:val="ListParagraph"/>
              <w:numPr>
                <w:ilvl w:val="0"/>
                <w:numId w:val="16"/>
              </w:numPr>
            </w:pPr>
            <w:r w:rsidRPr="000348D7">
              <w:t>See re-training program</w:t>
            </w:r>
          </w:p>
          <w:p w14:paraId="5CB744F7" w14:textId="77777777" w:rsidR="00107902" w:rsidRPr="000348D7" w:rsidRDefault="00107902" w:rsidP="00107902">
            <w:pPr>
              <w:pStyle w:val="ListParagraph"/>
              <w:numPr>
                <w:ilvl w:val="0"/>
                <w:numId w:val="16"/>
              </w:numPr>
            </w:pPr>
            <w:r w:rsidRPr="000348D7">
              <w:t>Discuss progression of training with sponsor</w:t>
            </w:r>
          </w:p>
          <w:p w14:paraId="7DDD9457" w14:textId="77777777" w:rsidR="00107902" w:rsidRPr="000348D7" w:rsidRDefault="00107902" w:rsidP="00107902">
            <w:pPr>
              <w:pStyle w:val="ListParagraph"/>
              <w:numPr>
                <w:ilvl w:val="0"/>
                <w:numId w:val="16"/>
              </w:numPr>
            </w:pPr>
            <w:r w:rsidRPr="000348D7">
              <w:t>Implement new training strategies where applicable</w:t>
            </w:r>
          </w:p>
        </w:tc>
        <w:tc>
          <w:tcPr>
            <w:tcW w:w="1002" w:type="dxa"/>
            <w:shd w:val="clear" w:color="auto" w:fill="92D050"/>
          </w:tcPr>
          <w:p w14:paraId="3890BAED" w14:textId="77777777" w:rsidR="00107902" w:rsidRPr="000348D7" w:rsidRDefault="00107902" w:rsidP="00397542">
            <w:pPr>
              <w:jc w:val="center"/>
            </w:pPr>
            <w:r w:rsidRPr="000348D7">
              <w:t>R1</w:t>
            </w:r>
          </w:p>
        </w:tc>
      </w:tr>
      <w:tr w:rsidR="00107902" w:rsidRPr="00712469" w14:paraId="537A77EB" w14:textId="77777777" w:rsidTr="000348D7">
        <w:trPr>
          <w:trHeight w:val="397"/>
        </w:trPr>
        <w:tc>
          <w:tcPr>
            <w:tcW w:w="2679" w:type="dxa"/>
            <w:tcBorders>
              <w:right w:val="double" w:sz="4" w:space="0" w:color="auto"/>
            </w:tcBorders>
            <w:shd w:val="clear" w:color="auto" w:fill="D9D9D9" w:themeFill="background1" w:themeFillShade="D9"/>
          </w:tcPr>
          <w:p w14:paraId="329B9AD3" w14:textId="77777777" w:rsidR="00107902" w:rsidRPr="000348D7" w:rsidRDefault="00107902" w:rsidP="00397542">
            <w:r w:rsidRPr="000348D7">
              <w:t xml:space="preserve">Equipment </w:t>
            </w:r>
          </w:p>
        </w:tc>
        <w:tc>
          <w:tcPr>
            <w:tcW w:w="2835" w:type="dxa"/>
            <w:tcBorders>
              <w:left w:val="double" w:sz="4" w:space="0" w:color="auto"/>
            </w:tcBorders>
          </w:tcPr>
          <w:p w14:paraId="168F6F71" w14:textId="77777777" w:rsidR="00107902" w:rsidRPr="000348D7" w:rsidRDefault="00107902" w:rsidP="00397542">
            <w:r w:rsidRPr="000348D7">
              <w:t>Failures</w:t>
            </w:r>
          </w:p>
        </w:tc>
        <w:tc>
          <w:tcPr>
            <w:tcW w:w="992" w:type="dxa"/>
            <w:shd w:val="clear" w:color="auto" w:fill="C00000"/>
          </w:tcPr>
          <w:p w14:paraId="17B2ECEA" w14:textId="77777777" w:rsidR="00107902" w:rsidRPr="000348D7" w:rsidRDefault="00107902" w:rsidP="00397542">
            <w:pPr>
              <w:jc w:val="center"/>
            </w:pPr>
            <w:r w:rsidRPr="000348D7">
              <w:t>R5</w:t>
            </w:r>
          </w:p>
        </w:tc>
        <w:tc>
          <w:tcPr>
            <w:tcW w:w="6662" w:type="dxa"/>
          </w:tcPr>
          <w:p w14:paraId="46377C96" w14:textId="77777777" w:rsidR="00107902" w:rsidRPr="000348D7" w:rsidRDefault="00107902" w:rsidP="00107902">
            <w:pPr>
              <w:pStyle w:val="ListParagraph"/>
              <w:numPr>
                <w:ilvl w:val="0"/>
                <w:numId w:val="17"/>
              </w:numPr>
            </w:pPr>
            <w:r w:rsidRPr="000348D7">
              <w:t xml:space="preserve">All equipment is maintained to a high standard within the Wallace labs by the lab manager </w:t>
            </w:r>
          </w:p>
        </w:tc>
        <w:tc>
          <w:tcPr>
            <w:tcW w:w="1002" w:type="dxa"/>
            <w:shd w:val="clear" w:color="auto" w:fill="92D050"/>
          </w:tcPr>
          <w:p w14:paraId="59B36D71" w14:textId="77777777" w:rsidR="00107902" w:rsidRPr="000348D7" w:rsidRDefault="00107902" w:rsidP="00397542">
            <w:pPr>
              <w:jc w:val="center"/>
            </w:pPr>
            <w:r w:rsidRPr="000348D7">
              <w:t>R1</w:t>
            </w:r>
          </w:p>
        </w:tc>
      </w:tr>
      <w:tr w:rsidR="00107902" w:rsidRPr="00712469" w14:paraId="4F8E9D60" w14:textId="77777777" w:rsidTr="000348D7">
        <w:trPr>
          <w:trHeight w:val="397"/>
        </w:trPr>
        <w:tc>
          <w:tcPr>
            <w:tcW w:w="2679" w:type="dxa"/>
            <w:tcBorders>
              <w:right w:val="double" w:sz="4" w:space="0" w:color="auto"/>
            </w:tcBorders>
            <w:shd w:val="clear" w:color="auto" w:fill="D9D9D9" w:themeFill="background1" w:themeFillShade="D9"/>
          </w:tcPr>
          <w:p w14:paraId="1C57537B" w14:textId="77777777" w:rsidR="00107902" w:rsidRPr="000348D7" w:rsidRDefault="00107902" w:rsidP="00397542">
            <w:r w:rsidRPr="000348D7">
              <w:t>Timelines</w:t>
            </w:r>
          </w:p>
        </w:tc>
        <w:tc>
          <w:tcPr>
            <w:tcW w:w="2835" w:type="dxa"/>
            <w:tcBorders>
              <w:left w:val="double" w:sz="4" w:space="0" w:color="auto"/>
            </w:tcBorders>
          </w:tcPr>
          <w:p w14:paraId="5D2A58BE" w14:textId="77777777" w:rsidR="00107902" w:rsidRPr="000348D7" w:rsidRDefault="00107902" w:rsidP="00397542">
            <w:r w:rsidRPr="000348D7">
              <w:t>Failure to complete the project</w:t>
            </w:r>
          </w:p>
        </w:tc>
        <w:tc>
          <w:tcPr>
            <w:tcW w:w="992" w:type="dxa"/>
            <w:shd w:val="clear" w:color="auto" w:fill="C00000"/>
          </w:tcPr>
          <w:p w14:paraId="3C9B60AB" w14:textId="77777777" w:rsidR="00107902" w:rsidRPr="000348D7" w:rsidRDefault="00107902" w:rsidP="00397542">
            <w:pPr>
              <w:jc w:val="center"/>
            </w:pPr>
            <w:r w:rsidRPr="000348D7">
              <w:t>R5</w:t>
            </w:r>
          </w:p>
        </w:tc>
        <w:tc>
          <w:tcPr>
            <w:tcW w:w="6662" w:type="dxa"/>
          </w:tcPr>
          <w:p w14:paraId="2FD84C53" w14:textId="77777777" w:rsidR="00107902" w:rsidRPr="000348D7" w:rsidRDefault="00107902" w:rsidP="00107902">
            <w:pPr>
              <w:pStyle w:val="ListParagraph"/>
              <w:numPr>
                <w:ilvl w:val="0"/>
                <w:numId w:val="17"/>
              </w:numPr>
            </w:pPr>
            <w:r w:rsidRPr="000348D7">
              <w:t>Implement good time management and organisational strategy (see Timetable)</w:t>
            </w:r>
          </w:p>
          <w:p w14:paraId="17F4DB94" w14:textId="77777777" w:rsidR="00107902" w:rsidRPr="000348D7" w:rsidRDefault="00107902" w:rsidP="00107902">
            <w:pPr>
              <w:pStyle w:val="ListParagraph"/>
              <w:numPr>
                <w:ilvl w:val="0"/>
                <w:numId w:val="17"/>
              </w:numPr>
            </w:pPr>
            <w:r w:rsidRPr="000348D7">
              <w:t>Review progress every 6 months with supervisor</w:t>
            </w:r>
          </w:p>
          <w:p w14:paraId="279884EC" w14:textId="77777777" w:rsidR="00107902" w:rsidRPr="000348D7" w:rsidRDefault="00107902" w:rsidP="00107902">
            <w:pPr>
              <w:pStyle w:val="ListParagraph"/>
              <w:numPr>
                <w:ilvl w:val="0"/>
                <w:numId w:val="17"/>
              </w:numPr>
            </w:pPr>
            <w:r w:rsidRPr="000348D7">
              <w:t>Compile yearly reports</w:t>
            </w:r>
          </w:p>
        </w:tc>
        <w:tc>
          <w:tcPr>
            <w:tcW w:w="1002" w:type="dxa"/>
            <w:shd w:val="clear" w:color="auto" w:fill="92D050"/>
          </w:tcPr>
          <w:p w14:paraId="21302881" w14:textId="77777777" w:rsidR="00107902" w:rsidRPr="000348D7" w:rsidRDefault="00107902" w:rsidP="00397542">
            <w:pPr>
              <w:jc w:val="center"/>
            </w:pPr>
            <w:r w:rsidRPr="000348D7">
              <w:t>R1</w:t>
            </w:r>
          </w:p>
        </w:tc>
      </w:tr>
    </w:tbl>
    <w:p w14:paraId="7CC0BDD8" w14:textId="67455ED8" w:rsidR="005051D3" w:rsidRDefault="00D01E84" w:rsidP="000348D7">
      <w:pPr>
        <w:pBdr>
          <w:top w:val="nil"/>
          <w:left w:val="nil"/>
          <w:bottom w:val="nil"/>
          <w:right w:val="nil"/>
          <w:between w:val="nil"/>
          <w:bar w:val="nil"/>
        </w:pBdr>
        <w:spacing w:after="0" w:line="276" w:lineRule="auto"/>
        <w:rPr>
          <w:sz w:val="24"/>
          <w:szCs w:val="24"/>
        </w:rPr>
      </w:pPr>
      <w:r>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0348D7">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54626113" w14:textId="77777777" w:rsidR="00F20E98" w:rsidRDefault="00F20E98" w:rsidP="000348D7">
      <w:pPr>
        <w:pBdr>
          <w:top w:val="nil"/>
          <w:left w:val="nil"/>
          <w:bottom w:val="nil"/>
          <w:right w:val="nil"/>
          <w:between w:val="nil"/>
          <w:bar w:val="nil"/>
        </w:pBdr>
        <w:spacing w:after="0" w:line="276" w:lineRule="auto"/>
        <w:rPr>
          <w:sz w:val="24"/>
          <w:szCs w:val="24"/>
        </w:rPr>
      </w:pPr>
    </w:p>
    <w:p w14:paraId="06F0FD10" w14:textId="77777777" w:rsidR="00857FA8" w:rsidRDefault="000348D7" w:rsidP="00857FA8">
      <w:pPr>
        <w:pBdr>
          <w:top w:val="nil"/>
          <w:left w:val="nil"/>
          <w:bottom w:val="nil"/>
          <w:right w:val="nil"/>
          <w:between w:val="nil"/>
          <w:bar w:val="nil"/>
        </w:pBdr>
        <w:spacing w:after="0" w:line="276" w:lineRule="auto"/>
        <w:rPr>
          <w:sz w:val="24"/>
          <w:szCs w:val="24"/>
        </w:rPr>
      </w:pPr>
      <w:r>
        <w:rPr>
          <w:sz w:val="24"/>
          <w:szCs w:val="24"/>
        </w:rPr>
        <w:t xml:space="preserve">The </w:t>
      </w:r>
      <w:r w:rsidR="008C3386">
        <w:rPr>
          <w:sz w:val="24"/>
          <w:szCs w:val="24"/>
        </w:rPr>
        <w:t>key elements of mitigation are:</w:t>
      </w:r>
      <w:r w:rsidR="00D01E84">
        <w:rPr>
          <w:sz w:val="24"/>
          <w:szCs w:val="24"/>
        </w:rPr>
        <w:t xml:space="preserve"> </w:t>
      </w:r>
      <w:r w:rsidR="00694F22">
        <w:rPr>
          <w:sz w:val="24"/>
          <w:szCs w:val="24"/>
        </w:rPr>
        <w:tab/>
      </w:r>
    </w:p>
    <w:p w14:paraId="00226110" w14:textId="66290462" w:rsidR="00857FA8" w:rsidRPr="00857FA8" w:rsidRDefault="008C3386" w:rsidP="00857FA8">
      <w:pPr>
        <w:pStyle w:val="ListParagraph"/>
        <w:numPr>
          <w:ilvl w:val="0"/>
          <w:numId w:val="32"/>
        </w:numPr>
        <w:pBdr>
          <w:top w:val="nil"/>
          <w:left w:val="nil"/>
          <w:bottom w:val="nil"/>
          <w:right w:val="nil"/>
          <w:between w:val="nil"/>
          <w:bar w:val="nil"/>
        </w:pBdr>
        <w:spacing w:after="0" w:line="276" w:lineRule="auto"/>
        <w:rPr>
          <w:sz w:val="24"/>
          <w:szCs w:val="24"/>
        </w:rPr>
      </w:pPr>
      <w:r w:rsidRPr="00857FA8">
        <w:rPr>
          <w:sz w:val="24"/>
          <w:szCs w:val="24"/>
        </w:rPr>
        <w:t xml:space="preserve">Implementing good time management </w:t>
      </w:r>
    </w:p>
    <w:p w14:paraId="6799F3D7" w14:textId="77777777" w:rsidR="00857FA8" w:rsidRPr="00857FA8" w:rsidRDefault="008C3386" w:rsidP="00857FA8">
      <w:pPr>
        <w:pStyle w:val="ListParagraph"/>
        <w:numPr>
          <w:ilvl w:val="0"/>
          <w:numId w:val="32"/>
        </w:numPr>
        <w:pBdr>
          <w:top w:val="nil"/>
          <w:left w:val="nil"/>
          <w:bottom w:val="nil"/>
          <w:right w:val="nil"/>
          <w:between w:val="nil"/>
          <w:bar w:val="nil"/>
        </w:pBdr>
        <w:spacing w:after="0" w:line="276" w:lineRule="auto"/>
        <w:rPr>
          <w:sz w:val="24"/>
          <w:szCs w:val="24"/>
        </w:rPr>
      </w:pPr>
      <w:r w:rsidRPr="00857FA8">
        <w:rPr>
          <w:sz w:val="24"/>
          <w:szCs w:val="24"/>
        </w:rPr>
        <w:t>O</w:t>
      </w:r>
      <w:r w:rsidR="00A42B60" w:rsidRPr="00857FA8">
        <w:rPr>
          <w:sz w:val="24"/>
          <w:szCs w:val="24"/>
        </w:rPr>
        <w:t>rganis</w:t>
      </w:r>
      <w:r w:rsidRPr="00857FA8">
        <w:rPr>
          <w:sz w:val="24"/>
          <w:szCs w:val="24"/>
        </w:rPr>
        <w:t xml:space="preserve">ational strategies </w:t>
      </w:r>
    </w:p>
    <w:p w14:paraId="2D7E8911" w14:textId="77777777" w:rsidR="00857FA8" w:rsidRPr="00857FA8" w:rsidRDefault="00857FA8" w:rsidP="00857FA8">
      <w:pPr>
        <w:pStyle w:val="ListParagraph"/>
        <w:numPr>
          <w:ilvl w:val="0"/>
          <w:numId w:val="32"/>
        </w:numPr>
        <w:pBdr>
          <w:top w:val="nil"/>
          <w:left w:val="nil"/>
          <w:bottom w:val="nil"/>
          <w:right w:val="nil"/>
          <w:between w:val="nil"/>
          <w:bar w:val="nil"/>
        </w:pBdr>
        <w:spacing w:after="0" w:line="276" w:lineRule="auto"/>
        <w:rPr>
          <w:sz w:val="24"/>
          <w:szCs w:val="24"/>
        </w:rPr>
      </w:pPr>
      <w:r w:rsidRPr="00857FA8">
        <w:rPr>
          <w:sz w:val="24"/>
          <w:szCs w:val="24"/>
        </w:rPr>
        <w:t>M</w:t>
      </w:r>
      <w:r w:rsidR="008C3386" w:rsidRPr="00857FA8">
        <w:rPr>
          <w:sz w:val="24"/>
          <w:szCs w:val="24"/>
        </w:rPr>
        <w:t xml:space="preserve">onthly and yearly reviews/reports </w:t>
      </w:r>
    </w:p>
    <w:p w14:paraId="1A07AF66" w14:textId="77777777" w:rsidR="00857FA8" w:rsidRPr="00857FA8" w:rsidRDefault="008C3386" w:rsidP="00857FA8">
      <w:pPr>
        <w:pStyle w:val="ListParagraph"/>
        <w:numPr>
          <w:ilvl w:val="0"/>
          <w:numId w:val="32"/>
        </w:numPr>
        <w:pBdr>
          <w:top w:val="nil"/>
          <w:left w:val="nil"/>
          <w:bottom w:val="nil"/>
          <w:right w:val="nil"/>
          <w:between w:val="nil"/>
          <w:bar w:val="nil"/>
        </w:pBdr>
        <w:spacing w:after="0" w:line="276" w:lineRule="auto"/>
        <w:rPr>
          <w:sz w:val="24"/>
          <w:szCs w:val="24"/>
        </w:rPr>
      </w:pPr>
      <w:r w:rsidRPr="00857FA8">
        <w:rPr>
          <w:sz w:val="24"/>
          <w:szCs w:val="24"/>
        </w:rPr>
        <w:t>Adherence to the proposed training schedule</w:t>
      </w:r>
    </w:p>
    <w:p w14:paraId="667B5B65" w14:textId="07BF7270" w:rsidR="00857FA8" w:rsidRPr="00857FA8" w:rsidRDefault="008C3386" w:rsidP="000348D7">
      <w:pPr>
        <w:pStyle w:val="ListParagraph"/>
        <w:numPr>
          <w:ilvl w:val="0"/>
          <w:numId w:val="32"/>
        </w:numPr>
        <w:pBdr>
          <w:top w:val="nil"/>
          <w:left w:val="nil"/>
          <w:bottom w:val="nil"/>
          <w:right w:val="nil"/>
          <w:between w:val="nil"/>
          <w:bar w:val="nil"/>
        </w:pBdr>
        <w:spacing w:after="0" w:line="276" w:lineRule="auto"/>
        <w:rPr>
          <w:sz w:val="24"/>
          <w:szCs w:val="24"/>
        </w:rPr>
      </w:pPr>
      <w:r w:rsidRPr="00857FA8">
        <w:rPr>
          <w:sz w:val="24"/>
          <w:szCs w:val="24"/>
        </w:rPr>
        <w:t>Good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5051D3">
          <w:pgSz w:w="16838" w:h="11906" w:orient="landscape"/>
          <w:pgMar w:top="284" w:right="1440"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798F291" w14:textId="670CBE26" w:rsidR="00107902" w:rsidRDefault="0079335A"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This research is discovery driven and will advance knowledge regarding the </w:t>
      </w:r>
      <w:r w:rsidR="00694F22">
        <w:rPr>
          <w:rFonts w:ascii="Calibri" w:eastAsia="Arial Unicode MS" w:hAnsi="Calibri" w:cs="Calibri"/>
          <w:bCs/>
          <w:color w:val="000000"/>
          <w:sz w:val="24"/>
          <w:szCs w:val="24"/>
          <w:u w:color="000000"/>
          <w:bdr w:val="none" w:sz="0" w:space="0" w:color="auto" w:frame="1"/>
          <w:shd w:val="clear" w:color="auto" w:fill="FFFFFF"/>
          <w:lang w:val="en-US" w:eastAsia="en-GB"/>
        </w:rPr>
        <w:t xml:space="preserve">fundamental biology of </w:t>
      </w:r>
      <w:r w:rsidR="00694F22" w:rsidRPr="00694F22">
        <w:rPr>
          <w:rFonts w:ascii="Calibri" w:eastAsia="Arial Unicode MS" w:hAnsi="Calibri" w:cs="Calibri"/>
          <w:bCs/>
          <w:i/>
          <w:color w:val="000000"/>
          <w:sz w:val="24"/>
          <w:szCs w:val="24"/>
          <w:u w:color="000000"/>
          <w:bdr w:val="none" w:sz="0" w:space="0" w:color="auto" w:frame="1"/>
          <w:shd w:val="clear" w:color="auto" w:fill="FFFFFF"/>
          <w:lang w:val="en-US" w:eastAsia="en-GB"/>
        </w:rPr>
        <w:t>Cryptococcus</w:t>
      </w:r>
      <w:r w:rsidR="00694F22">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and the </w:t>
      </w: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w:t>
      </w:r>
      <w:r w:rsidR="00787CBE">
        <w:rPr>
          <w:rFonts w:ascii="Calibri" w:eastAsia="Arial Unicode MS" w:hAnsi="Calibri" w:cs="Calibri"/>
          <w:bCs/>
          <w:color w:val="000000"/>
          <w:sz w:val="24"/>
          <w:szCs w:val="24"/>
          <w:u w:color="000000"/>
          <w:bdr w:val="none" w:sz="0" w:space="0" w:color="auto" w:frame="1"/>
          <w:shd w:val="clear" w:color="auto" w:fill="FFFFFF"/>
          <w:lang w:val="en-US" w:eastAsia="en-GB"/>
        </w:rPr>
        <w:t>ect this fellowship to lead to 2 peer reviewed papers</w:t>
      </w:r>
      <w:r w:rsidR="00857FA8">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proofErr w:type="spellStart"/>
      <w:r w:rsidR="00857FA8">
        <w:rPr>
          <w:rFonts w:ascii="Calibri" w:eastAsia="Arial Unicode MS" w:hAnsi="Calibri" w:cs="Calibri"/>
          <w:bCs/>
          <w:color w:val="000000"/>
          <w:sz w:val="24"/>
          <w:szCs w:val="24"/>
          <w:u w:color="000000"/>
          <w:bdr w:val="none" w:sz="0" w:space="0" w:color="auto" w:frame="1"/>
          <w:shd w:val="clear" w:color="auto" w:fill="FFFFFF"/>
          <w:lang w:val="en-US" w:eastAsia="en-GB"/>
        </w:rPr>
        <w:t>MBio</w:t>
      </w:r>
      <w:proofErr w:type="spellEnd"/>
      <w:r w:rsidR="00857FA8">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proofErr w:type="spellStart"/>
      <w:r w:rsidR="00857FA8">
        <w:rPr>
          <w:rFonts w:ascii="Calibri" w:eastAsia="Arial Unicode MS" w:hAnsi="Calibri" w:cs="Calibri"/>
          <w:bCs/>
          <w:color w:val="000000"/>
          <w:sz w:val="24"/>
          <w:szCs w:val="24"/>
          <w:u w:color="000000"/>
          <w:bdr w:val="none" w:sz="0" w:space="0" w:color="auto" w:frame="1"/>
          <w:shd w:val="clear" w:color="auto" w:fill="FFFFFF"/>
          <w:lang w:val="en-US" w:eastAsia="en-GB"/>
        </w:rPr>
        <w:t>mSphere</w:t>
      </w:r>
      <w:proofErr w:type="spellEnd"/>
      <w:r w:rsidR="00857FA8">
        <w:rPr>
          <w:rFonts w:ascii="Calibri" w:eastAsia="Arial Unicode MS" w:hAnsi="Calibri" w:cs="Calibri"/>
          <w:bCs/>
          <w:color w:val="000000"/>
          <w:sz w:val="24"/>
          <w:szCs w:val="24"/>
          <w:u w:color="000000"/>
          <w:bdr w:val="none" w:sz="0" w:space="0" w:color="auto" w:frame="1"/>
          <w:shd w:val="clear" w:color="auto" w:fill="FFFFFF"/>
          <w:lang w:val="en-US" w:eastAsia="en-GB"/>
        </w:rPr>
        <w:t>, PLOS Genetics or PLOS Pathogens)</w:t>
      </w:r>
      <w:r w:rsidR="00787CBE">
        <w:rPr>
          <w:rFonts w:ascii="Calibri" w:eastAsia="Arial Unicode MS" w:hAnsi="Calibri" w:cs="Calibri"/>
          <w:bCs/>
          <w:color w:val="000000"/>
          <w:sz w:val="24"/>
          <w:szCs w:val="24"/>
          <w:u w:color="000000"/>
          <w:bdr w:val="none" w:sz="0" w:space="0" w:color="auto" w:frame="1"/>
          <w:shd w:val="clear" w:color="auto" w:fill="FFFFFF"/>
          <w:lang w:val="en-US" w:eastAsia="en-GB"/>
        </w:rPr>
        <w:t>, 1</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as first author. This research will be presented at conferences and seminars in order to engage the wider community and forge future collaborations.</w:t>
      </w: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792B12B2" w:rsidR="00107902" w:rsidRDefault="0051041B" w:rsidP="00CB5C51">
      <w:pPr>
        <w:spacing w:line="276" w:lineRule="auto"/>
        <w:rPr>
          <w:rFonts w:ascii="Calibri" w:eastAsia="Calibri" w:hAnsi="Calibri" w:cs="Calibri"/>
          <w:color w:val="000000"/>
          <w:sz w:val="24"/>
          <w:szCs w:val="24"/>
          <w:u w:color="000000"/>
          <w:bdr w:val="nil"/>
          <w:lang w:val="en-US" w:eastAsia="en-GB"/>
        </w:rPr>
      </w:pPr>
      <w:r w:rsidRPr="0051041B">
        <w:rPr>
          <w:rFonts w:ascii="Calibri" w:eastAsia="Calibri" w:hAnsi="Calibri" w:cs="Calibri"/>
          <w:color w:val="000000"/>
          <w:sz w:val="24"/>
          <w:szCs w:val="24"/>
          <w:u w:color="000000"/>
          <w:bdr w:val="nil"/>
          <w:lang w:val="en-US" w:eastAsia="en-GB"/>
        </w:rPr>
        <w:t xml:space="preserve">Using preliminary data produced during my fellowship I would like to investigate the possible relationship between fungi and bacteria in the microbiome to see if production of virulence factors in fungi are regulated </w:t>
      </w:r>
      <w:r>
        <w:rPr>
          <w:rFonts w:ascii="Calibri" w:eastAsia="Calibri" w:hAnsi="Calibri" w:cs="Calibri"/>
          <w:color w:val="000000"/>
          <w:sz w:val="24"/>
          <w:szCs w:val="24"/>
          <w:u w:color="000000"/>
          <w:bdr w:val="nil"/>
          <w:lang w:val="en-US" w:eastAsia="en-GB"/>
        </w:rPr>
        <w:t>or in some way modified by interactions with bacteria</w:t>
      </w:r>
      <w:r w:rsidR="00694F22">
        <w:rPr>
          <w:rFonts w:ascii="Calibri" w:eastAsia="Calibri" w:hAnsi="Calibri" w:cs="Calibri"/>
          <w:color w:val="000000"/>
          <w:sz w:val="24"/>
          <w:szCs w:val="24"/>
          <w:u w:color="000000"/>
          <w:bdr w:val="nil"/>
          <w:lang w:val="en-US" w:eastAsia="en-GB"/>
        </w:rPr>
        <w:t>. Is there a conserved</w:t>
      </w:r>
      <w:r>
        <w:rPr>
          <w:rFonts w:ascii="Calibri" w:eastAsia="Calibri" w:hAnsi="Calibri" w:cs="Calibri"/>
          <w:color w:val="000000"/>
          <w:sz w:val="24"/>
          <w:szCs w:val="24"/>
          <w:u w:color="000000"/>
          <w:bdr w:val="nil"/>
          <w:lang w:val="en-US" w:eastAsia="en-GB"/>
        </w:rPr>
        <w:t xml:space="preserve"> regulatory/signaling pathway that can induce the production of virulence factors in fungi?</w:t>
      </w:r>
      <w:r w:rsidR="00787CBE">
        <w:rPr>
          <w:rFonts w:ascii="Calibri" w:eastAsia="Calibri" w:hAnsi="Calibri" w:cs="Calibri"/>
          <w:color w:val="000000"/>
          <w:sz w:val="24"/>
          <w:szCs w:val="24"/>
          <w:u w:color="000000"/>
          <w:bdr w:val="nil"/>
          <w:lang w:val="en-US" w:eastAsia="en-GB"/>
        </w:rPr>
        <w:t xml:space="preserve"> Investigation of how interactions of </w:t>
      </w:r>
      <w:r w:rsidR="00107902">
        <w:rPr>
          <w:rFonts w:ascii="Calibri" w:eastAsia="Calibri" w:hAnsi="Calibri" w:cs="Calibri"/>
          <w:color w:val="000000"/>
          <w:sz w:val="24"/>
          <w:szCs w:val="24"/>
          <w:u w:color="000000"/>
          <w:bdr w:val="nil"/>
          <w:lang w:val="en-US" w:eastAsia="en-GB"/>
        </w:rPr>
        <w:t xml:space="preserve">organisms in the </w:t>
      </w:r>
      <w:r>
        <w:rPr>
          <w:rFonts w:ascii="Calibri" w:eastAsia="Calibri" w:hAnsi="Calibri" w:cs="Calibri"/>
          <w:color w:val="000000"/>
          <w:sz w:val="24"/>
          <w:szCs w:val="24"/>
          <w:u w:color="000000"/>
          <w:bdr w:val="nil"/>
          <w:lang w:val="en-US" w:eastAsia="en-GB"/>
        </w:rPr>
        <w:t>microbiome c</w:t>
      </w:r>
      <w:r w:rsidR="00107902">
        <w:rPr>
          <w:rFonts w:ascii="Calibri" w:eastAsia="Calibri" w:hAnsi="Calibri" w:cs="Calibri"/>
          <w:color w:val="000000"/>
          <w:sz w:val="24"/>
          <w:szCs w:val="24"/>
          <w:u w:color="000000"/>
          <w:bdr w:val="nil"/>
          <w:lang w:val="en-US" w:eastAsia="en-GB"/>
        </w:rPr>
        <w:t xml:space="preserve">ontribute to </w:t>
      </w:r>
      <w:r>
        <w:rPr>
          <w:rFonts w:ascii="Calibri" w:eastAsia="Calibri" w:hAnsi="Calibri" w:cs="Calibri"/>
          <w:color w:val="000000"/>
          <w:sz w:val="24"/>
          <w:szCs w:val="24"/>
          <w:u w:color="000000"/>
          <w:bdr w:val="nil"/>
          <w:lang w:val="en-US" w:eastAsia="en-GB"/>
        </w:rPr>
        <w:t>disease</w:t>
      </w:r>
      <w:r w:rsidR="00787CBE">
        <w:rPr>
          <w:rFonts w:ascii="Calibri" w:eastAsia="Calibri" w:hAnsi="Calibri" w:cs="Calibri"/>
          <w:color w:val="000000"/>
          <w:sz w:val="24"/>
          <w:szCs w:val="24"/>
          <w:u w:color="000000"/>
          <w:bdr w:val="nil"/>
          <w:lang w:val="en-US" w:eastAsia="en-GB"/>
        </w:rPr>
        <w:t>;</w:t>
      </w:r>
      <w:r w:rsidR="00107902">
        <w:rPr>
          <w:rFonts w:ascii="Calibri" w:eastAsia="Calibri" w:hAnsi="Calibri" w:cs="Calibri"/>
          <w:color w:val="000000"/>
          <w:sz w:val="24"/>
          <w:szCs w:val="24"/>
          <w:u w:color="000000"/>
          <w:bdr w:val="nil"/>
          <w:lang w:val="en-US" w:eastAsia="en-GB"/>
        </w:rPr>
        <w:t xml:space="preserve"> through </w:t>
      </w:r>
      <w:r w:rsidR="00107902" w:rsidRPr="0079335A">
        <w:rPr>
          <w:rFonts w:ascii="Calibri" w:eastAsia="Calibri" w:hAnsi="Calibri" w:cs="Calibri"/>
          <w:color w:val="000000"/>
          <w:sz w:val="24"/>
          <w:szCs w:val="24"/>
          <w:u w:color="000000"/>
          <w:bdr w:val="nil"/>
          <w:lang w:val="en-US" w:eastAsia="en-GB"/>
        </w:rPr>
        <w:t>bi-microbial cult</w:t>
      </w:r>
      <w:r w:rsidR="00787CBE">
        <w:rPr>
          <w:rFonts w:ascii="Calibri" w:eastAsia="Calibri" w:hAnsi="Calibri" w:cs="Calibri"/>
          <w:color w:val="000000"/>
          <w:sz w:val="24"/>
          <w:szCs w:val="24"/>
          <w:u w:color="000000"/>
          <w:bdr w:val="nil"/>
          <w:lang w:val="en-US" w:eastAsia="en-GB"/>
        </w:rPr>
        <w:t xml:space="preserve">ures, </w:t>
      </w:r>
      <w:r w:rsidR="00107902">
        <w:rPr>
          <w:rFonts w:ascii="Calibri" w:eastAsia="Calibri" w:hAnsi="Calibri" w:cs="Calibri"/>
          <w:color w:val="000000"/>
          <w:sz w:val="24"/>
          <w:szCs w:val="24"/>
          <w:u w:color="000000"/>
          <w:bdr w:val="nil"/>
          <w:lang w:val="en-US" w:eastAsia="en-GB"/>
        </w:rPr>
        <w:t>investigation of</w:t>
      </w:r>
      <w:r w:rsidR="00107902" w:rsidRPr="0079335A">
        <w:rPr>
          <w:rFonts w:ascii="Calibri" w:eastAsia="Calibri" w:hAnsi="Calibri" w:cs="Calibri"/>
          <w:color w:val="000000"/>
          <w:sz w:val="24"/>
          <w:szCs w:val="24"/>
          <w:u w:color="000000"/>
          <w:bdr w:val="nil"/>
          <w:lang w:val="en-US" w:eastAsia="en-GB"/>
        </w:rPr>
        <w:t xml:space="preserve"> </w:t>
      </w:r>
      <w:r w:rsidR="00F20E98">
        <w:rPr>
          <w:rFonts w:ascii="Calibri" w:eastAsia="Calibri" w:hAnsi="Calibri" w:cs="Calibri"/>
          <w:color w:val="000000"/>
          <w:sz w:val="24"/>
          <w:szCs w:val="24"/>
          <w:u w:color="000000"/>
          <w:bdr w:val="nil"/>
          <w:lang w:val="en-US" w:eastAsia="en-GB"/>
        </w:rPr>
        <w:t>cell wall components and</w:t>
      </w:r>
      <w:r>
        <w:rPr>
          <w:rFonts w:ascii="Calibri" w:eastAsia="Calibri" w:hAnsi="Calibri" w:cs="Calibri"/>
          <w:color w:val="000000"/>
          <w:sz w:val="24"/>
          <w:szCs w:val="24"/>
          <w:u w:color="000000"/>
          <w:bdr w:val="nil"/>
          <w:lang w:val="en-US" w:eastAsia="en-GB"/>
        </w:rPr>
        <w:t xml:space="preserve"> </w:t>
      </w:r>
      <w:r w:rsidR="00107902" w:rsidRPr="0079335A">
        <w:rPr>
          <w:rFonts w:ascii="Calibri" w:eastAsia="Calibri" w:hAnsi="Calibri" w:cs="Calibri"/>
          <w:color w:val="000000"/>
          <w:sz w:val="24"/>
          <w:szCs w:val="24"/>
          <w:u w:color="000000"/>
          <w:bdr w:val="nil"/>
          <w:lang w:val="en-US" w:eastAsia="en-GB"/>
        </w:rPr>
        <w:t xml:space="preserve">the effects </w:t>
      </w:r>
      <w:r w:rsidR="00F20E98">
        <w:rPr>
          <w:rFonts w:ascii="Calibri" w:eastAsia="Calibri" w:hAnsi="Calibri" w:cs="Calibri"/>
          <w:color w:val="000000"/>
          <w:sz w:val="24"/>
          <w:szCs w:val="24"/>
          <w:u w:color="000000"/>
          <w:bdr w:val="nil"/>
          <w:lang w:val="en-US" w:eastAsia="en-GB"/>
        </w:rPr>
        <w:t xml:space="preserve">of </w:t>
      </w:r>
      <w:r w:rsidR="00107902" w:rsidRPr="0079335A">
        <w:rPr>
          <w:rFonts w:ascii="Calibri" w:eastAsia="Calibri" w:hAnsi="Calibri" w:cs="Calibri"/>
          <w:color w:val="000000"/>
          <w:sz w:val="24"/>
          <w:szCs w:val="24"/>
          <w:u w:color="000000"/>
          <w:bdr w:val="nil"/>
          <w:lang w:val="en-US" w:eastAsia="en-GB"/>
        </w:rPr>
        <w:t>small signal peptides</w:t>
      </w:r>
      <w:r w:rsidR="00787CBE">
        <w:rPr>
          <w:rFonts w:ascii="Calibri" w:eastAsia="Calibri" w:hAnsi="Calibri" w:cs="Calibri"/>
          <w:color w:val="000000"/>
          <w:sz w:val="24"/>
          <w:szCs w:val="24"/>
          <w:u w:color="000000"/>
          <w:bdr w:val="nil"/>
          <w:lang w:val="en-US" w:eastAsia="en-GB"/>
        </w:rPr>
        <w:t xml:space="preserve"> </w:t>
      </w:r>
      <w:r w:rsidR="00A80B7B">
        <w:rPr>
          <w:rFonts w:ascii="Calibri" w:eastAsia="Calibri" w:hAnsi="Calibri" w:cs="Calibri"/>
          <w:color w:val="000000"/>
          <w:sz w:val="24"/>
          <w:szCs w:val="24"/>
          <w:u w:color="000000"/>
          <w:bdr w:val="nil"/>
          <w:lang w:val="en-US" w:eastAsia="en-GB"/>
        </w:rPr>
        <w:t>produced by microbes,</w:t>
      </w:r>
      <w:r w:rsidR="00694F22">
        <w:rPr>
          <w:rFonts w:ascii="Calibri" w:eastAsia="Calibri" w:hAnsi="Calibri" w:cs="Calibri"/>
          <w:i/>
          <w:color w:val="000000"/>
          <w:sz w:val="24"/>
          <w:szCs w:val="24"/>
          <w:u w:color="000000"/>
          <w:bdr w:val="nil"/>
          <w:lang w:val="en-US" w:eastAsia="en-GB"/>
        </w:rPr>
        <w:t xml:space="preserve"> </w:t>
      </w:r>
      <w:r w:rsidR="00694F22" w:rsidRPr="00694F22">
        <w:rPr>
          <w:rFonts w:ascii="Calibri" w:eastAsia="Calibri" w:hAnsi="Calibri" w:cs="Calibri"/>
          <w:color w:val="000000"/>
          <w:sz w:val="24"/>
          <w:szCs w:val="24"/>
          <w:u w:color="000000"/>
          <w:bdr w:val="nil"/>
          <w:lang w:val="en-US" w:eastAsia="en-GB"/>
        </w:rPr>
        <w:t>could provide</w:t>
      </w:r>
      <w:r w:rsidR="00694F22">
        <w:rPr>
          <w:rFonts w:ascii="Calibri" w:eastAsia="Calibri" w:hAnsi="Calibri" w:cs="Calibri"/>
          <w:i/>
          <w:color w:val="000000"/>
          <w:sz w:val="24"/>
          <w:szCs w:val="24"/>
          <w:u w:color="000000"/>
          <w:bdr w:val="nil"/>
          <w:lang w:val="en-US" w:eastAsia="en-GB"/>
        </w:rPr>
        <w:t xml:space="preserve"> </w:t>
      </w:r>
      <w:r w:rsidR="00107902" w:rsidRPr="00107902">
        <w:rPr>
          <w:sz w:val="24"/>
          <w:szCs w:val="24"/>
        </w:rPr>
        <w:t xml:space="preserve">important insights into novel </w:t>
      </w:r>
      <w:r w:rsidR="00F20E98">
        <w:rPr>
          <w:sz w:val="24"/>
          <w:szCs w:val="24"/>
        </w:rPr>
        <w:t>pathways for the development of</w:t>
      </w:r>
      <w:r w:rsidR="00694F22">
        <w:rPr>
          <w:sz w:val="24"/>
          <w:szCs w:val="24"/>
        </w:rPr>
        <w:t xml:space="preserve"> </w:t>
      </w:r>
      <w:r w:rsidR="00107902" w:rsidRPr="00107902">
        <w:rPr>
          <w:sz w:val="24"/>
          <w:szCs w:val="24"/>
        </w:rPr>
        <w:t>anti-fungal drugs</w:t>
      </w:r>
      <w:r w:rsidR="00867491">
        <w:rPr>
          <w:sz w:val="24"/>
          <w:szCs w:val="24"/>
        </w:rPr>
        <w:t>.</w:t>
      </w:r>
      <w:r w:rsidR="0008473C">
        <w:rPr>
          <w:sz w:val="24"/>
          <w:szCs w:val="24"/>
        </w:rPr>
        <w:t xml:space="preserve"> </w:t>
      </w:r>
      <w:r w:rsidR="00107902"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E97D188"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114E09E7"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9DE9EEF"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4AAB7DE9"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AA289A">
        <w:rPr>
          <w:rFonts w:ascii="Calibri" w:eastAsia="Calibri" w:hAnsi="Calibri" w:cs="Calibri"/>
          <w:sz w:val="24"/>
          <w:szCs w:val="24"/>
          <w:bdr w:val="nil"/>
          <w:lang w:val="en-US"/>
        </w:rPr>
        <w:t xml:space="preserve"> 2417</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3C54A796" w:rsidR="0079335A" w:rsidRPr="0079335A" w:rsidRDefault="00C172B8" w:rsidP="00C172B8">
      <w:pPr>
        <w:pBdr>
          <w:top w:val="nil"/>
          <w:left w:val="nil"/>
          <w:bottom w:val="nil"/>
          <w:right w:val="nil"/>
          <w:between w:val="nil"/>
          <w:bar w:val="nil"/>
        </w:pBdr>
        <w:tabs>
          <w:tab w:val="left" w:pos="567"/>
        </w:tabs>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8</w:t>
      </w:r>
      <w:r w:rsidR="0099420D">
        <w:rPr>
          <w:rFonts w:ascii="Calibri" w:eastAsia="Calibri" w:hAnsi="Calibri" w:cs="Calibri"/>
          <w:b/>
          <w:color w:val="000000"/>
          <w:sz w:val="32"/>
          <w:szCs w:val="32"/>
          <w:u w:color="000000"/>
          <w:bdr w:val="nil"/>
          <w:lang w:val="en-US" w:eastAsia="en-GB"/>
        </w:rPr>
        <w:t>.</w:t>
      </w:r>
      <w:r w:rsidR="00234159">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3582F97D" w14:textId="69778475" w:rsidR="0079335A" w:rsidRDefault="0079335A" w:rsidP="008C195E">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r w:rsidR="008C195E">
        <w:rPr>
          <w:rFonts w:ascii="Calibri" w:eastAsia="Calibri" w:hAnsi="Calibri" w:cs="Calibri"/>
          <w:color w:val="000000"/>
          <w:sz w:val="24"/>
          <w:szCs w:val="24"/>
          <w:u w:color="000000"/>
          <w:bdr w:val="nil"/>
          <w:lang w:val="en-US" w:eastAsia="en-GB"/>
        </w:rPr>
        <w:t xml:space="preserve"> </w:t>
      </w:r>
      <w:r w:rsidRPr="001148A6">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category 2 pathogen and the Wallace lab has all risk assessments in place, including biosafety and genetic modification, for the proposed work.</w:t>
      </w:r>
    </w:p>
    <w:p w14:paraId="1E9BEF72" w14:textId="4F149412" w:rsidR="00F41C8A" w:rsidRDefault="00C172B8" w:rsidP="00F41C8A">
      <w:pPr>
        <w:rPr>
          <w:rFonts w:ascii="Calibri" w:eastAsia="Calibri" w:hAnsi="Calibri" w:cs="Calibri"/>
          <w:sz w:val="24"/>
          <w:szCs w:val="24"/>
          <w:bdr w:val="nil"/>
          <w:lang w:val="en-US"/>
        </w:rPr>
      </w:pPr>
      <w:r>
        <w:rPr>
          <w:rFonts w:ascii="Calibri" w:eastAsia="Calibri" w:hAnsi="Calibri" w:cs="Calibri"/>
          <w:b/>
          <w:sz w:val="32"/>
          <w:szCs w:val="32"/>
          <w:bdr w:val="nil"/>
          <w:lang w:val="en-US"/>
        </w:rPr>
        <w:lastRenderedPageBreak/>
        <w:t>9</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AF5728">
        <w:rPr>
          <w:rFonts w:ascii="Calibri" w:eastAsia="Calibri" w:hAnsi="Calibri" w:cs="Calibri"/>
          <w:b/>
          <w:sz w:val="32"/>
          <w:szCs w:val="32"/>
          <w:bdr w:val="nil"/>
          <w:lang w:val="en-US"/>
        </w:rPr>
        <w:t xml:space="preserve"> </w:t>
      </w:r>
      <w:r w:rsidR="00F81F24" w:rsidRPr="00F81F24">
        <w:rPr>
          <w:rFonts w:ascii="Calibri" w:eastAsia="Calibri" w:hAnsi="Calibri" w:cs="Calibri"/>
          <w:sz w:val="24"/>
          <w:szCs w:val="24"/>
          <w:bdr w:val="nil"/>
          <w:lang w:val="en-US"/>
        </w:rPr>
        <w:t>Table 7:</w:t>
      </w:r>
      <w:r w:rsidR="00F81F24">
        <w:rPr>
          <w:rFonts w:ascii="Calibri" w:eastAsia="Calibri" w:hAnsi="Calibri" w:cs="Calibri"/>
          <w:b/>
          <w:sz w:val="32"/>
          <w:szCs w:val="32"/>
          <w:bdr w:val="nil"/>
          <w:lang w:val="en-US"/>
        </w:rPr>
        <w:t xml:space="preserve"> </w:t>
      </w:r>
      <w:r w:rsidR="00AF5728">
        <w:rPr>
          <w:rFonts w:ascii="Calibri" w:eastAsia="Calibri" w:hAnsi="Calibri" w:cs="Calibri"/>
          <w:sz w:val="24"/>
          <w:szCs w:val="24"/>
          <w:bdr w:val="nil"/>
          <w:lang w:val="en-US"/>
        </w:rPr>
        <w:t xml:space="preserve">Proposed Research and </w:t>
      </w:r>
      <w:r w:rsidR="00F41C8A" w:rsidRPr="00F41C8A">
        <w:rPr>
          <w:rFonts w:ascii="Calibri" w:eastAsia="Calibri" w:hAnsi="Calibri" w:cs="Calibri"/>
          <w:sz w:val="24"/>
          <w:szCs w:val="24"/>
          <w:bdr w:val="nil"/>
          <w:lang w:val="en-US"/>
        </w:rPr>
        <w:t xml:space="preserve">Re-training </w:t>
      </w:r>
    </w:p>
    <w:tbl>
      <w:tblPr>
        <w:tblStyle w:val="TableGrid"/>
        <w:tblW w:w="13184" w:type="dxa"/>
        <w:tblInd w:w="269"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93"/>
        <w:gridCol w:w="2835"/>
        <w:gridCol w:w="519"/>
        <w:gridCol w:w="520"/>
        <w:gridCol w:w="520"/>
        <w:gridCol w:w="520"/>
        <w:gridCol w:w="519"/>
        <w:gridCol w:w="520"/>
        <w:gridCol w:w="520"/>
        <w:gridCol w:w="520"/>
        <w:gridCol w:w="520"/>
        <w:gridCol w:w="519"/>
        <w:gridCol w:w="520"/>
        <w:gridCol w:w="520"/>
        <w:gridCol w:w="520"/>
        <w:gridCol w:w="519"/>
        <w:gridCol w:w="520"/>
        <w:gridCol w:w="520"/>
        <w:gridCol w:w="520"/>
        <w:gridCol w:w="520"/>
      </w:tblGrid>
      <w:tr w:rsidR="003B2729" w14:paraId="408989BC" w14:textId="77777777" w:rsidTr="000348D7">
        <w:trPr>
          <w:trHeight w:val="283"/>
        </w:trPr>
        <w:tc>
          <w:tcPr>
            <w:tcW w:w="993" w:type="dxa"/>
            <w:tcBorders>
              <w:top w:val="single" w:sz="12" w:space="0" w:color="auto"/>
              <w:left w:val="single" w:sz="12" w:space="0" w:color="auto"/>
              <w:right w:val="double" w:sz="4" w:space="0" w:color="auto"/>
            </w:tcBorders>
            <w:shd w:val="clear" w:color="auto" w:fill="D9D9D9" w:themeFill="background1" w:themeFillShade="D9"/>
          </w:tcPr>
          <w:p w14:paraId="07EFD2DD" w14:textId="5A1D9CCB" w:rsidR="003B2729" w:rsidRDefault="003B2729" w:rsidP="00F41C8A">
            <w:r>
              <w:t>Aim</w:t>
            </w:r>
          </w:p>
        </w:tc>
        <w:tc>
          <w:tcPr>
            <w:tcW w:w="2835" w:type="dxa"/>
            <w:tcBorders>
              <w:top w:val="single" w:sz="12" w:space="0" w:color="auto"/>
              <w:left w:val="double" w:sz="4" w:space="0" w:color="auto"/>
              <w:right w:val="double" w:sz="4" w:space="0" w:color="auto"/>
            </w:tcBorders>
            <w:shd w:val="clear" w:color="auto" w:fill="D0CECE" w:themeFill="background2" w:themeFillShade="E6"/>
          </w:tcPr>
          <w:p w14:paraId="48D50028" w14:textId="0011D08B" w:rsidR="003B2729" w:rsidRDefault="003B2729" w:rsidP="00F41C8A">
            <w:pPr>
              <w:ind w:right="-533"/>
            </w:pPr>
            <w:r>
              <w:t>Task</w:t>
            </w:r>
          </w:p>
        </w:tc>
        <w:tc>
          <w:tcPr>
            <w:tcW w:w="9356" w:type="dxa"/>
            <w:gridSpan w:val="18"/>
            <w:tcBorders>
              <w:top w:val="single" w:sz="12" w:space="0" w:color="auto"/>
              <w:left w:val="double" w:sz="4" w:space="0" w:color="auto"/>
              <w:right w:val="single" w:sz="12" w:space="0" w:color="auto"/>
            </w:tcBorders>
            <w:shd w:val="clear" w:color="auto" w:fill="D9D9D9" w:themeFill="background1" w:themeFillShade="D9"/>
          </w:tcPr>
          <w:p w14:paraId="167924E8" w14:textId="7FDFD400" w:rsidR="003B2729" w:rsidRDefault="003B2729" w:rsidP="00F41C8A">
            <w:pPr>
              <w:ind w:right="-533"/>
            </w:pPr>
            <w:r>
              <w:t>Month</w:t>
            </w:r>
          </w:p>
        </w:tc>
      </w:tr>
      <w:tr w:rsidR="00066B71" w14:paraId="57E74BE4" w14:textId="77777777" w:rsidTr="000348D7">
        <w:trPr>
          <w:trHeight w:val="283"/>
        </w:trPr>
        <w:tc>
          <w:tcPr>
            <w:tcW w:w="993" w:type="dxa"/>
            <w:tcBorders>
              <w:left w:val="single" w:sz="12" w:space="0" w:color="auto"/>
              <w:bottom w:val="double" w:sz="4" w:space="0" w:color="auto"/>
              <w:right w:val="double" w:sz="4" w:space="0" w:color="auto"/>
            </w:tcBorders>
            <w:shd w:val="clear" w:color="auto" w:fill="D9D9D9" w:themeFill="background1" w:themeFillShade="D9"/>
          </w:tcPr>
          <w:p w14:paraId="7775C6A3" w14:textId="7172B169" w:rsidR="003B2729" w:rsidRDefault="00066B71" w:rsidP="00F41C8A">
            <w:r>
              <w:t xml:space="preserve"> </w:t>
            </w:r>
          </w:p>
        </w:tc>
        <w:tc>
          <w:tcPr>
            <w:tcW w:w="2835" w:type="dxa"/>
            <w:tcBorders>
              <w:left w:val="double" w:sz="4" w:space="0" w:color="auto"/>
              <w:bottom w:val="double" w:sz="4" w:space="0" w:color="auto"/>
              <w:right w:val="double" w:sz="4" w:space="0" w:color="auto"/>
            </w:tcBorders>
            <w:shd w:val="clear" w:color="auto" w:fill="D0CECE" w:themeFill="background2" w:themeFillShade="E6"/>
          </w:tcPr>
          <w:p w14:paraId="2D23C77A" w14:textId="77777777" w:rsidR="003B2729" w:rsidRDefault="003B2729" w:rsidP="00F41C8A"/>
        </w:tc>
        <w:tc>
          <w:tcPr>
            <w:tcW w:w="519" w:type="dxa"/>
            <w:tcBorders>
              <w:left w:val="double" w:sz="4" w:space="0" w:color="auto"/>
              <w:bottom w:val="double" w:sz="4" w:space="0" w:color="auto"/>
            </w:tcBorders>
            <w:shd w:val="clear" w:color="auto" w:fill="D9D9D9" w:themeFill="background1" w:themeFillShade="D9"/>
          </w:tcPr>
          <w:p w14:paraId="7C525725" w14:textId="2E73D79F" w:rsidR="003B2729" w:rsidRDefault="003B2729" w:rsidP="00F41C8A">
            <w:r>
              <w:t>2</w:t>
            </w:r>
          </w:p>
        </w:tc>
        <w:tc>
          <w:tcPr>
            <w:tcW w:w="520" w:type="dxa"/>
            <w:tcBorders>
              <w:bottom w:val="double" w:sz="4" w:space="0" w:color="auto"/>
            </w:tcBorders>
            <w:shd w:val="clear" w:color="auto" w:fill="D9D9D9" w:themeFill="background1" w:themeFillShade="D9"/>
          </w:tcPr>
          <w:p w14:paraId="7DE61110" w14:textId="02868C39" w:rsidR="003B2729" w:rsidRDefault="003B2729" w:rsidP="00F41C8A">
            <w:r>
              <w:t>4</w:t>
            </w:r>
          </w:p>
        </w:tc>
        <w:tc>
          <w:tcPr>
            <w:tcW w:w="520" w:type="dxa"/>
            <w:tcBorders>
              <w:bottom w:val="double" w:sz="4" w:space="0" w:color="auto"/>
            </w:tcBorders>
            <w:shd w:val="clear" w:color="auto" w:fill="D9D9D9" w:themeFill="background1" w:themeFillShade="D9"/>
          </w:tcPr>
          <w:p w14:paraId="7E297EEE" w14:textId="5AFFD147" w:rsidR="003B2729" w:rsidRDefault="003B2729" w:rsidP="00F41C8A">
            <w:r>
              <w:t>6</w:t>
            </w:r>
          </w:p>
        </w:tc>
        <w:tc>
          <w:tcPr>
            <w:tcW w:w="520" w:type="dxa"/>
            <w:tcBorders>
              <w:bottom w:val="double" w:sz="4" w:space="0" w:color="auto"/>
            </w:tcBorders>
            <w:shd w:val="clear" w:color="auto" w:fill="D9D9D9" w:themeFill="background1" w:themeFillShade="D9"/>
          </w:tcPr>
          <w:p w14:paraId="18F774DD" w14:textId="2FF048AE" w:rsidR="003B2729" w:rsidRDefault="003B2729" w:rsidP="00F41C8A">
            <w:r>
              <w:t>8</w:t>
            </w:r>
          </w:p>
        </w:tc>
        <w:tc>
          <w:tcPr>
            <w:tcW w:w="519" w:type="dxa"/>
            <w:tcBorders>
              <w:bottom w:val="double" w:sz="4" w:space="0" w:color="auto"/>
            </w:tcBorders>
            <w:shd w:val="clear" w:color="auto" w:fill="D9D9D9" w:themeFill="background1" w:themeFillShade="D9"/>
          </w:tcPr>
          <w:p w14:paraId="684AF443" w14:textId="7B631CBE" w:rsidR="003B2729" w:rsidRDefault="003B2729" w:rsidP="00F41C8A">
            <w:r>
              <w:t>10</w:t>
            </w:r>
          </w:p>
        </w:tc>
        <w:tc>
          <w:tcPr>
            <w:tcW w:w="520" w:type="dxa"/>
            <w:tcBorders>
              <w:bottom w:val="double" w:sz="4" w:space="0" w:color="auto"/>
            </w:tcBorders>
            <w:shd w:val="clear" w:color="auto" w:fill="D9D9D9" w:themeFill="background1" w:themeFillShade="D9"/>
          </w:tcPr>
          <w:p w14:paraId="1E898E1A" w14:textId="1165B626" w:rsidR="003B2729" w:rsidRDefault="003B2729" w:rsidP="00F41C8A">
            <w:r>
              <w:t>12</w:t>
            </w:r>
          </w:p>
        </w:tc>
        <w:tc>
          <w:tcPr>
            <w:tcW w:w="520" w:type="dxa"/>
            <w:tcBorders>
              <w:bottom w:val="double" w:sz="4" w:space="0" w:color="auto"/>
            </w:tcBorders>
            <w:shd w:val="clear" w:color="auto" w:fill="D9D9D9" w:themeFill="background1" w:themeFillShade="D9"/>
          </w:tcPr>
          <w:p w14:paraId="1E1D342B" w14:textId="36968BFA" w:rsidR="003B2729" w:rsidRDefault="003B2729" w:rsidP="00F41C8A">
            <w:r>
              <w:t>14</w:t>
            </w:r>
          </w:p>
        </w:tc>
        <w:tc>
          <w:tcPr>
            <w:tcW w:w="520" w:type="dxa"/>
            <w:tcBorders>
              <w:bottom w:val="double" w:sz="4" w:space="0" w:color="auto"/>
            </w:tcBorders>
            <w:shd w:val="clear" w:color="auto" w:fill="D9D9D9" w:themeFill="background1" w:themeFillShade="D9"/>
          </w:tcPr>
          <w:p w14:paraId="61671C5A" w14:textId="2611A6C1" w:rsidR="003B2729" w:rsidRDefault="003B2729" w:rsidP="00F41C8A">
            <w:r>
              <w:t>16</w:t>
            </w:r>
          </w:p>
        </w:tc>
        <w:tc>
          <w:tcPr>
            <w:tcW w:w="520" w:type="dxa"/>
            <w:tcBorders>
              <w:bottom w:val="double" w:sz="4" w:space="0" w:color="auto"/>
            </w:tcBorders>
            <w:shd w:val="clear" w:color="auto" w:fill="D9D9D9" w:themeFill="background1" w:themeFillShade="D9"/>
          </w:tcPr>
          <w:p w14:paraId="4BB79484" w14:textId="70AF38B3" w:rsidR="003B2729" w:rsidRDefault="003B2729" w:rsidP="00F41C8A">
            <w:r>
              <w:t>18</w:t>
            </w:r>
          </w:p>
        </w:tc>
        <w:tc>
          <w:tcPr>
            <w:tcW w:w="519" w:type="dxa"/>
            <w:tcBorders>
              <w:bottom w:val="double" w:sz="4" w:space="0" w:color="auto"/>
            </w:tcBorders>
            <w:shd w:val="clear" w:color="auto" w:fill="D9D9D9" w:themeFill="background1" w:themeFillShade="D9"/>
          </w:tcPr>
          <w:p w14:paraId="5CC97467" w14:textId="7E79F762" w:rsidR="003B2729" w:rsidRDefault="003B2729" w:rsidP="00F41C8A">
            <w:r>
              <w:t>20</w:t>
            </w:r>
          </w:p>
        </w:tc>
        <w:tc>
          <w:tcPr>
            <w:tcW w:w="520" w:type="dxa"/>
            <w:tcBorders>
              <w:bottom w:val="double" w:sz="4" w:space="0" w:color="auto"/>
            </w:tcBorders>
            <w:shd w:val="clear" w:color="auto" w:fill="D9D9D9" w:themeFill="background1" w:themeFillShade="D9"/>
          </w:tcPr>
          <w:p w14:paraId="37837533" w14:textId="31DC57F6" w:rsidR="003B2729" w:rsidRDefault="003B2729" w:rsidP="00F41C8A">
            <w:r>
              <w:t>22</w:t>
            </w:r>
          </w:p>
        </w:tc>
        <w:tc>
          <w:tcPr>
            <w:tcW w:w="520" w:type="dxa"/>
            <w:tcBorders>
              <w:bottom w:val="double" w:sz="4" w:space="0" w:color="auto"/>
            </w:tcBorders>
            <w:shd w:val="clear" w:color="auto" w:fill="D9D9D9" w:themeFill="background1" w:themeFillShade="D9"/>
          </w:tcPr>
          <w:p w14:paraId="493400F1" w14:textId="17223D18" w:rsidR="003B2729" w:rsidRDefault="003B2729" w:rsidP="00F41C8A">
            <w:r>
              <w:t>24</w:t>
            </w:r>
          </w:p>
        </w:tc>
        <w:tc>
          <w:tcPr>
            <w:tcW w:w="520" w:type="dxa"/>
            <w:tcBorders>
              <w:bottom w:val="double" w:sz="4" w:space="0" w:color="auto"/>
            </w:tcBorders>
            <w:shd w:val="clear" w:color="auto" w:fill="D9D9D9" w:themeFill="background1" w:themeFillShade="D9"/>
          </w:tcPr>
          <w:p w14:paraId="6B14E81A" w14:textId="5199F529" w:rsidR="003B2729" w:rsidRDefault="003B2729" w:rsidP="00F41C8A">
            <w:r>
              <w:t>26</w:t>
            </w:r>
          </w:p>
        </w:tc>
        <w:tc>
          <w:tcPr>
            <w:tcW w:w="519" w:type="dxa"/>
            <w:tcBorders>
              <w:bottom w:val="double" w:sz="4" w:space="0" w:color="auto"/>
            </w:tcBorders>
            <w:shd w:val="clear" w:color="auto" w:fill="D9D9D9" w:themeFill="background1" w:themeFillShade="D9"/>
          </w:tcPr>
          <w:p w14:paraId="1C192363" w14:textId="0AB92B58" w:rsidR="003B2729" w:rsidRDefault="003B2729" w:rsidP="00F41C8A">
            <w:r>
              <w:t>28</w:t>
            </w:r>
          </w:p>
        </w:tc>
        <w:tc>
          <w:tcPr>
            <w:tcW w:w="520" w:type="dxa"/>
            <w:tcBorders>
              <w:bottom w:val="double" w:sz="4" w:space="0" w:color="auto"/>
            </w:tcBorders>
            <w:shd w:val="clear" w:color="auto" w:fill="D9D9D9" w:themeFill="background1" w:themeFillShade="D9"/>
          </w:tcPr>
          <w:p w14:paraId="0B6F3CD9" w14:textId="29C71A46" w:rsidR="003B2729" w:rsidRDefault="003B2729" w:rsidP="00F41C8A">
            <w:r>
              <w:t>30</w:t>
            </w:r>
          </w:p>
        </w:tc>
        <w:tc>
          <w:tcPr>
            <w:tcW w:w="520" w:type="dxa"/>
            <w:tcBorders>
              <w:bottom w:val="double" w:sz="4" w:space="0" w:color="auto"/>
            </w:tcBorders>
            <w:shd w:val="clear" w:color="auto" w:fill="D9D9D9" w:themeFill="background1" w:themeFillShade="D9"/>
          </w:tcPr>
          <w:p w14:paraId="457E06EE" w14:textId="18E4C60E" w:rsidR="003B2729" w:rsidRDefault="003B2729" w:rsidP="00F41C8A">
            <w:r>
              <w:t>32</w:t>
            </w:r>
          </w:p>
        </w:tc>
        <w:tc>
          <w:tcPr>
            <w:tcW w:w="520" w:type="dxa"/>
            <w:tcBorders>
              <w:bottom w:val="double" w:sz="4" w:space="0" w:color="auto"/>
            </w:tcBorders>
            <w:shd w:val="clear" w:color="auto" w:fill="D9D9D9" w:themeFill="background1" w:themeFillShade="D9"/>
          </w:tcPr>
          <w:p w14:paraId="0EDCB7D9" w14:textId="4EA62BD4" w:rsidR="003B2729" w:rsidRDefault="003B2729" w:rsidP="00F41C8A">
            <w:r>
              <w:t>34</w:t>
            </w:r>
          </w:p>
        </w:tc>
        <w:tc>
          <w:tcPr>
            <w:tcW w:w="520" w:type="dxa"/>
            <w:tcBorders>
              <w:bottom w:val="double" w:sz="4" w:space="0" w:color="auto"/>
              <w:right w:val="single" w:sz="12" w:space="0" w:color="auto"/>
            </w:tcBorders>
            <w:shd w:val="clear" w:color="auto" w:fill="D9D9D9" w:themeFill="background1" w:themeFillShade="D9"/>
          </w:tcPr>
          <w:p w14:paraId="4485BC13" w14:textId="1C6CD37A" w:rsidR="003B2729" w:rsidRDefault="003B2729" w:rsidP="00F41C8A">
            <w:r>
              <w:t>36</w:t>
            </w:r>
          </w:p>
        </w:tc>
      </w:tr>
      <w:tr w:rsidR="00066B71" w14:paraId="4951E9D4" w14:textId="77777777" w:rsidTr="00DF40CF">
        <w:trPr>
          <w:trHeight w:val="283"/>
        </w:trPr>
        <w:tc>
          <w:tcPr>
            <w:tcW w:w="993" w:type="dxa"/>
            <w:tcBorders>
              <w:top w:val="double" w:sz="4" w:space="0" w:color="auto"/>
              <w:left w:val="single" w:sz="12" w:space="0" w:color="auto"/>
              <w:right w:val="double" w:sz="4" w:space="0" w:color="auto"/>
            </w:tcBorders>
            <w:shd w:val="clear" w:color="auto" w:fill="D9D9D9" w:themeFill="background1" w:themeFillShade="D9"/>
          </w:tcPr>
          <w:p w14:paraId="5F574E75" w14:textId="2ADCBE06" w:rsidR="003B2729" w:rsidRDefault="00066B71" w:rsidP="00F41C8A">
            <w:r>
              <w:t xml:space="preserve"> </w:t>
            </w:r>
            <w:r w:rsidR="003B2729">
              <w:t>Aim 1</w:t>
            </w:r>
          </w:p>
        </w:tc>
        <w:tc>
          <w:tcPr>
            <w:tcW w:w="2835" w:type="dxa"/>
            <w:tcBorders>
              <w:top w:val="double" w:sz="4" w:space="0" w:color="auto"/>
              <w:left w:val="double" w:sz="4" w:space="0" w:color="auto"/>
              <w:right w:val="double" w:sz="4" w:space="0" w:color="auto"/>
            </w:tcBorders>
          </w:tcPr>
          <w:p w14:paraId="68CC8B6D" w14:textId="19B9D33B" w:rsidR="003B2729" w:rsidRDefault="003B2729" w:rsidP="00F41C8A">
            <w:r>
              <w:t>Experimental Design</w:t>
            </w:r>
          </w:p>
        </w:tc>
        <w:tc>
          <w:tcPr>
            <w:tcW w:w="519" w:type="dxa"/>
            <w:tcBorders>
              <w:top w:val="double" w:sz="4" w:space="0" w:color="auto"/>
              <w:left w:val="double" w:sz="4" w:space="0" w:color="auto"/>
              <w:bottom w:val="single" w:sz="4" w:space="0" w:color="auto"/>
            </w:tcBorders>
            <w:shd w:val="clear" w:color="auto" w:fill="C5E0B3" w:themeFill="accent6" w:themeFillTint="66"/>
          </w:tcPr>
          <w:p w14:paraId="3369B62C" w14:textId="50A86F8E" w:rsidR="003B2729" w:rsidRDefault="003B2729" w:rsidP="00F41C8A"/>
        </w:tc>
        <w:tc>
          <w:tcPr>
            <w:tcW w:w="520" w:type="dxa"/>
            <w:tcBorders>
              <w:top w:val="double" w:sz="4" w:space="0" w:color="auto"/>
              <w:bottom w:val="single" w:sz="4" w:space="0" w:color="auto"/>
            </w:tcBorders>
            <w:shd w:val="clear" w:color="auto" w:fill="auto"/>
          </w:tcPr>
          <w:p w14:paraId="797E7D63" w14:textId="77777777" w:rsidR="003B2729" w:rsidRDefault="003B2729" w:rsidP="00F41C8A"/>
        </w:tc>
        <w:tc>
          <w:tcPr>
            <w:tcW w:w="520" w:type="dxa"/>
            <w:tcBorders>
              <w:top w:val="double" w:sz="4" w:space="0" w:color="auto"/>
            </w:tcBorders>
            <w:shd w:val="clear" w:color="auto" w:fill="auto"/>
          </w:tcPr>
          <w:p w14:paraId="049D4324" w14:textId="77777777" w:rsidR="003B2729" w:rsidRDefault="003B2729" w:rsidP="00F41C8A"/>
        </w:tc>
        <w:tc>
          <w:tcPr>
            <w:tcW w:w="520" w:type="dxa"/>
            <w:tcBorders>
              <w:top w:val="double" w:sz="4" w:space="0" w:color="auto"/>
            </w:tcBorders>
            <w:shd w:val="clear" w:color="auto" w:fill="auto"/>
          </w:tcPr>
          <w:p w14:paraId="20257F71" w14:textId="77777777" w:rsidR="003B2729" w:rsidRDefault="003B2729" w:rsidP="00F41C8A"/>
        </w:tc>
        <w:tc>
          <w:tcPr>
            <w:tcW w:w="519" w:type="dxa"/>
            <w:tcBorders>
              <w:top w:val="double" w:sz="4" w:space="0" w:color="auto"/>
            </w:tcBorders>
            <w:shd w:val="clear" w:color="auto" w:fill="auto"/>
          </w:tcPr>
          <w:p w14:paraId="5996D0D7" w14:textId="77777777" w:rsidR="003B2729" w:rsidRDefault="003B2729" w:rsidP="00F41C8A"/>
        </w:tc>
        <w:tc>
          <w:tcPr>
            <w:tcW w:w="520" w:type="dxa"/>
            <w:tcBorders>
              <w:top w:val="double" w:sz="4" w:space="0" w:color="auto"/>
            </w:tcBorders>
            <w:shd w:val="clear" w:color="auto" w:fill="auto"/>
          </w:tcPr>
          <w:p w14:paraId="09D6AA31" w14:textId="77777777" w:rsidR="003B2729" w:rsidRDefault="003B2729" w:rsidP="00F41C8A"/>
        </w:tc>
        <w:tc>
          <w:tcPr>
            <w:tcW w:w="520" w:type="dxa"/>
            <w:tcBorders>
              <w:top w:val="double" w:sz="4" w:space="0" w:color="auto"/>
            </w:tcBorders>
            <w:shd w:val="clear" w:color="auto" w:fill="auto"/>
          </w:tcPr>
          <w:p w14:paraId="0B4BC45D" w14:textId="77777777" w:rsidR="003B2729" w:rsidRDefault="003B2729" w:rsidP="00F41C8A"/>
        </w:tc>
        <w:tc>
          <w:tcPr>
            <w:tcW w:w="520" w:type="dxa"/>
            <w:tcBorders>
              <w:top w:val="double" w:sz="4" w:space="0" w:color="auto"/>
            </w:tcBorders>
            <w:shd w:val="clear" w:color="auto" w:fill="auto"/>
          </w:tcPr>
          <w:p w14:paraId="74B8DDDA" w14:textId="77777777" w:rsidR="003B2729" w:rsidRDefault="003B2729" w:rsidP="00F41C8A"/>
        </w:tc>
        <w:tc>
          <w:tcPr>
            <w:tcW w:w="520" w:type="dxa"/>
            <w:tcBorders>
              <w:top w:val="double" w:sz="4" w:space="0" w:color="auto"/>
            </w:tcBorders>
            <w:shd w:val="clear" w:color="auto" w:fill="auto"/>
          </w:tcPr>
          <w:p w14:paraId="7323EBA1" w14:textId="77777777" w:rsidR="003B2729" w:rsidRDefault="003B2729" w:rsidP="00F41C8A"/>
        </w:tc>
        <w:tc>
          <w:tcPr>
            <w:tcW w:w="519" w:type="dxa"/>
            <w:tcBorders>
              <w:top w:val="double" w:sz="4" w:space="0" w:color="auto"/>
            </w:tcBorders>
            <w:shd w:val="clear" w:color="auto" w:fill="auto"/>
          </w:tcPr>
          <w:p w14:paraId="44136E02" w14:textId="77777777" w:rsidR="003B2729" w:rsidRDefault="003B2729" w:rsidP="00F41C8A"/>
        </w:tc>
        <w:tc>
          <w:tcPr>
            <w:tcW w:w="520" w:type="dxa"/>
            <w:tcBorders>
              <w:top w:val="double" w:sz="4" w:space="0" w:color="auto"/>
            </w:tcBorders>
            <w:shd w:val="clear" w:color="auto" w:fill="auto"/>
          </w:tcPr>
          <w:p w14:paraId="38701992" w14:textId="77777777" w:rsidR="003B2729" w:rsidRDefault="003B2729" w:rsidP="00F41C8A"/>
        </w:tc>
        <w:tc>
          <w:tcPr>
            <w:tcW w:w="520" w:type="dxa"/>
            <w:tcBorders>
              <w:top w:val="double" w:sz="4" w:space="0" w:color="auto"/>
            </w:tcBorders>
            <w:shd w:val="clear" w:color="auto" w:fill="auto"/>
          </w:tcPr>
          <w:p w14:paraId="3F91BD85" w14:textId="77777777" w:rsidR="003B2729" w:rsidRDefault="003B2729" w:rsidP="00F41C8A"/>
        </w:tc>
        <w:tc>
          <w:tcPr>
            <w:tcW w:w="520" w:type="dxa"/>
            <w:tcBorders>
              <w:top w:val="double" w:sz="4" w:space="0" w:color="auto"/>
            </w:tcBorders>
            <w:shd w:val="clear" w:color="auto" w:fill="auto"/>
          </w:tcPr>
          <w:p w14:paraId="55207C18" w14:textId="77777777" w:rsidR="003B2729" w:rsidRDefault="003B2729" w:rsidP="00F41C8A"/>
        </w:tc>
        <w:tc>
          <w:tcPr>
            <w:tcW w:w="519" w:type="dxa"/>
            <w:tcBorders>
              <w:top w:val="double" w:sz="4" w:space="0" w:color="auto"/>
            </w:tcBorders>
            <w:shd w:val="clear" w:color="auto" w:fill="auto"/>
          </w:tcPr>
          <w:p w14:paraId="5A458A52" w14:textId="543BF621" w:rsidR="003B2729" w:rsidRDefault="003B2729" w:rsidP="00F41C8A"/>
        </w:tc>
        <w:tc>
          <w:tcPr>
            <w:tcW w:w="520" w:type="dxa"/>
            <w:tcBorders>
              <w:top w:val="double" w:sz="4" w:space="0" w:color="auto"/>
            </w:tcBorders>
            <w:shd w:val="clear" w:color="auto" w:fill="auto"/>
          </w:tcPr>
          <w:p w14:paraId="38D85151" w14:textId="77777777" w:rsidR="003B2729" w:rsidRDefault="003B2729" w:rsidP="00F41C8A"/>
        </w:tc>
        <w:tc>
          <w:tcPr>
            <w:tcW w:w="520" w:type="dxa"/>
            <w:tcBorders>
              <w:top w:val="double" w:sz="4" w:space="0" w:color="auto"/>
            </w:tcBorders>
            <w:shd w:val="clear" w:color="auto" w:fill="auto"/>
          </w:tcPr>
          <w:p w14:paraId="5DB46EFC" w14:textId="77777777" w:rsidR="003B2729" w:rsidRDefault="003B2729" w:rsidP="00F41C8A"/>
        </w:tc>
        <w:tc>
          <w:tcPr>
            <w:tcW w:w="520" w:type="dxa"/>
            <w:tcBorders>
              <w:top w:val="double" w:sz="4" w:space="0" w:color="auto"/>
            </w:tcBorders>
            <w:shd w:val="clear" w:color="auto" w:fill="auto"/>
          </w:tcPr>
          <w:p w14:paraId="6E129C3A" w14:textId="77777777" w:rsidR="003B2729" w:rsidRDefault="003B2729" w:rsidP="00F41C8A"/>
        </w:tc>
        <w:tc>
          <w:tcPr>
            <w:tcW w:w="520" w:type="dxa"/>
            <w:tcBorders>
              <w:top w:val="double" w:sz="4" w:space="0" w:color="auto"/>
              <w:right w:val="single" w:sz="12" w:space="0" w:color="auto"/>
            </w:tcBorders>
            <w:shd w:val="clear" w:color="auto" w:fill="auto"/>
          </w:tcPr>
          <w:p w14:paraId="5B003F60" w14:textId="77777777" w:rsidR="003B2729" w:rsidRDefault="003B2729" w:rsidP="00F41C8A"/>
        </w:tc>
      </w:tr>
      <w:tr w:rsidR="00066B71" w14:paraId="10FE61BD"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4CD4FBD7" w14:textId="37544BDD" w:rsidR="00E0490A" w:rsidRDefault="00E0490A" w:rsidP="00E0490A"/>
        </w:tc>
        <w:tc>
          <w:tcPr>
            <w:tcW w:w="2835" w:type="dxa"/>
            <w:tcBorders>
              <w:left w:val="double" w:sz="4" w:space="0" w:color="auto"/>
              <w:right w:val="double" w:sz="4" w:space="0" w:color="auto"/>
            </w:tcBorders>
          </w:tcPr>
          <w:p w14:paraId="61197CF7" w14:textId="2E61F8A1" w:rsidR="00E0490A" w:rsidRDefault="00396AD8" w:rsidP="00E0490A">
            <w:r>
              <w:t>Culture fungi/</w:t>
            </w:r>
            <w:r w:rsidR="00E0490A">
              <w:t>Microscopy</w:t>
            </w:r>
          </w:p>
        </w:tc>
        <w:tc>
          <w:tcPr>
            <w:tcW w:w="519" w:type="dxa"/>
            <w:tcBorders>
              <w:top w:val="single" w:sz="4" w:space="0" w:color="auto"/>
              <w:left w:val="double" w:sz="4" w:space="0" w:color="auto"/>
              <w:bottom w:val="single" w:sz="4" w:space="0" w:color="auto"/>
            </w:tcBorders>
            <w:shd w:val="thinHorzStripe" w:color="auto" w:fill="FFFFFF" w:themeFill="background1"/>
          </w:tcPr>
          <w:p w14:paraId="21CE3ACE" w14:textId="237BD7FB" w:rsidR="00E0490A" w:rsidRDefault="00E0490A" w:rsidP="00E0490A"/>
        </w:tc>
        <w:tc>
          <w:tcPr>
            <w:tcW w:w="520" w:type="dxa"/>
            <w:tcBorders>
              <w:top w:val="single" w:sz="4" w:space="0" w:color="auto"/>
              <w:bottom w:val="single" w:sz="4" w:space="0" w:color="auto"/>
            </w:tcBorders>
            <w:shd w:val="thinHorzStripe" w:color="auto" w:fill="FFFFFF" w:themeFill="background1"/>
          </w:tcPr>
          <w:p w14:paraId="7FB2ABA7" w14:textId="77777777" w:rsidR="00E0490A" w:rsidRDefault="00E0490A" w:rsidP="00E0490A"/>
        </w:tc>
        <w:tc>
          <w:tcPr>
            <w:tcW w:w="520" w:type="dxa"/>
            <w:tcBorders>
              <w:bottom w:val="single" w:sz="4" w:space="0" w:color="auto"/>
            </w:tcBorders>
            <w:shd w:val="clear" w:color="auto" w:fill="auto"/>
          </w:tcPr>
          <w:p w14:paraId="04701610" w14:textId="77777777" w:rsidR="00E0490A" w:rsidRDefault="00E0490A" w:rsidP="00E0490A"/>
        </w:tc>
        <w:tc>
          <w:tcPr>
            <w:tcW w:w="520" w:type="dxa"/>
            <w:shd w:val="clear" w:color="auto" w:fill="auto"/>
          </w:tcPr>
          <w:p w14:paraId="5B0B28F8" w14:textId="77777777" w:rsidR="00E0490A" w:rsidRDefault="00E0490A" w:rsidP="00E0490A"/>
        </w:tc>
        <w:tc>
          <w:tcPr>
            <w:tcW w:w="519" w:type="dxa"/>
            <w:shd w:val="clear" w:color="auto" w:fill="auto"/>
          </w:tcPr>
          <w:p w14:paraId="562FA508" w14:textId="77777777" w:rsidR="00E0490A" w:rsidRDefault="00E0490A" w:rsidP="00E0490A"/>
        </w:tc>
        <w:tc>
          <w:tcPr>
            <w:tcW w:w="520" w:type="dxa"/>
            <w:shd w:val="clear" w:color="auto" w:fill="auto"/>
          </w:tcPr>
          <w:p w14:paraId="7CDB162B" w14:textId="77777777" w:rsidR="00E0490A" w:rsidRDefault="00E0490A" w:rsidP="00E0490A"/>
        </w:tc>
        <w:tc>
          <w:tcPr>
            <w:tcW w:w="520" w:type="dxa"/>
            <w:shd w:val="clear" w:color="auto" w:fill="auto"/>
          </w:tcPr>
          <w:p w14:paraId="7BEE6FE5" w14:textId="77777777" w:rsidR="00E0490A" w:rsidRDefault="00E0490A" w:rsidP="00E0490A"/>
        </w:tc>
        <w:tc>
          <w:tcPr>
            <w:tcW w:w="520" w:type="dxa"/>
            <w:shd w:val="clear" w:color="auto" w:fill="auto"/>
          </w:tcPr>
          <w:p w14:paraId="0547A333" w14:textId="77777777" w:rsidR="00E0490A" w:rsidRDefault="00E0490A" w:rsidP="00E0490A"/>
        </w:tc>
        <w:tc>
          <w:tcPr>
            <w:tcW w:w="520" w:type="dxa"/>
            <w:shd w:val="clear" w:color="auto" w:fill="auto"/>
          </w:tcPr>
          <w:p w14:paraId="284C8A82" w14:textId="77777777" w:rsidR="00E0490A" w:rsidRDefault="00E0490A" w:rsidP="00E0490A"/>
        </w:tc>
        <w:tc>
          <w:tcPr>
            <w:tcW w:w="519" w:type="dxa"/>
            <w:shd w:val="clear" w:color="auto" w:fill="auto"/>
          </w:tcPr>
          <w:p w14:paraId="1B6A72CC" w14:textId="77777777" w:rsidR="00E0490A" w:rsidRDefault="00E0490A" w:rsidP="00E0490A"/>
        </w:tc>
        <w:tc>
          <w:tcPr>
            <w:tcW w:w="520" w:type="dxa"/>
            <w:shd w:val="clear" w:color="auto" w:fill="auto"/>
          </w:tcPr>
          <w:p w14:paraId="5DC2C038" w14:textId="77777777" w:rsidR="00E0490A" w:rsidRDefault="00E0490A" w:rsidP="00E0490A"/>
        </w:tc>
        <w:tc>
          <w:tcPr>
            <w:tcW w:w="520" w:type="dxa"/>
            <w:shd w:val="clear" w:color="auto" w:fill="auto"/>
          </w:tcPr>
          <w:p w14:paraId="13550275" w14:textId="77777777" w:rsidR="00E0490A" w:rsidRDefault="00E0490A" w:rsidP="00E0490A"/>
        </w:tc>
        <w:tc>
          <w:tcPr>
            <w:tcW w:w="520" w:type="dxa"/>
            <w:shd w:val="clear" w:color="auto" w:fill="auto"/>
          </w:tcPr>
          <w:p w14:paraId="3F4BFB60" w14:textId="77777777" w:rsidR="00E0490A" w:rsidRDefault="00E0490A" w:rsidP="00E0490A"/>
        </w:tc>
        <w:tc>
          <w:tcPr>
            <w:tcW w:w="519" w:type="dxa"/>
            <w:shd w:val="clear" w:color="auto" w:fill="auto"/>
          </w:tcPr>
          <w:p w14:paraId="60F7668B" w14:textId="77777777" w:rsidR="00E0490A" w:rsidRDefault="00E0490A" w:rsidP="00E0490A"/>
        </w:tc>
        <w:tc>
          <w:tcPr>
            <w:tcW w:w="520" w:type="dxa"/>
            <w:shd w:val="clear" w:color="auto" w:fill="auto"/>
          </w:tcPr>
          <w:p w14:paraId="0E25C614" w14:textId="77777777" w:rsidR="00E0490A" w:rsidRDefault="00E0490A" w:rsidP="00E0490A"/>
        </w:tc>
        <w:tc>
          <w:tcPr>
            <w:tcW w:w="520" w:type="dxa"/>
            <w:shd w:val="clear" w:color="auto" w:fill="auto"/>
          </w:tcPr>
          <w:p w14:paraId="5A2CB01A" w14:textId="77777777" w:rsidR="00E0490A" w:rsidRDefault="00E0490A" w:rsidP="00E0490A"/>
        </w:tc>
        <w:tc>
          <w:tcPr>
            <w:tcW w:w="520" w:type="dxa"/>
            <w:shd w:val="clear" w:color="auto" w:fill="auto"/>
          </w:tcPr>
          <w:p w14:paraId="7F6CB02E" w14:textId="77777777" w:rsidR="00E0490A" w:rsidRDefault="00E0490A" w:rsidP="00E0490A"/>
        </w:tc>
        <w:tc>
          <w:tcPr>
            <w:tcW w:w="520" w:type="dxa"/>
            <w:tcBorders>
              <w:right w:val="single" w:sz="12" w:space="0" w:color="auto"/>
            </w:tcBorders>
            <w:shd w:val="clear" w:color="auto" w:fill="auto"/>
          </w:tcPr>
          <w:p w14:paraId="07AFD3A5" w14:textId="77777777" w:rsidR="00E0490A" w:rsidRDefault="00E0490A" w:rsidP="00E0490A"/>
        </w:tc>
      </w:tr>
      <w:tr w:rsidR="00066B71" w14:paraId="034BDACE"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08FC37ED" w14:textId="77777777" w:rsidR="00E0490A" w:rsidRDefault="00E0490A" w:rsidP="00E0490A"/>
        </w:tc>
        <w:tc>
          <w:tcPr>
            <w:tcW w:w="2835" w:type="dxa"/>
            <w:tcBorders>
              <w:left w:val="double" w:sz="4" w:space="0" w:color="auto"/>
              <w:right w:val="double" w:sz="4" w:space="0" w:color="auto"/>
            </w:tcBorders>
          </w:tcPr>
          <w:p w14:paraId="4EFA356C" w14:textId="70A01038" w:rsidR="00E0490A" w:rsidRDefault="00E0490A" w:rsidP="00E0490A">
            <w:r>
              <w:t>RNA extraction from fungi</w:t>
            </w:r>
          </w:p>
        </w:tc>
        <w:tc>
          <w:tcPr>
            <w:tcW w:w="519" w:type="dxa"/>
            <w:tcBorders>
              <w:top w:val="single" w:sz="4" w:space="0" w:color="auto"/>
              <w:left w:val="double" w:sz="4" w:space="0" w:color="auto"/>
            </w:tcBorders>
            <w:shd w:val="clear" w:color="auto" w:fill="auto"/>
          </w:tcPr>
          <w:p w14:paraId="6FE03E28" w14:textId="77777777" w:rsidR="00E0490A" w:rsidRDefault="00E0490A" w:rsidP="00E0490A"/>
        </w:tc>
        <w:tc>
          <w:tcPr>
            <w:tcW w:w="520" w:type="dxa"/>
            <w:tcBorders>
              <w:top w:val="single" w:sz="4" w:space="0" w:color="auto"/>
              <w:bottom w:val="single" w:sz="4" w:space="0" w:color="auto"/>
            </w:tcBorders>
            <w:shd w:val="thinHorzStripe" w:color="auto" w:fill="FFFFFF" w:themeFill="background1"/>
          </w:tcPr>
          <w:p w14:paraId="08BD8124" w14:textId="77777777" w:rsidR="00E0490A" w:rsidRDefault="00E0490A" w:rsidP="00E0490A"/>
        </w:tc>
        <w:tc>
          <w:tcPr>
            <w:tcW w:w="520" w:type="dxa"/>
            <w:tcBorders>
              <w:top w:val="single" w:sz="4" w:space="0" w:color="auto"/>
              <w:bottom w:val="single" w:sz="4" w:space="0" w:color="auto"/>
            </w:tcBorders>
            <w:shd w:val="thinHorzStripe" w:color="auto" w:fill="FFFFFF" w:themeFill="background1"/>
          </w:tcPr>
          <w:p w14:paraId="690FF840" w14:textId="77777777" w:rsidR="00E0490A" w:rsidRDefault="00E0490A" w:rsidP="00E0490A"/>
        </w:tc>
        <w:tc>
          <w:tcPr>
            <w:tcW w:w="520" w:type="dxa"/>
            <w:shd w:val="clear" w:color="auto" w:fill="auto"/>
          </w:tcPr>
          <w:p w14:paraId="24B3959B" w14:textId="77777777" w:rsidR="00E0490A" w:rsidRDefault="00E0490A" w:rsidP="00E0490A"/>
        </w:tc>
        <w:tc>
          <w:tcPr>
            <w:tcW w:w="519" w:type="dxa"/>
            <w:shd w:val="clear" w:color="auto" w:fill="auto"/>
          </w:tcPr>
          <w:p w14:paraId="187F136F" w14:textId="77777777" w:rsidR="00E0490A" w:rsidRDefault="00E0490A" w:rsidP="00E0490A"/>
        </w:tc>
        <w:tc>
          <w:tcPr>
            <w:tcW w:w="520" w:type="dxa"/>
            <w:shd w:val="clear" w:color="auto" w:fill="auto"/>
          </w:tcPr>
          <w:p w14:paraId="5E193EAC" w14:textId="77777777" w:rsidR="00E0490A" w:rsidRDefault="00E0490A" w:rsidP="00E0490A"/>
        </w:tc>
        <w:tc>
          <w:tcPr>
            <w:tcW w:w="520" w:type="dxa"/>
            <w:shd w:val="clear" w:color="auto" w:fill="auto"/>
          </w:tcPr>
          <w:p w14:paraId="098632EA" w14:textId="77777777" w:rsidR="00E0490A" w:rsidRDefault="00E0490A" w:rsidP="00E0490A"/>
        </w:tc>
        <w:tc>
          <w:tcPr>
            <w:tcW w:w="520" w:type="dxa"/>
            <w:shd w:val="clear" w:color="auto" w:fill="auto"/>
          </w:tcPr>
          <w:p w14:paraId="7C5BFA18" w14:textId="77777777" w:rsidR="00E0490A" w:rsidRDefault="00E0490A" w:rsidP="00E0490A"/>
        </w:tc>
        <w:tc>
          <w:tcPr>
            <w:tcW w:w="520" w:type="dxa"/>
            <w:shd w:val="clear" w:color="auto" w:fill="auto"/>
          </w:tcPr>
          <w:p w14:paraId="6F9668AC" w14:textId="77777777" w:rsidR="00E0490A" w:rsidRDefault="00E0490A" w:rsidP="00E0490A"/>
        </w:tc>
        <w:tc>
          <w:tcPr>
            <w:tcW w:w="519" w:type="dxa"/>
            <w:shd w:val="clear" w:color="auto" w:fill="auto"/>
          </w:tcPr>
          <w:p w14:paraId="783A755C" w14:textId="77777777" w:rsidR="00E0490A" w:rsidRDefault="00E0490A" w:rsidP="00E0490A"/>
        </w:tc>
        <w:tc>
          <w:tcPr>
            <w:tcW w:w="520" w:type="dxa"/>
            <w:shd w:val="clear" w:color="auto" w:fill="auto"/>
          </w:tcPr>
          <w:p w14:paraId="75B53365" w14:textId="77777777" w:rsidR="00E0490A" w:rsidRDefault="00E0490A" w:rsidP="00E0490A"/>
        </w:tc>
        <w:tc>
          <w:tcPr>
            <w:tcW w:w="520" w:type="dxa"/>
            <w:shd w:val="clear" w:color="auto" w:fill="auto"/>
          </w:tcPr>
          <w:p w14:paraId="438195F7" w14:textId="77777777" w:rsidR="00E0490A" w:rsidRDefault="00E0490A" w:rsidP="00E0490A"/>
        </w:tc>
        <w:tc>
          <w:tcPr>
            <w:tcW w:w="520" w:type="dxa"/>
            <w:shd w:val="clear" w:color="auto" w:fill="auto"/>
          </w:tcPr>
          <w:p w14:paraId="5D62EA56" w14:textId="77777777" w:rsidR="00E0490A" w:rsidRDefault="00E0490A" w:rsidP="00E0490A"/>
        </w:tc>
        <w:tc>
          <w:tcPr>
            <w:tcW w:w="519" w:type="dxa"/>
            <w:shd w:val="clear" w:color="auto" w:fill="auto"/>
          </w:tcPr>
          <w:p w14:paraId="36C4DBA1" w14:textId="39D0C6B2" w:rsidR="00E0490A" w:rsidRDefault="00E0490A" w:rsidP="00E0490A"/>
        </w:tc>
        <w:tc>
          <w:tcPr>
            <w:tcW w:w="520" w:type="dxa"/>
            <w:shd w:val="clear" w:color="auto" w:fill="auto"/>
          </w:tcPr>
          <w:p w14:paraId="392A8907" w14:textId="77777777" w:rsidR="00E0490A" w:rsidRDefault="00E0490A" w:rsidP="00E0490A"/>
        </w:tc>
        <w:tc>
          <w:tcPr>
            <w:tcW w:w="520" w:type="dxa"/>
            <w:shd w:val="clear" w:color="auto" w:fill="auto"/>
          </w:tcPr>
          <w:p w14:paraId="2FD7ADB5" w14:textId="77777777" w:rsidR="00E0490A" w:rsidRDefault="00E0490A" w:rsidP="00E0490A"/>
        </w:tc>
        <w:tc>
          <w:tcPr>
            <w:tcW w:w="520" w:type="dxa"/>
            <w:shd w:val="clear" w:color="auto" w:fill="auto"/>
          </w:tcPr>
          <w:p w14:paraId="002FBC45" w14:textId="77777777" w:rsidR="00E0490A" w:rsidRDefault="00E0490A" w:rsidP="00E0490A"/>
        </w:tc>
        <w:tc>
          <w:tcPr>
            <w:tcW w:w="520" w:type="dxa"/>
            <w:tcBorders>
              <w:right w:val="single" w:sz="12" w:space="0" w:color="auto"/>
            </w:tcBorders>
            <w:shd w:val="clear" w:color="auto" w:fill="auto"/>
          </w:tcPr>
          <w:p w14:paraId="4256496E" w14:textId="77777777" w:rsidR="00E0490A" w:rsidRDefault="00E0490A" w:rsidP="00E0490A"/>
        </w:tc>
      </w:tr>
      <w:tr w:rsidR="00066B71" w14:paraId="16691FE9"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9F85918" w14:textId="37EF2BA9" w:rsidR="00E0490A" w:rsidRDefault="00E0490A" w:rsidP="00E0490A"/>
        </w:tc>
        <w:tc>
          <w:tcPr>
            <w:tcW w:w="2835" w:type="dxa"/>
            <w:tcBorders>
              <w:left w:val="double" w:sz="4" w:space="0" w:color="auto"/>
              <w:right w:val="double" w:sz="4" w:space="0" w:color="auto"/>
            </w:tcBorders>
          </w:tcPr>
          <w:p w14:paraId="78E6664E" w14:textId="4243D967" w:rsidR="00E0490A" w:rsidRDefault="00E0490A" w:rsidP="00E0490A">
            <w:r>
              <w:t xml:space="preserve">Culture cells/morphology </w:t>
            </w:r>
          </w:p>
        </w:tc>
        <w:tc>
          <w:tcPr>
            <w:tcW w:w="519" w:type="dxa"/>
            <w:tcBorders>
              <w:left w:val="double" w:sz="4" w:space="0" w:color="auto"/>
            </w:tcBorders>
            <w:shd w:val="clear" w:color="auto" w:fill="auto"/>
          </w:tcPr>
          <w:p w14:paraId="177EA17F" w14:textId="29DC0632" w:rsidR="00E0490A" w:rsidRDefault="00E0490A" w:rsidP="00E0490A"/>
        </w:tc>
        <w:tc>
          <w:tcPr>
            <w:tcW w:w="520" w:type="dxa"/>
            <w:tcBorders>
              <w:top w:val="single" w:sz="4" w:space="0" w:color="auto"/>
            </w:tcBorders>
            <w:shd w:val="clear" w:color="auto" w:fill="auto"/>
          </w:tcPr>
          <w:p w14:paraId="70064C51" w14:textId="77777777" w:rsidR="00E0490A" w:rsidRDefault="00E0490A" w:rsidP="00E0490A"/>
        </w:tc>
        <w:tc>
          <w:tcPr>
            <w:tcW w:w="520" w:type="dxa"/>
            <w:tcBorders>
              <w:top w:val="single" w:sz="4" w:space="0" w:color="auto"/>
            </w:tcBorders>
            <w:shd w:val="clear" w:color="auto" w:fill="C5E0B3" w:themeFill="accent6" w:themeFillTint="66"/>
          </w:tcPr>
          <w:p w14:paraId="3CAAAEB2" w14:textId="77777777" w:rsidR="00E0490A" w:rsidRDefault="00E0490A" w:rsidP="00E0490A"/>
        </w:tc>
        <w:tc>
          <w:tcPr>
            <w:tcW w:w="520" w:type="dxa"/>
            <w:shd w:val="clear" w:color="auto" w:fill="C5E0B3" w:themeFill="accent6" w:themeFillTint="66"/>
          </w:tcPr>
          <w:p w14:paraId="7AFCB276" w14:textId="77777777" w:rsidR="00E0490A" w:rsidRDefault="00E0490A" w:rsidP="00E0490A"/>
        </w:tc>
        <w:tc>
          <w:tcPr>
            <w:tcW w:w="519" w:type="dxa"/>
            <w:shd w:val="clear" w:color="auto" w:fill="C5E0B3" w:themeFill="accent6" w:themeFillTint="66"/>
          </w:tcPr>
          <w:p w14:paraId="4B5743DD" w14:textId="77777777" w:rsidR="00E0490A" w:rsidRDefault="00E0490A" w:rsidP="00E0490A"/>
        </w:tc>
        <w:tc>
          <w:tcPr>
            <w:tcW w:w="520" w:type="dxa"/>
            <w:shd w:val="clear" w:color="auto" w:fill="auto"/>
          </w:tcPr>
          <w:p w14:paraId="6DD35DCF" w14:textId="77777777" w:rsidR="00E0490A" w:rsidRDefault="00E0490A" w:rsidP="00E0490A"/>
        </w:tc>
        <w:tc>
          <w:tcPr>
            <w:tcW w:w="520" w:type="dxa"/>
            <w:shd w:val="clear" w:color="auto" w:fill="auto"/>
          </w:tcPr>
          <w:p w14:paraId="60C2B6F3" w14:textId="77777777" w:rsidR="00E0490A" w:rsidRDefault="00E0490A" w:rsidP="00E0490A"/>
        </w:tc>
        <w:tc>
          <w:tcPr>
            <w:tcW w:w="520" w:type="dxa"/>
            <w:shd w:val="clear" w:color="auto" w:fill="auto"/>
          </w:tcPr>
          <w:p w14:paraId="28F15FB8" w14:textId="77777777" w:rsidR="00E0490A" w:rsidRDefault="00E0490A" w:rsidP="00E0490A"/>
        </w:tc>
        <w:tc>
          <w:tcPr>
            <w:tcW w:w="520" w:type="dxa"/>
            <w:shd w:val="clear" w:color="auto" w:fill="auto"/>
          </w:tcPr>
          <w:p w14:paraId="4EF1EEB5" w14:textId="77777777" w:rsidR="00E0490A" w:rsidRDefault="00E0490A" w:rsidP="00E0490A"/>
        </w:tc>
        <w:tc>
          <w:tcPr>
            <w:tcW w:w="519" w:type="dxa"/>
            <w:shd w:val="clear" w:color="auto" w:fill="auto"/>
          </w:tcPr>
          <w:p w14:paraId="325F7FEE" w14:textId="77777777" w:rsidR="00E0490A" w:rsidRDefault="00E0490A" w:rsidP="00E0490A"/>
        </w:tc>
        <w:tc>
          <w:tcPr>
            <w:tcW w:w="520" w:type="dxa"/>
            <w:shd w:val="clear" w:color="auto" w:fill="auto"/>
          </w:tcPr>
          <w:p w14:paraId="14BB8FB3" w14:textId="77777777" w:rsidR="00E0490A" w:rsidRDefault="00E0490A" w:rsidP="00E0490A"/>
        </w:tc>
        <w:tc>
          <w:tcPr>
            <w:tcW w:w="520" w:type="dxa"/>
            <w:shd w:val="clear" w:color="auto" w:fill="auto"/>
          </w:tcPr>
          <w:p w14:paraId="7A848F61" w14:textId="77777777" w:rsidR="00E0490A" w:rsidRDefault="00E0490A" w:rsidP="00E0490A"/>
        </w:tc>
        <w:tc>
          <w:tcPr>
            <w:tcW w:w="520" w:type="dxa"/>
            <w:shd w:val="clear" w:color="auto" w:fill="auto"/>
          </w:tcPr>
          <w:p w14:paraId="4A7D75C6" w14:textId="77777777" w:rsidR="00E0490A" w:rsidRDefault="00E0490A" w:rsidP="00E0490A"/>
        </w:tc>
        <w:tc>
          <w:tcPr>
            <w:tcW w:w="519" w:type="dxa"/>
            <w:shd w:val="clear" w:color="auto" w:fill="auto"/>
          </w:tcPr>
          <w:p w14:paraId="4A1BF862" w14:textId="77777777" w:rsidR="00E0490A" w:rsidRDefault="00E0490A" w:rsidP="00E0490A"/>
        </w:tc>
        <w:tc>
          <w:tcPr>
            <w:tcW w:w="520" w:type="dxa"/>
            <w:shd w:val="clear" w:color="auto" w:fill="auto"/>
          </w:tcPr>
          <w:p w14:paraId="2E149E12" w14:textId="77777777" w:rsidR="00E0490A" w:rsidRDefault="00E0490A" w:rsidP="00E0490A"/>
        </w:tc>
        <w:tc>
          <w:tcPr>
            <w:tcW w:w="520" w:type="dxa"/>
            <w:shd w:val="clear" w:color="auto" w:fill="auto"/>
          </w:tcPr>
          <w:p w14:paraId="6800E38A" w14:textId="77777777" w:rsidR="00E0490A" w:rsidRDefault="00E0490A" w:rsidP="00E0490A"/>
        </w:tc>
        <w:tc>
          <w:tcPr>
            <w:tcW w:w="520" w:type="dxa"/>
            <w:shd w:val="clear" w:color="auto" w:fill="auto"/>
          </w:tcPr>
          <w:p w14:paraId="05261E85" w14:textId="77777777" w:rsidR="00E0490A" w:rsidRDefault="00E0490A" w:rsidP="00E0490A"/>
        </w:tc>
        <w:tc>
          <w:tcPr>
            <w:tcW w:w="520" w:type="dxa"/>
            <w:tcBorders>
              <w:right w:val="single" w:sz="12" w:space="0" w:color="auto"/>
            </w:tcBorders>
            <w:shd w:val="clear" w:color="auto" w:fill="auto"/>
          </w:tcPr>
          <w:p w14:paraId="226D91AF" w14:textId="77777777" w:rsidR="00E0490A" w:rsidRDefault="00E0490A" w:rsidP="00E0490A"/>
        </w:tc>
      </w:tr>
      <w:tr w:rsidR="00066B71" w14:paraId="23DB09F1"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433DDCDF" w14:textId="6D6ACC15" w:rsidR="00E0490A" w:rsidRDefault="00E0490A" w:rsidP="00E0490A"/>
        </w:tc>
        <w:tc>
          <w:tcPr>
            <w:tcW w:w="2835" w:type="dxa"/>
            <w:tcBorders>
              <w:left w:val="double" w:sz="4" w:space="0" w:color="auto"/>
              <w:right w:val="double" w:sz="4" w:space="0" w:color="auto"/>
            </w:tcBorders>
          </w:tcPr>
          <w:p w14:paraId="3D2888FC" w14:textId="70384B21" w:rsidR="00E0490A" w:rsidRDefault="00E0490A" w:rsidP="00E0490A">
            <w:r>
              <w:t>RNA extraction</w:t>
            </w:r>
          </w:p>
        </w:tc>
        <w:tc>
          <w:tcPr>
            <w:tcW w:w="519" w:type="dxa"/>
            <w:tcBorders>
              <w:left w:val="double" w:sz="4" w:space="0" w:color="auto"/>
            </w:tcBorders>
            <w:shd w:val="clear" w:color="auto" w:fill="auto"/>
          </w:tcPr>
          <w:p w14:paraId="374F3127" w14:textId="39EFBCBE" w:rsidR="00E0490A" w:rsidRDefault="00E0490A" w:rsidP="00E0490A"/>
        </w:tc>
        <w:tc>
          <w:tcPr>
            <w:tcW w:w="520" w:type="dxa"/>
            <w:shd w:val="clear" w:color="auto" w:fill="auto"/>
          </w:tcPr>
          <w:p w14:paraId="741D6C59" w14:textId="77777777" w:rsidR="00E0490A" w:rsidRDefault="00E0490A" w:rsidP="00E0490A"/>
        </w:tc>
        <w:tc>
          <w:tcPr>
            <w:tcW w:w="520" w:type="dxa"/>
            <w:tcBorders>
              <w:bottom w:val="single" w:sz="4" w:space="0" w:color="auto"/>
            </w:tcBorders>
            <w:shd w:val="clear" w:color="auto" w:fill="C5E0B3" w:themeFill="accent6" w:themeFillTint="66"/>
          </w:tcPr>
          <w:p w14:paraId="27D2819A" w14:textId="77777777" w:rsidR="00E0490A" w:rsidRDefault="00E0490A" w:rsidP="00E0490A"/>
        </w:tc>
        <w:tc>
          <w:tcPr>
            <w:tcW w:w="520" w:type="dxa"/>
            <w:tcBorders>
              <w:bottom w:val="single" w:sz="4" w:space="0" w:color="auto"/>
            </w:tcBorders>
            <w:shd w:val="clear" w:color="auto" w:fill="C5E0B3" w:themeFill="accent6" w:themeFillTint="66"/>
          </w:tcPr>
          <w:p w14:paraId="51C2C0BE" w14:textId="77777777" w:rsidR="00E0490A" w:rsidRDefault="00E0490A" w:rsidP="00E0490A"/>
        </w:tc>
        <w:tc>
          <w:tcPr>
            <w:tcW w:w="519" w:type="dxa"/>
            <w:tcBorders>
              <w:bottom w:val="single" w:sz="4" w:space="0" w:color="auto"/>
            </w:tcBorders>
            <w:shd w:val="clear" w:color="auto" w:fill="C5E0B3" w:themeFill="accent6" w:themeFillTint="66"/>
          </w:tcPr>
          <w:p w14:paraId="37692406" w14:textId="77777777" w:rsidR="00E0490A" w:rsidRDefault="00E0490A" w:rsidP="00E0490A"/>
        </w:tc>
        <w:tc>
          <w:tcPr>
            <w:tcW w:w="520" w:type="dxa"/>
            <w:tcBorders>
              <w:bottom w:val="single" w:sz="4" w:space="0" w:color="auto"/>
            </w:tcBorders>
            <w:shd w:val="clear" w:color="auto" w:fill="auto"/>
          </w:tcPr>
          <w:p w14:paraId="5797BC57" w14:textId="77777777" w:rsidR="00E0490A" w:rsidRDefault="00E0490A" w:rsidP="00E0490A"/>
        </w:tc>
        <w:tc>
          <w:tcPr>
            <w:tcW w:w="520" w:type="dxa"/>
            <w:shd w:val="clear" w:color="auto" w:fill="auto"/>
          </w:tcPr>
          <w:p w14:paraId="73213E5A" w14:textId="77777777" w:rsidR="00E0490A" w:rsidRDefault="00E0490A" w:rsidP="00E0490A"/>
        </w:tc>
        <w:tc>
          <w:tcPr>
            <w:tcW w:w="520" w:type="dxa"/>
            <w:shd w:val="clear" w:color="auto" w:fill="auto"/>
          </w:tcPr>
          <w:p w14:paraId="5D620059" w14:textId="77777777" w:rsidR="00E0490A" w:rsidRDefault="00E0490A" w:rsidP="00E0490A"/>
        </w:tc>
        <w:tc>
          <w:tcPr>
            <w:tcW w:w="520" w:type="dxa"/>
            <w:shd w:val="clear" w:color="auto" w:fill="auto"/>
          </w:tcPr>
          <w:p w14:paraId="13B447B4" w14:textId="77777777" w:rsidR="00E0490A" w:rsidRDefault="00E0490A" w:rsidP="00E0490A"/>
        </w:tc>
        <w:tc>
          <w:tcPr>
            <w:tcW w:w="519" w:type="dxa"/>
            <w:shd w:val="clear" w:color="auto" w:fill="auto"/>
          </w:tcPr>
          <w:p w14:paraId="062F710D" w14:textId="77777777" w:rsidR="00E0490A" w:rsidRDefault="00E0490A" w:rsidP="00E0490A"/>
        </w:tc>
        <w:tc>
          <w:tcPr>
            <w:tcW w:w="520" w:type="dxa"/>
            <w:shd w:val="clear" w:color="auto" w:fill="auto"/>
          </w:tcPr>
          <w:p w14:paraId="6510BD16" w14:textId="77777777" w:rsidR="00E0490A" w:rsidRDefault="00E0490A" w:rsidP="00E0490A"/>
        </w:tc>
        <w:tc>
          <w:tcPr>
            <w:tcW w:w="520" w:type="dxa"/>
            <w:shd w:val="clear" w:color="auto" w:fill="auto"/>
          </w:tcPr>
          <w:p w14:paraId="4E32EC21" w14:textId="77777777" w:rsidR="00E0490A" w:rsidRDefault="00E0490A" w:rsidP="00E0490A"/>
        </w:tc>
        <w:tc>
          <w:tcPr>
            <w:tcW w:w="520" w:type="dxa"/>
            <w:shd w:val="clear" w:color="auto" w:fill="auto"/>
          </w:tcPr>
          <w:p w14:paraId="1299807D" w14:textId="77777777" w:rsidR="00E0490A" w:rsidRDefault="00E0490A" w:rsidP="00E0490A"/>
        </w:tc>
        <w:tc>
          <w:tcPr>
            <w:tcW w:w="519" w:type="dxa"/>
            <w:shd w:val="clear" w:color="auto" w:fill="auto"/>
          </w:tcPr>
          <w:p w14:paraId="25E2EE5D" w14:textId="77777777" w:rsidR="00E0490A" w:rsidRDefault="00E0490A" w:rsidP="00E0490A"/>
        </w:tc>
        <w:tc>
          <w:tcPr>
            <w:tcW w:w="520" w:type="dxa"/>
            <w:shd w:val="clear" w:color="auto" w:fill="auto"/>
          </w:tcPr>
          <w:p w14:paraId="0DDF2D0C" w14:textId="77777777" w:rsidR="00E0490A" w:rsidRDefault="00E0490A" w:rsidP="00E0490A"/>
        </w:tc>
        <w:tc>
          <w:tcPr>
            <w:tcW w:w="520" w:type="dxa"/>
            <w:shd w:val="clear" w:color="auto" w:fill="auto"/>
          </w:tcPr>
          <w:p w14:paraId="45CFCEDF" w14:textId="77777777" w:rsidR="00E0490A" w:rsidRDefault="00E0490A" w:rsidP="00E0490A"/>
        </w:tc>
        <w:tc>
          <w:tcPr>
            <w:tcW w:w="520" w:type="dxa"/>
            <w:shd w:val="clear" w:color="auto" w:fill="auto"/>
          </w:tcPr>
          <w:p w14:paraId="50400C9D" w14:textId="77777777" w:rsidR="00E0490A" w:rsidRDefault="00E0490A" w:rsidP="00E0490A"/>
        </w:tc>
        <w:tc>
          <w:tcPr>
            <w:tcW w:w="520" w:type="dxa"/>
            <w:tcBorders>
              <w:right w:val="single" w:sz="12" w:space="0" w:color="auto"/>
            </w:tcBorders>
            <w:shd w:val="clear" w:color="auto" w:fill="auto"/>
          </w:tcPr>
          <w:p w14:paraId="4430C770" w14:textId="77777777" w:rsidR="00E0490A" w:rsidRDefault="00E0490A" w:rsidP="00E0490A"/>
        </w:tc>
      </w:tr>
      <w:tr w:rsidR="00066B71" w14:paraId="6BD95FB5"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7C6B4DDB" w14:textId="35242BBA" w:rsidR="00E0490A" w:rsidRDefault="00E0490A" w:rsidP="00E0490A"/>
        </w:tc>
        <w:tc>
          <w:tcPr>
            <w:tcW w:w="2835" w:type="dxa"/>
            <w:tcBorders>
              <w:left w:val="double" w:sz="4" w:space="0" w:color="auto"/>
              <w:right w:val="double" w:sz="4" w:space="0" w:color="auto"/>
            </w:tcBorders>
          </w:tcPr>
          <w:p w14:paraId="6794A951" w14:textId="629E49AE" w:rsidR="00E0490A" w:rsidRDefault="00E0490A" w:rsidP="00E0490A">
            <w:r>
              <w:t>RT-qPCR/Automatic loading</w:t>
            </w:r>
          </w:p>
        </w:tc>
        <w:tc>
          <w:tcPr>
            <w:tcW w:w="519" w:type="dxa"/>
            <w:tcBorders>
              <w:left w:val="double" w:sz="4" w:space="0" w:color="auto"/>
              <w:bottom w:val="single" w:sz="4" w:space="0" w:color="auto"/>
            </w:tcBorders>
            <w:shd w:val="clear" w:color="auto" w:fill="auto"/>
          </w:tcPr>
          <w:p w14:paraId="3B96B928" w14:textId="571BFBB8" w:rsidR="00E0490A" w:rsidRDefault="00E0490A" w:rsidP="00E0490A"/>
        </w:tc>
        <w:tc>
          <w:tcPr>
            <w:tcW w:w="520" w:type="dxa"/>
            <w:tcBorders>
              <w:bottom w:val="single" w:sz="4" w:space="0" w:color="auto"/>
            </w:tcBorders>
            <w:shd w:val="clear" w:color="auto" w:fill="auto"/>
          </w:tcPr>
          <w:p w14:paraId="204A01FC" w14:textId="77777777" w:rsidR="00E0490A" w:rsidRDefault="00E0490A" w:rsidP="00E0490A"/>
        </w:tc>
        <w:tc>
          <w:tcPr>
            <w:tcW w:w="520" w:type="dxa"/>
            <w:tcBorders>
              <w:top w:val="single" w:sz="4" w:space="0" w:color="auto"/>
              <w:bottom w:val="single" w:sz="4" w:space="0" w:color="auto"/>
            </w:tcBorders>
            <w:shd w:val="thinHorzStripe" w:color="auto" w:fill="FFFFFF" w:themeFill="background1"/>
          </w:tcPr>
          <w:p w14:paraId="523ADAD7"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36EA5015" w14:textId="77777777" w:rsidR="00E0490A" w:rsidRDefault="00E0490A" w:rsidP="00E0490A"/>
        </w:tc>
        <w:tc>
          <w:tcPr>
            <w:tcW w:w="519" w:type="dxa"/>
            <w:tcBorders>
              <w:top w:val="single" w:sz="4" w:space="0" w:color="auto"/>
              <w:bottom w:val="single" w:sz="4" w:space="0" w:color="auto"/>
            </w:tcBorders>
            <w:shd w:val="thinHorzStripe" w:color="auto" w:fill="C5E0B3" w:themeFill="accent6" w:themeFillTint="66"/>
          </w:tcPr>
          <w:p w14:paraId="560F17A2"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1C0A922C" w14:textId="77777777" w:rsidR="00E0490A" w:rsidRDefault="00E0490A" w:rsidP="00E0490A"/>
        </w:tc>
        <w:tc>
          <w:tcPr>
            <w:tcW w:w="520" w:type="dxa"/>
            <w:tcBorders>
              <w:bottom w:val="single" w:sz="4" w:space="0" w:color="auto"/>
            </w:tcBorders>
            <w:shd w:val="clear" w:color="auto" w:fill="C5E0B3" w:themeFill="accent6" w:themeFillTint="66"/>
          </w:tcPr>
          <w:p w14:paraId="5C96602C" w14:textId="77777777" w:rsidR="00E0490A" w:rsidRDefault="00E0490A" w:rsidP="00E0490A"/>
        </w:tc>
        <w:tc>
          <w:tcPr>
            <w:tcW w:w="520" w:type="dxa"/>
            <w:tcBorders>
              <w:bottom w:val="single" w:sz="4" w:space="0" w:color="auto"/>
            </w:tcBorders>
            <w:shd w:val="clear" w:color="auto" w:fill="auto"/>
          </w:tcPr>
          <w:p w14:paraId="0FF46F0C" w14:textId="77777777" w:rsidR="00E0490A" w:rsidRDefault="00E0490A" w:rsidP="00E0490A"/>
        </w:tc>
        <w:tc>
          <w:tcPr>
            <w:tcW w:w="520" w:type="dxa"/>
            <w:tcBorders>
              <w:bottom w:val="single" w:sz="4" w:space="0" w:color="auto"/>
            </w:tcBorders>
            <w:shd w:val="clear" w:color="auto" w:fill="auto"/>
          </w:tcPr>
          <w:p w14:paraId="2F54EAE3" w14:textId="77777777" w:rsidR="00E0490A" w:rsidRDefault="00E0490A" w:rsidP="00E0490A"/>
        </w:tc>
        <w:tc>
          <w:tcPr>
            <w:tcW w:w="519" w:type="dxa"/>
            <w:tcBorders>
              <w:bottom w:val="single" w:sz="4" w:space="0" w:color="auto"/>
            </w:tcBorders>
            <w:shd w:val="clear" w:color="auto" w:fill="auto"/>
          </w:tcPr>
          <w:p w14:paraId="67C3E3E6" w14:textId="77777777" w:rsidR="00E0490A" w:rsidRDefault="00E0490A" w:rsidP="00E0490A"/>
        </w:tc>
        <w:tc>
          <w:tcPr>
            <w:tcW w:w="520" w:type="dxa"/>
            <w:tcBorders>
              <w:bottom w:val="single" w:sz="4" w:space="0" w:color="auto"/>
            </w:tcBorders>
            <w:shd w:val="clear" w:color="auto" w:fill="auto"/>
          </w:tcPr>
          <w:p w14:paraId="610ADBCC" w14:textId="77777777" w:rsidR="00E0490A" w:rsidRDefault="00E0490A" w:rsidP="00E0490A"/>
        </w:tc>
        <w:tc>
          <w:tcPr>
            <w:tcW w:w="520" w:type="dxa"/>
            <w:tcBorders>
              <w:bottom w:val="single" w:sz="4" w:space="0" w:color="auto"/>
            </w:tcBorders>
            <w:shd w:val="clear" w:color="auto" w:fill="auto"/>
          </w:tcPr>
          <w:p w14:paraId="789F1ADD" w14:textId="77777777" w:rsidR="00E0490A" w:rsidRDefault="00E0490A" w:rsidP="00E0490A"/>
        </w:tc>
        <w:tc>
          <w:tcPr>
            <w:tcW w:w="520" w:type="dxa"/>
            <w:tcBorders>
              <w:bottom w:val="single" w:sz="4" w:space="0" w:color="auto"/>
            </w:tcBorders>
            <w:shd w:val="clear" w:color="auto" w:fill="auto"/>
          </w:tcPr>
          <w:p w14:paraId="0AD696DC" w14:textId="77777777" w:rsidR="00E0490A" w:rsidRDefault="00E0490A" w:rsidP="00E0490A"/>
        </w:tc>
        <w:tc>
          <w:tcPr>
            <w:tcW w:w="519" w:type="dxa"/>
            <w:tcBorders>
              <w:bottom w:val="single" w:sz="4" w:space="0" w:color="auto"/>
            </w:tcBorders>
            <w:shd w:val="clear" w:color="auto" w:fill="auto"/>
          </w:tcPr>
          <w:p w14:paraId="65663216" w14:textId="77777777" w:rsidR="00E0490A" w:rsidRDefault="00E0490A" w:rsidP="00E0490A"/>
        </w:tc>
        <w:tc>
          <w:tcPr>
            <w:tcW w:w="520" w:type="dxa"/>
            <w:tcBorders>
              <w:bottom w:val="single" w:sz="4" w:space="0" w:color="auto"/>
            </w:tcBorders>
            <w:shd w:val="clear" w:color="auto" w:fill="auto"/>
          </w:tcPr>
          <w:p w14:paraId="1C9C70BA" w14:textId="77777777" w:rsidR="00E0490A" w:rsidRDefault="00E0490A" w:rsidP="00E0490A"/>
        </w:tc>
        <w:tc>
          <w:tcPr>
            <w:tcW w:w="520" w:type="dxa"/>
            <w:tcBorders>
              <w:bottom w:val="single" w:sz="4" w:space="0" w:color="auto"/>
            </w:tcBorders>
            <w:shd w:val="clear" w:color="auto" w:fill="auto"/>
          </w:tcPr>
          <w:p w14:paraId="389D5747" w14:textId="77777777" w:rsidR="00E0490A" w:rsidRDefault="00E0490A" w:rsidP="00E0490A"/>
        </w:tc>
        <w:tc>
          <w:tcPr>
            <w:tcW w:w="520" w:type="dxa"/>
            <w:tcBorders>
              <w:bottom w:val="single" w:sz="4" w:space="0" w:color="auto"/>
            </w:tcBorders>
            <w:shd w:val="clear" w:color="auto" w:fill="auto"/>
          </w:tcPr>
          <w:p w14:paraId="072A121E" w14:textId="77777777" w:rsidR="00E0490A" w:rsidRDefault="00E0490A" w:rsidP="00E0490A"/>
        </w:tc>
        <w:tc>
          <w:tcPr>
            <w:tcW w:w="520" w:type="dxa"/>
            <w:tcBorders>
              <w:bottom w:val="single" w:sz="4" w:space="0" w:color="auto"/>
              <w:right w:val="single" w:sz="12" w:space="0" w:color="auto"/>
            </w:tcBorders>
            <w:shd w:val="clear" w:color="auto" w:fill="auto"/>
          </w:tcPr>
          <w:p w14:paraId="7405BBC6" w14:textId="77777777" w:rsidR="00E0490A" w:rsidRDefault="00E0490A" w:rsidP="00E0490A"/>
        </w:tc>
      </w:tr>
      <w:tr w:rsidR="00066B71" w14:paraId="172A8CE0"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0D398EBB" w14:textId="47AE6034" w:rsidR="00E0490A" w:rsidRDefault="00E0490A" w:rsidP="00E0490A"/>
        </w:tc>
        <w:tc>
          <w:tcPr>
            <w:tcW w:w="2835" w:type="dxa"/>
            <w:tcBorders>
              <w:left w:val="double" w:sz="4" w:space="0" w:color="auto"/>
              <w:right w:val="double" w:sz="4" w:space="0" w:color="auto"/>
            </w:tcBorders>
          </w:tcPr>
          <w:p w14:paraId="59134460" w14:textId="7F3C2D67" w:rsidR="00E0490A" w:rsidRDefault="00E0490A" w:rsidP="00E0490A">
            <w:r>
              <w:t>R programming</w:t>
            </w:r>
          </w:p>
        </w:tc>
        <w:tc>
          <w:tcPr>
            <w:tcW w:w="519" w:type="dxa"/>
            <w:tcBorders>
              <w:top w:val="single" w:sz="4" w:space="0" w:color="auto"/>
              <w:left w:val="double" w:sz="4" w:space="0" w:color="auto"/>
              <w:bottom w:val="single" w:sz="4" w:space="0" w:color="auto"/>
            </w:tcBorders>
            <w:shd w:val="thinHorzStripe" w:color="auto" w:fill="auto"/>
          </w:tcPr>
          <w:p w14:paraId="742545AA" w14:textId="4D3082B5" w:rsidR="00E0490A" w:rsidRDefault="00E0490A" w:rsidP="00E0490A"/>
        </w:tc>
        <w:tc>
          <w:tcPr>
            <w:tcW w:w="520" w:type="dxa"/>
            <w:tcBorders>
              <w:top w:val="single" w:sz="4" w:space="0" w:color="auto"/>
              <w:bottom w:val="single" w:sz="4" w:space="0" w:color="auto"/>
            </w:tcBorders>
            <w:shd w:val="thinHorzStripe" w:color="auto" w:fill="auto"/>
          </w:tcPr>
          <w:p w14:paraId="54EE91A1" w14:textId="77777777" w:rsidR="00E0490A" w:rsidRDefault="00E0490A" w:rsidP="00E0490A"/>
        </w:tc>
        <w:tc>
          <w:tcPr>
            <w:tcW w:w="520" w:type="dxa"/>
            <w:tcBorders>
              <w:top w:val="single" w:sz="4" w:space="0" w:color="auto"/>
              <w:bottom w:val="single" w:sz="4" w:space="0" w:color="auto"/>
            </w:tcBorders>
            <w:shd w:val="thinHorzStripe" w:color="auto" w:fill="auto"/>
          </w:tcPr>
          <w:p w14:paraId="5F55A587" w14:textId="77777777" w:rsidR="00E0490A" w:rsidRDefault="00E0490A" w:rsidP="00E0490A"/>
        </w:tc>
        <w:tc>
          <w:tcPr>
            <w:tcW w:w="520" w:type="dxa"/>
            <w:tcBorders>
              <w:top w:val="single" w:sz="4" w:space="0" w:color="auto"/>
              <w:bottom w:val="single" w:sz="4" w:space="0" w:color="auto"/>
            </w:tcBorders>
            <w:shd w:val="thinHorzStripe" w:color="auto" w:fill="auto"/>
          </w:tcPr>
          <w:p w14:paraId="73BC164A" w14:textId="77777777" w:rsidR="00E0490A" w:rsidRDefault="00E0490A" w:rsidP="00E0490A"/>
        </w:tc>
        <w:tc>
          <w:tcPr>
            <w:tcW w:w="519" w:type="dxa"/>
            <w:tcBorders>
              <w:top w:val="single" w:sz="4" w:space="0" w:color="auto"/>
              <w:bottom w:val="single" w:sz="4" w:space="0" w:color="auto"/>
            </w:tcBorders>
            <w:shd w:val="thinHorzStripe" w:color="auto" w:fill="auto"/>
          </w:tcPr>
          <w:p w14:paraId="11B00474" w14:textId="77777777" w:rsidR="00E0490A" w:rsidRDefault="00E0490A" w:rsidP="00E0490A"/>
        </w:tc>
        <w:tc>
          <w:tcPr>
            <w:tcW w:w="520" w:type="dxa"/>
            <w:tcBorders>
              <w:top w:val="single" w:sz="4" w:space="0" w:color="auto"/>
              <w:bottom w:val="single" w:sz="4" w:space="0" w:color="auto"/>
            </w:tcBorders>
            <w:shd w:val="thinHorzStripe" w:color="auto" w:fill="auto"/>
          </w:tcPr>
          <w:p w14:paraId="28A79B73" w14:textId="77777777" w:rsidR="00E0490A" w:rsidRDefault="00E0490A" w:rsidP="00E0490A"/>
        </w:tc>
        <w:tc>
          <w:tcPr>
            <w:tcW w:w="520" w:type="dxa"/>
            <w:tcBorders>
              <w:top w:val="single" w:sz="4" w:space="0" w:color="auto"/>
              <w:bottom w:val="single" w:sz="4" w:space="0" w:color="auto"/>
            </w:tcBorders>
            <w:shd w:val="thinHorzStripe" w:color="auto" w:fill="auto"/>
          </w:tcPr>
          <w:p w14:paraId="4103654A" w14:textId="77777777" w:rsidR="00E0490A" w:rsidRDefault="00E0490A" w:rsidP="00E0490A"/>
        </w:tc>
        <w:tc>
          <w:tcPr>
            <w:tcW w:w="520" w:type="dxa"/>
            <w:tcBorders>
              <w:top w:val="single" w:sz="4" w:space="0" w:color="auto"/>
              <w:bottom w:val="single" w:sz="4" w:space="0" w:color="auto"/>
            </w:tcBorders>
            <w:shd w:val="thinHorzStripe" w:color="auto" w:fill="auto"/>
          </w:tcPr>
          <w:p w14:paraId="3A51B1E8" w14:textId="77777777" w:rsidR="00E0490A" w:rsidRDefault="00E0490A" w:rsidP="00E0490A"/>
        </w:tc>
        <w:tc>
          <w:tcPr>
            <w:tcW w:w="520" w:type="dxa"/>
            <w:tcBorders>
              <w:top w:val="single" w:sz="4" w:space="0" w:color="auto"/>
              <w:bottom w:val="single" w:sz="4" w:space="0" w:color="auto"/>
            </w:tcBorders>
            <w:shd w:val="thinHorzStripe" w:color="auto" w:fill="auto"/>
          </w:tcPr>
          <w:p w14:paraId="6B22EBF1" w14:textId="77777777" w:rsidR="00E0490A" w:rsidRDefault="00E0490A" w:rsidP="00E0490A"/>
        </w:tc>
        <w:tc>
          <w:tcPr>
            <w:tcW w:w="519" w:type="dxa"/>
            <w:tcBorders>
              <w:top w:val="single" w:sz="4" w:space="0" w:color="auto"/>
              <w:bottom w:val="single" w:sz="4" w:space="0" w:color="auto"/>
            </w:tcBorders>
            <w:shd w:val="thinHorzStripe" w:color="auto" w:fill="auto"/>
          </w:tcPr>
          <w:p w14:paraId="35C27483" w14:textId="77777777" w:rsidR="00E0490A" w:rsidRDefault="00E0490A" w:rsidP="00E0490A"/>
        </w:tc>
        <w:tc>
          <w:tcPr>
            <w:tcW w:w="520" w:type="dxa"/>
            <w:tcBorders>
              <w:top w:val="single" w:sz="4" w:space="0" w:color="auto"/>
              <w:bottom w:val="single" w:sz="4" w:space="0" w:color="auto"/>
            </w:tcBorders>
            <w:shd w:val="thinHorzStripe" w:color="auto" w:fill="auto"/>
          </w:tcPr>
          <w:p w14:paraId="7FFC9815" w14:textId="77777777" w:rsidR="00E0490A" w:rsidRDefault="00E0490A" w:rsidP="00E0490A"/>
        </w:tc>
        <w:tc>
          <w:tcPr>
            <w:tcW w:w="520" w:type="dxa"/>
            <w:tcBorders>
              <w:top w:val="single" w:sz="4" w:space="0" w:color="auto"/>
              <w:bottom w:val="single" w:sz="4" w:space="0" w:color="auto"/>
            </w:tcBorders>
            <w:shd w:val="thinHorzStripe" w:color="auto" w:fill="auto"/>
          </w:tcPr>
          <w:p w14:paraId="18635D4F" w14:textId="77777777" w:rsidR="00E0490A" w:rsidRDefault="00E0490A" w:rsidP="00E0490A"/>
        </w:tc>
        <w:tc>
          <w:tcPr>
            <w:tcW w:w="520" w:type="dxa"/>
            <w:tcBorders>
              <w:top w:val="single" w:sz="4" w:space="0" w:color="auto"/>
              <w:bottom w:val="single" w:sz="4" w:space="0" w:color="auto"/>
            </w:tcBorders>
            <w:shd w:val="thinHorzStripe" w:color="auto" w:fill="auto"/>
          </w:tcPr>
          <w:p w14:paraId="36FF66F5" w14:textId="77777777" w:rsidR="00E0490A" w:rsidRDefault="00E0490A" w:rsidP="00E0490A"/>
        </w:tc>
        <w:tc>
          <w:tcPr>
            <w:tcW w:w="519" w:type="dxa"/>
            <w:tcBorders>
              <w:top w:val="single" w:sz="4" w:space="0" w:color="auto"/>
              <w:bottom w:val="single" w:sz="4" w:space="0" w:color="auto"/>
            </w:tcBorders>
            <w:shd w:val="thinHorzStripe" w:color="auto" w:fill="auto"/>
          </w:tcPr>
          <w:p w14:paraId="7F1D94E0" w14:textId="77777777" w:rsidR="00E0490A" w:rsidRDefault="00E0490A" w:rsidP="00E0490A"/>
        </w:tc>
        <w:tc>
          <w:tcPr>
            <w:tcW w:w="520" w:type="dxa"/>
            <w:tcBorders>
              <w:top w:val="single" w:sz="4" w:space="0" w:color="auto"/>
              <w:bottom w:val="single" w:sz="4" w:space="0" w:color="auto"/>
            </w:tcBorders>
            <w:shd w:val="thinHorzStripe" w:color="auto" w:fill="auto"/>
          </w:tcPr>
          <w:p w14:paraId="2CE54758" w14:textId="77777777" w:rsidR="00E0490A" w:rsidRDefault="00E0490A" w:rsidP="00E0490A"/>
        </w:tc>
        <w:tc>
          <w:tcPr>
            <w:tcW w:w="520" w:type="dxa"/>
            <w:tcBorders>
              <w:top w:val="single" w:sz="4" w:space="0" w:color="auto"/>
              <w:bottom w:val="single" w:sz="4" w:space="0" w:color="auto"/>
            </w:tcBorders>
            <w:shd w:val="thinHorzStripe" w:color="auto" w:fill="auto"/>
          </w:tcPr>
          <w:p w14:paraId="72EEB915" w14:textId="77777777" w:rsidR="00E0490A" w:rsidRDefault="00E0490A" w:rsidP="00E0490A"/>
        </w:tc>
        <w:tc>
          <w:tcPr>
            <w:tcW w:w="520" w:type="dxa"/>
            <w:tcBorders>
              <w:top w:val="single" w:sz="4" w:space="0" w:color="auto"/>
              <w:bottom w:val="single" w:sz="4" w:space="0" w:color="auto"/>
            </w:tcBorders>
            <w:shd w:val="thinHorzStripe" w:color="auto" w:fill="auto"/>
          </w:tcPr>
          <w:p w14:paraId="4B3F4AB9" w14:textId="77777777" w:rsidR="00E0490A" w:rsidRDefault="00E0490A" w:rsidP="00E0490A"/>
        </w:tc>
        <w:tc>
          <w:tcPr>
            <w:tcW w:w="520" w:type="dxa"/>
            <w:tcBorders>
              <w:top w:val="single" w:sz="4" w:space="0" w:color="auto"/>
              <w:bottom w:val="single" w:sz="4" w:space="0" w:color="auto"/>
              <w:right w:val="single" w:sz="12" w:space="0" w:color="auto"/>
            </w:tcBorders>
            <w:shd w:val="thinHorzStripe" w:color="auto" w:fill="auto"/>
          </w:tcPr>
          <w:p w14:paraId="56226ADB" w14:textId="77777777" w:rsidR="00E0490A" w:rsidRDefault="00E0490A" w:rsidP="00E0490A"/>
        </w:tc>
      </w:tr>
      <w:tr w:rsidR="00066B71" w14:paraId="1D41F468"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566B23FF" w14:textId="07AD785F" w:rsidR="00E0490A" w:rsidRDefault="00E0490A" w:rsidP="00E0490A"/>
        </w:tc>
        <w:tc>
          <w:tcPr>
            <w:tcW w:w="2835" w:type="dxa"/>
            <w:tcBorders>
              <w:left w:val="double" w:sz="4" w:space="0" w:color="auto"/>
              <w:right w:val="double" w:sz="4" w:space="0" w:color="auto"/>
            </w:tcBorders>
          </w:tcPr>
          <w:p w14:paraId="6703EEB9" w14:textId="0A654D90" w:rsidR="00E0490A" w:rsidRDefault="00E0490A" w:rsidP="00E0490A">
            <w:r>
              <w:t>Data analysis for RT-qPCR</w:t>
            </w:r>
          </w:p>
        </w:tc>
        <w:tc>
          <w:tcPr>
            <w:tcW w:w="519" w:type="dxa"/>
            <w:tcBorders>
              <w:top w:val="single" w:sz="4" w:space="0" w:color="auto"/>
              <w:left w:val="double" w:sz="4" w:space="0" w:color="auto"/>
              <w:bottom w:val="single" w:sz="4" w:space="0" w:color="auto"/>
            </w:tcBorders>
            <w:shd w:val="clear" w:color="auto" w:fill="FFFFFF" w:themeFill="background1"/>
          </w:tcPr>
          <w:p w14:paraId="6750D76F" w14:textId="533302EC" w:rsidR="00E0490A" w:rsidRDefault="00E0490A" w:rsidP="00E0490A"/>
        </w:tc>
        <w:tc>
          <w:tcPr>
            <w:tcW w:w="520" w:type="dxa"/>
            <w:tcBorders>
              <w:top w:val="single" w:sz="4" w:space="0" w:color="auto"/>
              <w:bottom w:val="single" w:sz="4" w:space="0" w:color="auto"/>
            </w:tcBorders>
            <w:shd w:val="clear" w:color="auto" w:fill="FFFFFF" w:themeFill="background1"/>
          </w:tcPr>
          <w:p w14:paraId="2365A97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E225861"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56A52C2C" w14:textId="77777777" w:rsidR="00E0490A" w:rsidRDefault="00E0490A" w:rsidP="00E0490A"/>
        </w:tc>
        <w:tc>
          <w:tcPr>
            <w:tcW w:w="519" w:type="dxa"/>
            <w:tcBorders>
              <w:top w:val="single" w:sz="4" w:space="0" w:color="auto"/>
              <w:bottom w:val="single" w:sz="4" w:space="0" w:color="auto"/>
            </w:tcBorders>
            <w:shd w:val="thinHorzStripe" w:color="auto" w:fill="C5E0B3" w:themeFill="accent6" w:themeFillTint="66"/>
          </w:tcPr>
          <w:p w14:paraId="199C70E6"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21A3E406"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276F8410"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C2A110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4DC5B16"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449F4C82"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2E46F84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3AEDE6E"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169815BA"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63864C79"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323097DF"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D3F1EA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4987C1F0"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FFFFFF" w:themeFill="background1"/>
          </w:tcPr>
          <w:p w14:paraId="7827E2C9" w14:textId="77777777" w:rsidR="00E0490A" w:rsidRDefault="00E0490A" w:rsidP="00E0490A"/>
        </w:tc>
      </w:tr>
      <w:tr w:rsidR="00066B71" w14:paraId="4A0DA034"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64A096F" w14:textId="60BC3DA6" w:rsidR="00E0490A" w:rsidRDefault="00E0490A" w:rsidP="00E0490A">
            <w:r>
              <w:t>Aim 2</w:t>
            </w:r>
          </w:p>
        </w:tc>
        <w:tc>
          <w:tcPr>
            <w:tcW w:w="2835" w:type="dxa"/>
            <w:tcBorders>
              <w:left w:val="double" w:sz="4" w:space="0" w:color="auto"/>
              <w:right w:val="double" w:sz="4" w:space="0" w:color="auto"/>
            </w:tcBorders>
          </w:tcPr>
          <w:p w14:paraId="5E800872" w14:textId="08C7F8CB" w:rsidR="00E0490A" w:rsidRDefault="00E0490A" w:rsidP="00E0490A">
            <w:r>
              <w:t>Experimental Design</w:t>
            </w:r>
          </w:p>
        </w:tc>
        <w:tc>
          <w:tcPr>
            <w:tcW w:w="519" w:type="dxa"/>
            <w:tcBorders>
              <w:top w:val="single" w:sz="4" w:space="0" w:color="auto"/>
              <w:left w:val="double" w:sz="4" w:space="0" w:color="auto"/>
            </w:tcBorders>
            <w:shd w:val="clear" w:color="auto" w:fill="auto"/>
          </w:tcPr>
          <w:p w14:paraId="61589E05" w14:textId="1CEA2AFE" w:rsidR="00E0490A" w:rsidRDefault="00E0490A" w:rsidP="00E0490A"/>
        </w:tc>
        <w:tc>
          <w:tcPr>
            <w:tcW w:w="520" w:type="dxa"/>
            <w:tcBorders>
              <w:top w:val="single" w:sz="4" w:space="0" w:color="auto"/>
            </w:tcBorders>
            <w:shd w:val="clear" w:color="auto" w:fill="auto"/>
          </w:tcPr>
          <w:p w14:paraId="1FB31696" w14:textId="77777777" w:rsidR="00E0490A" w:rsidRDefault="00E0490A" w:rsidP="00E0490A"/>
        </w:tc>
        <w:tc>
          <w:tcPr>
            <w:tcW w:w="520" w:type="dxa"/>
            <w:tcBorders>
              <w:top w:val="single" w:sz="4" w:space="0" w:color="auto"/>
            </w:tcBorders>
            <w:shd w:val="clear" w:color="auto" w:fill="C5E0B3" w:themeFill="accent6" w:themeFillTint="66"/>
          </w:tcPr>
          <w:p w14:paraId="34763A21" w14:textId="77777777" w:rsidR="00E0490A" w:rsidRDefault="00E0490A" w:rsidP="00E0490A"/>
        </w:tc>
        <w:tc>
          <w:tcPr>
            <w:tcW w:w="520" w:type="dxa"/>
            <w:tcBorders>
              <w:top w:val="single" w:sz="4" w:space="0" w:color="auto"/>
              <w:bottom w:val="single" w:sz="4" w:space="0" w:color="auto"/>
            </w:tcBorders>
            <w:shd w:val="clear" w:color="auto" w:fill="auto"/>
          </w:tcPr>
          <w:p w14:paraId="36A0E253" w14:textId="77777777" w:rsidR="00E0490A" w:rsidRDefault="00E0490A" w:rsidP="00E0490A"/>
        </w:tc>
        <w:tc>
          <w:tcPr>
            <w:tcW w:w="519" w:type="dxa"/>
            <w:tcBorders>
              <w:top w:val="single" w:sz="4" w:space="0" w:color="auto"/>
              <w:bottom w:val="single" w:sz="4" w:space="0" w:color="auto"/>
            </w:tcBorders>
            <w:shd w:val="clear" w:color="auto" w:fill="auto"/>
          </w:tcPr>
          <w:p w14:paraId="551757ED" w14:textId="77777777" w:rsidR="00E0490A" w:rsidRDefault="00E0490A" w:rsidP="00E0490A"/>
        </w:tc>
        <w:tc>
          <w:tcPr>
            <w:tcW w:w="520" w:type="dxa"/>
            <w:tcBorders>
              <w:top w:val="single" w:sz="4" w:space="0" w:color="auto"/>
              <w:bottom w:val="single" w:sz="4" w:space="0" w:color="auto"/>
            </w:tcBorders>
            <w:shd w:val="clear" w:color="auto" w:fill="auto"/>
          </w:tcPr>
          <w:p w14:paraId="7B950DC3" w14:textId="77777777" w:rsidR="00E0490A" w:rsidRDefault="00E0490A" w:rsidP="00E0490A"/>
        </w:tc>
        <w:tc>
          <w:tcPr>
            <w:tcW w:w="520" w:type="dxa"/>
            <w:tcBorders>
              <w:top w:val="single" w:sz="4" w:space="0" w:color="auto"/>
              <w:bottom w:val="single" w:sz="4" w:space="0" w:color="auto"/>
            </w:tcBorders>
            <w:shd w:val="clear" w:color="auto" w:fill="auto"/>
          </w:tcPr>
          <w:p w14:paraId="203DFCE9" w14:textId="77777777" w:rsidR="00E0490A" w:rsidRDefault="00E0490A" w:rsidP="00E0490A"/>
        </w:tc>
        <w:tc>
          <w:tcPr>
            <w:tcW w:w="520" w:type="dxa"/>
            <w:tcBorders>
              <w:top w:val="single" w:sz="4" w:space="0" w:color="auto"/>
            </w:tcBorders>
            <w:shd w:val="clear" w:color="auto" w:fill="auto"/>
          </w:tcPr>
          <w:p w14:paraId="051C2EEB" w14:textId="77777777" w:rsidR="00E0490A" w:rsidRDefault="00E0490A" w:rsidP="00E0490A"/>
        </w:tc>
        <w:tc>
          <w:tcPr>
            <w:tcW w:w="520" w:type="dxa"/>
            <w:tcBorders>
              <w:top w:val="single" w:sz="4" w:space="0" w:color="auto"/>
            </w:tcBorders>
            <w:shd w:val="clear" w:color="auto" w:fill="auto"/>
          </w:tcPr>
          <w:p w14:paraId="2540B0A9" w14:textId="77777777" w:rsidR="00E0490A" w:rsidRDefault="00E0490A" w:rsidP="00E0490A"/>
        </w:tc>
        <w:tc>
          <w:tcPr>
            <w:tcW w:w="519" w:type="dxa"/>
            <w:tcBorders>
              <w:top w:val="single" w:sz="4" w:space="0" w:color="auto"/>
            </w:tcBorders>
            <w:shd w:val="clear" w:color="auto" w:fill="auto"/>
          </w:tcPr>
          <w:p w14:paraId="3DC5FB37" w14:textId="77777777" w:rsidR="00E0490A" w:rsidRDefault="00E0490A" w:rsidP="00E0490A"/>
        </w:tc>
        <w:tc>
          <w:tcPr>
            <w:tcW w:w="520" w:type="dxa"/>
            <w:tcBorders>
              <w:top w:val="single" w:sz="4" w:space="0" w:color="auto"/>
            </w:tcBorders>
            <w:shd w:val="clear" w:color="auto" w:fill="auto"/>
          </w:tcPr>
          <w:p w14:paraId="6F43532E" w14:textId="77777777" w:rsidR="00E0490A" w:rsidRDefault="00E0490A" w:rsidP="00E0490A"/>
        </w:tc>
        <w:tc>
          <w:tcPr>
            <w:tcW w:w="520" w:type="dxa"/>
            <w:tcBorders>
              <w:top w:val="single" w:sz="4" w:space="0" w:color="auto"/>
            </w:tcBorders>
            <w:shd w:val="clear" w:color="auto" w:fill="auto"/>
          </w:tcPr>
          <w:p w14:paraId="04DB02A0" w14:textId="77777777" w:rsidR="00E0490A" w:rsidRDefault="00E0490A" w:rsidP="00E0490A"/>
        </w:tc>
        <w:tc>
          <w:tcPr>
            <w:tcW w:w="520" w:type="dxa"/>
            <w:tcBorders>
              <w:top w:val="single" w:sz="4" w:space="0" w:color="auto"/>
            </w:tcBorders>
            <w:shd w:val="clear" w:color="auto" w:fill="auto"/>
          </w:tcPr>
          <w:p w14:paraId="610071CA" w14:textId="77777777" w:rsidR="00E0490A" w:rsidRDefault="00E0490A" w:rsidP="00E0490A"/>
        </w:tc>
        <w:tc>
          <w:tcPr>
            <w:tcW w:w="519" w:type="dxa"/>
            <w:tcBorders>
              <w:top w:val="single" w:sz="4" w:space="0" w:color="auto"/>
            </w:tcBorders>
            <w:shd w:val="clear" w:color="auto" w:fill="auto"/>
          </w:tcPr>
          <w:p w14:paraId="691A3F07" w14:textId="6E4F499B" w:rsidR="00E0490A" w:rsidRDefault="00E0490A" w:rsidP="00E0490A"/>
        </w:tc>
        <w:tc>
          <w:tcPr>
            <w:tcW w:w="520" w:type="dxa"/>
            <w:tcBorders>
              <w:top w:val="single" w:sz="4" w:space="0" w:color="auto"/>
            </w:tcBorders>
            <w:shd w:val="clear" w:color="auto" w:fill="auto"/>
          </w:tcPr>
          <w:p w14:paraId="2EF0D7EB" w14:textId="77777777" w:rsidR="00E0490A" w:rsidRDefault="00E0490A" w:rsidP="00E0490A"/>
        </w:tc>
        <w:tc>
          <w:tcPr>
            <w:tcW w:w="520" w:type="dxa"/>
            <w:tcBorders>
              <w:top w:val="single" w:sz="4" w:space="0" w:color="auto"/>
            </w:tcBorders>
            <w:shd w:val="clear" w:color="auto" w:fill="auto"/>
          </w:tcPr>
          <w:p w14:paraId="68982D2F" w14:textId="77777777" w:rsidR="00E0490A" w:rsidRDefault="00E0490A" w:rsidP="00E0490A"/>
        </w:tc>
        <w:tc>
          <w:tcPr>
            <w:tcW w:w="520" w:type="dxa"/>
            <w:tcBorders>
              <w:top w:val="single" w:sz="4" w:space="0" w:color="auto"/>
            </w:tcBorders>
            <w:shd w:val="clear" w:color="auto" w:fill="auto"/>
          </w:tcPr>
          <w:p w14:paraId="310A439C" w14:textId="77777777" w:rsidR="00E0490A" w:rsidRDefault="00E0490A" w:rsidP="00E0490A"/>
        </w:tc>
        <w:tc>
          <w:tcPr>
            <w:tcW w:w="520" w:type="dxa"/>
            <w:tcBorders>
              <w:top w:val="single" w:sz="4" w:space="0" w:color="auto"/>
              <w:right w:val="single" w:sz="12" w:space="0" w:color="auto"/>
            </w:tcBorders>
            <w:shd w:val="clear" w:color="auto" w:fill="auto"/>
          </w:tcPr>
          <w:p w14:paraId="71D081D9" w14:textId="77777777" w:rsidR="00E0490A" w:rsidRDefault="00E0490A" w:rsidP="00E0490A"/>
        </w:tc>
      </w:tr>
      <w:tr w:rsidR="00066B71" w14:paraId="0366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15C94C6" w14:textId="4B283669" w:rsidR="00E0490A" w:rsidRDefault="00E0490A" w:rsidP="00E0490A"/>
        </w:tc>
        <w:tc>
          <w:tcPr>
            <w:tcW w:w="2835" w:type="dxa"/>
            <w:tcBorders>
              <w:left w:val="double" w:sz="4" w:space="0" w:color="auto"/>
              <w:right w:val="double" w:sz="4" w:space="0" w:color="auto"/>
            </w:tcBorders>
          </w:tcPr>
          <w:p w14:paraId="67C44D37" w14:textId="4A51C43D" w:rsidR="00E0490A" w:rsidRDefault="00E0490A" w:rsidP="00E0490A">
            <w:r>
              <w:t>Culture cells/morphology</w:t>
            </w:r>
          </w:p>
        </w:tc>
        <w:tc>
          <w:tcPr>
            <w:tcW w:w="519" w:type="dxa"/>
            <w:tcBorders>
              <w:left w:val="double" w:sz="4" w:space="0" w:color="auto"/>
            </w:tcBorders>
            <w:shd w:val="clear" w:color="auto" w:fill="auto"/>
          </w:tcPr>
          <w:p w14:paraId="70D31649" w14:textId="77777777" w:rsidR="00E0490A" w:rsidRDefault="00E0490A" w:rsidP="00E0490A"/>
        </w:tc>
        <w:tc>
          <w:tcPr>
            <w:tcW w:w="520" w:type="dxa"/>
            <w:shd w:val="clear" w:color="auto" w:fill="auto"/>
          </w:tcPr>
          <w:p w14:paraId="6D0AF085" w14:textId="77777777" w:rsidR="00E0490A" w:rsidRDefault="00E0490A" w:rsidP="00E0490A"/>
        </w:tc>
        <w:tc>
          <w:tcPr>
            <w:tcW w:w="520" w:type="dxa"/>
            <w:shd w:val="clear" w:color="auto" w:fill="auto"/>
          </w:tcPr>
          <w:p w14:paraId="57B9FDD9" w14:textId="77777777" w:rsidR="00E0490A" w:rsidRDefault="00E0490A" w:rsidP="00E0490A"/>
        </w:tc>
        <w:tc>
          <w:tcPr>
            <w:tcW w:w="520" w:type="dxa"/>
            <w:shd w:val="clear" w:color="auto" w:fill="auto"/>
          </w:tcPr>
          <w:p w14:paraId="154C5E74" w14:textId="77777777" w:rsidR="00E0490A" w:rsidRDefault="00E0490A" w:rsidP="00E0490A"/>
        </w:tc>
        <w:tc>
          <w:tcPr>
            <w:tcW w:w="519" w:type="dxa"/>
            <w:tcBorders>
              <w:top w:val="single" w:sz="4" w:space="0" w:color="auto"/>
            </w:tcBorders>
            <w:shd w:val="clear" w:color="auto" w:fill="auto"/>
          </w:tcPr>
          <w:p w14:paraId="2DD03BD8" w14:textId="77777777" w:rsidR="00E0490A" w:rsidRDefault="00E0490A" w:rsidP="00E0490A"/>
        </w:tc>
        <w:tc>
          <w:tcPr>
            <w:tcW w:w="520" w:type="dxa"/>
            <w:tcBorders>
              <w:top w:val="single" w:sz="4" w:space="0" w:color="auto"/>
            </w:tcBorders>
            <w:shd w:val="clear" w:color="auto" w:fill="C5E0B3" w:themeFill="accent6" w:themeFillTint="66"/>
          </w:tcPr>
          <w:p w14:paraId="28948DAF" w14:textId="77777777" w:rsidR="00E0490A" w:rsidRDefault="00E0490A" w:rsidP="00E0490A"/>
        </w:tc>
        <w:tc>
          <w:tcPr>
            <w:tcW w:w="520" w:type="dxa"/>
            <w:tcBorders>
              <w:top w:val="single" w:sz="4" w:space="0" w:color="auto"/>
            </w:tcBorders>
            <w:shd w:val="clear" w:color="auto" w:fill="C5E0B3" w:themeFill="accent6" w:themeFillTint="66"/>
          </w:tcPr>
          <w:p w14:paraId="660C3F99" w14:textId="77777777" w:rsidR="00E0490A" w:rsidRDefault="00E0490A" w:rsidP="00E0490A"/>
        </w:tc>
        <w:tc>
          <w:tcPr>
            <w:tcW w:w="520" w:type="dxa"/>
            <w:shd w:val="clear" w:color="auto" w:fill="C5E0B3" w:themeFill="accent6" w:themeFillTint="66"/>
          </w:tcPr>
          <w:p w14:paraId="7EF0C64A" w14:textId="77777777" w:rsidR="00E0490A" w:rsidRDefault="00E0490A" w:rsidP="00E0490A"/>
        </w:tc>
        <w:tc>
          <w:tcPr>
            <w:tcW w:w="520" w:type="dxa"/>
            <w:shd w:val="clear" w:color="auto" w:fill="C5E0B3" w:themeFill="accent6" w:themeFillTint="66"/>
          </w:tcPr>
          <w:p w14:paraId="75F412CB" w14:textId="77777777" w:rsidR="00E0490A" w:rsidRDefault="00E0490A" w:rsidP="00E0490A"/>
        </w:tc>
        <w:tc>
          <w:tcPr>
            <w:tcW w:w="519" w:type="dxa"/>
            <w:shd w:val="clear" w:color="auto" w:fill="auto"/>
          </w:tcPr>
          <w:p w14:paraId="2F81F726" w14:textId="77777777" w:rsidR="00E0490A" w:rsidRDefault="00E0490A" w:rsidP="00E0490A"/>
        </w:tc>
        <w:tc>
          <w:tcPr>
            <w:tcW w:w="520" w:type="dxa"/>
            <w:shd w:val="clear" w:color="auto" w:fill="auto"/>
          </w:tcPr>
          <w:p w14:paraId="27F33AF5" w14:textId="77777777" w:rsidR="00E0490A" w:rsidRDefault="00E0490A" w:rsidP="00E0490A"/>
        </w:tc>
        <w:tc>
          <w:tcPr>
            <w:tcW w:w="520" w:type="dxa"/>
            <w:shd w:val="clear" w:color="auto" w:fill="auto"/>
          </w:tcPr>
          <w:p w14:paraId="39298DCA" w14:textId="77777777" w:rsidR="00E0490A" w:rsidRDefault="00E0490A" w:rsidP="00E0490A"/>
        </w:tc>
        <w:tc>
          <w:tcPr>
            <w:tcW w:w="520" w:type="dxa"/>
            <w:shd w:val="clear" w:color="auto" w:fill="auto"/>
          </w:tcPr>
          <w:p w14:paraId="0A314E7C" w14:textId="77777777" w:rsidR="00E0490A" w:rsidRDefault="00E0490A" w:rsidP="00E0490A"/>
        </w:tc>
        <w:tc>
          <w:tcPr>
            <w:tcW w:w="519" w:type="dxa"/>
            <w:shd w:val="clear" w:color="auto" w:fill="auto"/>
          </w:tcPr>
          <w:p w14:paraId="209CA532" w14:textId="77777777" w:rsidR="00E0490A" w:rsidRDefault="00E0490A" w:rsidP="00E0490A"/>
        </w:tc>
        <w:tc>
          <w:tcPr>
            <w:tcW w:w="520" w:type="dxa"/>
            <w:shd w:val="clear" w:color="auto" w:fill="auto"/>
          </w:tcPr>
          <w:p w14:paraId="347A20D8" w14:textId="77777777" w:rsidR="00E0490A" w:rsidRDefault="00E0490A" w:rsidP="00E0490A"/>
        </w:tc>
        <w:tc>
          <w:tcPr>
            <w:tcW w:w="520" w:type="dxa"/>
            <w:shd w:val="clear" w:color="auto" w:fill="auto"/>
          </w:tcPr>
          <w:p w14:paraId="4C4AC25A" w14:textId="77777777" w:rsidR="00E0490A" w:rsidRDefault="00E0490A" w:rsidP="00E0490A"/>
        </w:tc>
        <w:tc>
          <w:tcPr>
            <w:tcW w:w="520" w:type="dxa"/>
            <w:shd w:val="clear" w:color="auto" w:fill="auto"/>
          </w:tcPr>
          <w:p w14:paraId="6B0EE643" w14:textId="77777777" w:rsidR="00E0490A" w:rsidRDefault="00E0490A" w:rsidP="00E0490A"/>
        </w:tc>
        <w:tc>
          <w:tcPr>
            <w:tcW w:w="520" w:type="dxa"/>
            <w:tcBorders>
              <w:right w:val="single" w:sz="12" w:space="0" w:color="auto"/>
            </w:tcBorders>
            <w:shd w:val="clear" w:color="auto" w:fill="auto"/>
          </w:tcPr>
          <w:p w14:paraId="35A483F0" w14:textId="77777777" w:rsidR="00E0490A" w:rsidRDefault="00E0490A" w:rsidP="00E0490A"/>
        </w:tc>
      </w:tr>
      <w:tr w:rsidR="00066B71" w14:paraId="2F6B2AA2"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92CCAD0" w14:textId="77777777" w:rsidR="00E0490A" w:rsidRDefault="00E0490A" w:rsidP="00E0490A"/>
        </w:tc>
        <w:tc>
          <w:tcPr>
            <w:tcW w:w="2835" w:type="dxa"/>
            <w:tcBorders>
              <w:left w:val="double" w:sz="4" w:space="0" w:color="auto"/>
              <w:right w:val="double" w:sz="4" w:space="0" w:color="auto"/>
            </w:tcBorders>
          </w:tcPr>
          <w:p w14:paraId="466D8A05" w14:textId="47851D0D" w:rsidR="00E0490A" w:rsidRDefault="00E0490A" w:rsidP="00E0490A">
            <w:r>
              <w:t>RNA extraction</w:t>
            </w:r>
          </w:p>
        </w:tc>
        <w:tc>
          <w:tcPr>
            <w:tcW w:w="519" w:type="dxa"/>
            <w:tcBorders>
              <w:left w:val="double" w:sz="4" w:space="0" w:color="auto"/>
            </w:tcBorders>
            <w:shd w:val="clear" w:color="auto" w:fill="auto"/>
          </w:tcPr>
          <w:p w14:paraId="7354B06A" w14:textId="77777777" w:rsidR="00E0490A" w:rsidRDefault="00E0490A" w:rsidP="00E0490A"/>
        </w:tc>
        <w:tc>
          <w:tcPr>
            <w:tcW w:w="520" w:type="dxa"/>
            <w:shd w:val="clear" w:color="auto" w:fill="auto"/>
          </w:tcPr>
          <w:p w14:paraId="1300C11B" w14:textId="77777777" w:rsidR="00E0490A" w:rsidRDefault="00E0490A" w:rsidP="00E0490A"/>
        </w:tc>
        <w:tc>
          <w:tcPr>
            <w:tcW w:w="520" w:type="dxa"/>
            <w:shd w:val="clear" w:color="auto" w:fill="auto"/>
          </w:tcPr>
          <w:p w14:paraId="1EFCE02F" w14:textId="77777777" w:rsidR="00E0490A" w:rsidRDefault="00E0490A" w:rsidP="00E0490A"/>
        </w:tc>
        <w:tc>
          <w:tcPr>
            <w:tcW w:w="520" w:type="dxa"/>
            <w:shd w:val="clear" w:color="auto" w:fill="auto"/>
          </w:tcPr>
          <w:p w14:paraId="66312777" w14:textId="77777777" w:rsidR="00E0490A" w:rsidRDefault="00E0490A" w:rsidP="00E0490A"/>
        </w:tc>
        <w:tc>
          <w:tcPr>
            <w:tcW w:w="519" w:type="dxa"/>
            <w:shd w:val="clear" w:color="auto" w:fill="auto"/>
          </w:tcPr>
          <w:p w14:paraId="06C3E982" w14:textId="77777777" w:rsidR="00E0490A" w:rsidRDefault="00E0490A" w:rsidP="00E0490A"/>
        </w:tc>
        <w:tc>
          <w:tcPr>
            <w:tcW w:w="520" w:type="dxa"/>
            <w:shd w:val="clear" w:color="auto" w:fill="auto"/>
          </w:tcPr>
          <w:p w14:paraId="24E1DB92" w14:textId="77777777" w:rsidR="00E0490A" w:rsidRDefault="00E0490A" w:rsidP="00E0490A"/>
        </w:tc>
        <w:tc>
          <w:tcPr>
            <w:tcW w:w="520" w:type="dxa"/>
            <w:shd w:val="clear" w:color="auto" w:fill="auto"/>
          </w:tcPr>
          <w:p w14:paraId="07B1447D" w14:textId="77777777" w:rsidR="00E0490A" w:rsidRDefault="00E0490A" w:rsidP="00E0490A"/>
        </w:tc>
        <w:tc>
          <w:tcPr>
            <w:tcW w:w="520" w:type="dxa"/>
            <w:shd w:val="clear" w:color="auto" w:fill="C5E0B3" w:themeFill="accent6" w:themeFillTint="66"/>
          </w:tcPr>
          <w:p w14:paraId="369D17B9" w14:textId="77777777" w:rsidR="00E0490A" w:rsidRDefault="00E0490A" w:rsidP="00E0490A"/>
        </w:tc>
        <w:tc>
          <w:tcPr>
            <w:tcW w:w="520" w:type="dxa"/>
            <w:shd w:val="clear" w:color="auto" w:fill="C5E0B3" w:themeFill="accent6" w:themeFillTint="66"/>
          </w:tcPr>
          <w:p w14:paraId="43A3E368" w14:textId="77777777" w:rsidR="00E0490A" w:rsidRDefault="00E0490A" w:rsidP="00E0490A"/>
        </w:tc>
        <w:tc>
          <w:tcPr>
            <w:tcW w:w="519" w:type="dxa"/>
            <w:shd w:val="clear" w:color="auto" w:fill="C5E0B3" w:themeFill="accent6" w:themeFillTint="66"/>
          </w:tcPr>
          <w:p w14:paraId="0157E666" w14:textId="77777777" w:rsidR="00E0490A" w:rsidRDefault="00E0490A" w:rsidP="00E0490A"/>
        </w:tc>
        <w:tc>
          <w:tcPr>
            <w:tcW w:w="520" w:type="dxa"/>
            <w:shd w:val="clear" w:color="auto" w:fill="auto"/>
          </w:tcPr>
          <w:p w14:paraId="242E93D3" w14:textId="77777777" w:rsidR="00E0490A" w:rsidRDefault="00E0490A" w:rsidP="00E0490A"/>
        </w:tc>
        <w:tc>
          <w:tcPr>
            <w:tcW w:w="520" w:type="dxa"/>
            <w:shd w:val="clear" w:color="auto" w:fill="auto"/>
          </w:tcPr>
          <w:p w14:paraId="29E9C50B" w14:textId="77777777" w:rsidR="00E0490A" w:rsidRDefault="00E0490A" w:rsidP="00E0490A"/>
        </w:tc>
        <w:tc>
          <w:tcPr>
            <w:tcW w:w="520" w:type="dxa"/>
            <w:shd w:val="clear" w:color="auto" w:fill="auto"/>
          </w:tcPr>
          <w:p w14:paraId="08390F9A" w14:textId="77777777" w:rsidR="00E0490A" w:rsidRDefault="00E0490A" w:rsidP="00E0490A"/>
        </w:tc>
        <w:tc>
          <w:tcPr>
            <w:tcW w:w="519" w:type="dxa"/>
            <w:shd w:val="clear" w:color="auto" w:fill="auto"/>
          </w:tcPr>
          <w:p w14:paraId="1018458D" w14:textId="77777777" w:rsidR="00E0490A" w:rsidRDefault="00E0490A" w:rsidP="00E0490A"/>
        </w:tc>
        <w:tc>
          <w:tcPr>
            <w:tcW w:w="520" w:type="dxa"/>
            <w:shd w:val="clear" w:color="auto" w:fill="auto"/>
          </w:tcPr>
          <w:p w14:paraId="0E30EFB4" w14:textId="77777777" w:rsidR="00E0490A" w:rsidRDefault="00E0490A" w:rsidP="00E0490A"/>
        </w:tc>
        <w:tc>
          <w:tcPr>
            <w:tcW w:w="520" w:type="dxa"/>
            <w:shd w:val="clear" w:color="auto" w:fill="auto"/>
          </w:tcPr>
          <w:p w14:paraId="06689470" w14:textId="77777777" w:rsidR="00E0490A" w:rsidRDefault="00E0490A" w:rsidP="00E0490A"/>
        </w:tc>
        <w:tc>
          <w:tcPr>
            <w:tcW w:w="520" w:type="dxa"/>
            <w:shd w:val="clear" w:color="auto" w:fill="auto"/>
          </w:tcPr>
          <w:p w14:paraId="751345D1" w14:textId="77777777" w:rsidR="00E0490A" w:rsidRDefault="00E0490A" w:rsidP="00E0490A"/>
        </w:tc>
        <w:tc>
          <w:tcPr>
            <w:tcW w:w="520" w:type="dxa"/>
            <w:tcBorders>
              <w:right w:val="single" w:sz="12" w:space="0" w:color="auto"/>
            </w:tcBorders>
            <w:shd w:val="clear" w:color="auto" w:fill="auto"/>
          </w:tcPr>
          <w:p w14:paraId="7F6A6329" w14:textId="77777777" w:rsidR="00E0490A" w:rsidRDefault="00E0490A" w:rsidP="00E0490A"/>
        </w:tc>
      </w:tr>
      <w:tr w:rsidR="00066B71" w14:paraId="684204BD"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38B99D05" w14:textId="77777777" w:rsidR="00E0490A" w:rsidRDefault="00E0490A" w:rsidP="00E0490A"/>
        </w:tc>
        <w:tc>
          <w:tcPr>
            <w:tcW w:w="2835" w:type="dxa"/>
            <w:tcBorders>
              <w:left w:val="double" w:sz="4" w:space="0" w:color="auto"/>
              <w:right w:val="double" w:sz="4" w:space="0" w:color="auto"/>
            </w:tcBorders>
          </w:tcPr>
          <w:p w14:paraId="43C99E62" w14:textId="070FFA00" w:rsidR="00E0490A" w:rsidRDefault="00E0490A" w:rsidP="00E0490A">
            <w:r>
              <w:t>RT-qPCR/Data Analysis</w:t>
            </w:r>
          </w:p>
        </w:tc>
        <w:tc>
          <w:tcPr>
            <w:tcW w:w="519" w:type="dxa"/>
            <w:tcBorders>
              <w:left w:val="double" w:sz="4" w:space="0" w:color="auto"/>
            </w:tcBorders>
            <w:shd w:val="clear" w:color="auto" w:fill="auto"/>
          </w:tcPr>
          <w:p w14:paraId="28CE0014" w14:textId="77777777" w:rsidR="00E0490A" w:rsidRDefault="00E0490A" w:rsidP="00E0490A"/>
        </w:tc>
        <w:tc>
          <w:tcPr>
            <w:tcW w:w="520" w:type="dxa"/>
            <w:shd w:val="clear" w:color="auto" w:fill="auto"/>
          </w:tcPr>
          <w:p w14:paraId="01E5B704" w14:textId="77777777" w:rsidR="00E0490A" w:rsidRDefault="00E0490A" w:rsidP="00E0490A"/>
        </w:tc>
        <w:tc>
          <w:tcPr>
            <w:tcW w:w="520" w:type="dxa"/>
            <w:shd w:val="clear" w:color="auto" w:fill="auto"/>
          </w:tcPr>
          <w:p w14:paraId="64AACD52" w14:textId="77777777" w:rsidR="00E0490A" w:rsidRDefault="00E0490A" w:rsidP="00E0490A"/>
        </w:tc>
        <w:tc>
          <w:tcPr>
            <w:tcW w:w="520" w:type="dxa"/>
            <w:shd w:val="clear" w:color="auto" w:fill="auto"/>
          </w:tcPr>
          <w:p w14:paraId="0793BDD4" w14:textId="77777777" w:rsidR="00E0490A" w:rsidRDefault="00E0490A" w:rsidP="00E0490A"/>
        </w:tc>
        <w:tc>
          <w:tcPr>
            <w:tcW w:w="519" w:type="dxa"/>
            <w:shd w:val="clear" w:color="auto" w:fill="auto"/>
          </w:tcPr>
          <w:p w14:paraId="49E61BDF" w14:textId="77777777" w:rsidR="00E0490A" w:rsidRDefault="00E0490A" w:rsidP="00E0490A"/>
        </w:tc>
        <w:tc>
          <w:tcPr>
            <w:tcW w:w="520" w:type="dxa"/>
            <w:shd w:val="clear" w:color="auto" w:fill="auto"/>
          </w:tcPr>
          <w:p w14:paraId="1BC81A26" w14:textId="77777777" w:rsidR="00E0490A" w:rsidRDefault="00E0490A" w:rsidP="00E0490A"/>
        </w:tc>
        <w:tc>
          <w:tcPr>
            <w:tcW w:w="520" w:type="dxa"/>
            <w:tcBorders>
              <w:bottom w:val="single" w:sz="4" w:space="0" w:color="auto"/>
            </w:tcBorders>
            <w:shd w:val="clear" w:color="auto" w:fill="auto"/>
          </w:tcPr>
          <w:p w14:paraId="669FD900" w14:textId="77777777" w:rsidR="00E0490A" w:rsidRDefault="00E0490A" w:rsidP="00E0490A"/>
        </w:tc>
        <w:tc>
          <w:tcPr>
            <w:tcW w:w="520" w:type="dxa"/>
            <w:tcBorders>
              <w:bottom w:val="single" w:sz="4" w:space="0" w:color="auto"/>
            </w:tcBorders>
            <w:shd w:val="clear" w:color="auto" w:fill="C5E0B3" w:themeFill="accent6" w:themeFillTint="66"/>
          </w:tcPr>
          <w:p w14:paraId="1D54D3DB" w14:textId="77777777" w:rsidR="00E0490A" w:rsidRDefault="00E0490A" w:rsidP="00E0490A"/>
        </w:tc>
        <w:tc>
          <w:tcPr>
            <w:tcW w:w="520" w:type="dxa"/>
            <w:tcBorders>
              <w:bottom w:val="single" w:sz="4" w:space="0" w:color="auto"/>
            </w:tcBorders>
            <w:shd w:val="clear" w:color="auto" w:fill="C5E0B3" w:themeFill="accent6" w:themeFillTint="66"/>
          </w:tcPr>
          <w:p w14:paraId="5A503FE4" w14:textId="77777777" w:rsidR="00E0490A" w:rsidRDefault="00E0490A" w:rsidP="00E0490A"/>
        </w:tc>
        <w:tc>
          <w:tcPr>
            <w:tcW w:w="519" w:type="dxa"/>
            <w:tcBorders>
              <w:bottom w:val="single" w:sz="4" w:space="0" w:color="auto"/>
            </w:tcBorders>
            <w:shd w:val="clear" w:color="auto" w:fill="C5E0B3" w:themeFill="accent6" w:themeFillTint="66"/>
          </w:tcPr>
          <w:p w14:paraId="53AFE4AB" w14:textId="77777777" w:rsidR="00E0490A" w:rsidRDefault="00E0490A" w:rsidP="00E0490A"/>
        </w:tc>
        <w:tc>
          <w:tcPr>
            <w:tcW w:w="520" w:type="dxa"/>
            <w:tcBorders>
              <w:bottom w:val="single" w:sz="4" w:space="0" w:color="auto"/>
            </w:tcBorders>
            <w:shd w:val="clear" w:color="auto" w:fill="C5E0B3" w:themeFill="accent6" w:themeFillTint="66"/>
          </w:tcPr>
          <w:p w14:paraId="1DE461F8" w14:textId="77777777" w:rsidR="00E0490A" w:rsidRDefault="00E0490A" w:rsidP="00E0490A"/>
        </w:tc>
        <w:tc>
          <w:tcPr>
            <w:tcW w:w="520" w:type="dxa"/>
            <w:shd w:val="clear" w:color="auto" w:fill="auto"/>
          </w:tcPr>
          <w:p w14:paraId="5D8F2582" w14:textId="77777777" w:rsidR="00E0490A" w:rsidRDefault="00E0490A" w:rsidP="00E0490A"/>
        </w:tc>
        <w:tc>
          <w:tcPr>
            <w:tcW w:w="520" w:type="dxa"/>
            <w:shd w:val="clear" w:color="auto" w:fill="auto"/>
          </w:tcPr>
          <w:p w14:paraId="579ED1D4" w14:textId="77777777" w:rsidR="00E0490A" w:rsidRDefault="00E0490A" w:rsidP="00E0490A"/>
        </w:tc>
        <w:tc>
          <w:tcPr>
            <w:tcW w:w="519" w:type="dxa"/>
            <w:shd w:val="clear" w:color="auto" w:fill="auto"/>
          </w:tcPr>
          <w:p w14:paraId="02E4978C" w14:textId="77777777" w:rsidR="00E0490A" w:rsidRDefault="00E0490A" w:rsidP="00E0490A"/>
        </w:tc>
        <w:tc>
          <w:tcPr>
            <w:tcW w:w="520" w:type="dxa"/>
            <w:shd w:val="clear" w:color="auto" w:fill="auto"/>
          </w:tcPr>
          <w:p w14:paraId="16968E0F" w14:textId="77777777" w:rsidR="00E0490A" w:rsidRDefault="00E0490A" w:rsidP="00E0490A"/>
        </w:tc>
        <w:tc>
          <w:tcPr>
            <w:tcW w:w="520" w:type="dxa"/>
            <w:shd w:val="clear" w:color="auto" w:fill="auto"/>
          </w:tcPr>
          <w:p w14:paraId="28D491C5" w14:textId="77777777" w:rsidR="00E0490A" w:rsidRDefault="00E0490A" w:rsidP="00E0490A"/>
        </w:tc>
        <w:tc>
          <w:tcPr>
            <w:tcW w:w="520" w:type="dxa"/>
            <w:shd w:val="clear" w:color="auto" w:fill="auto"/>
          </w:tcPr>
          <w:p w14:paraId="7DE90582" w14:textId="77777777" w:rsidR="00E0490A" w:rsidRDefault="00E0490A" w:rsidP="00E0490A"/>
        </w:tc>
        <w:tc>
          <w:tcPr>
            <w:tcW w:w="520" w:type="dxa"/>
            <w:tcBorders>
              <w:right w:val="single" w:sz="12" w:space="0" w:color="auto"/>
            </w:tcBorders>
            <w:shd w:val="clear" w:color="auto" w:fill="auto"/>
          </w:tcPr>
          <w:p w14:paraId="6F854F59" w14:textId="77777777" w:rsidR="00E0490A" w:rsidRDefault="00E0490A" w:rsidP="00E0490A"/>
        </w:tc>
      </w:tr>
      <w:tr w:rsidR="00066B71" w14:paraId="61CABB7B"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66E808C5" w14:textId="77777777" w:rsidR="00E0490A" w:rsidRDefault="00E0490A" w:rsidP="00E0490A"/>
        </w:tc>
        <w:tc>
          <w:tcPr>
            <w:tcW w:w="2835" w:type="dxa"/>
            <w:tcBorders>
              <w:left w:val="double" w:sz="4" w:space="0" w:color="auto"/>
              <w:right w:val="double" w:sz="4" w:space="0" w:color="auto"/>
            </w:tcBorders>
          </w:tcPr>
          <w:p w14:paraId="6EA5544A" w14:textId="0AF6767E" w:rsidR="00E0490A" w:rsidRDefault="00E0490A" w:rsidP="00E0490A">
            <w:r>
              <w:t>RNA-Seq/Data Analysis</w:t>
            </w:r>
          </w:p>
        </w:tc>
        <w:tc>
          <w:tcPr>
            <w:tcW w:w="519" w:type="dxa"/>
            <w:tcBorders>
              <w:left w:val="double" w:sz="4" w:space="0" w:color="auto"/>
            </w:tcBorders>
            <w:shd w:val="clear" w:color="auto" w:fill="auto"/>
          </w:tcPr>
          <w:p w14:paraId="579F9C35" w14:textId="77777777" w:rsidR="00E0490A" w:rsidRDefault="00E0490A" w:rsidP="00E0490A"/>
        </w:tc>
        <w:tc>
          <w:tcPr>
            <w:tcW w:w="520" w:type="dxa"/>
            <w:shd w:val="clear" w:color="auto" w:fill="auto"/>
          </w:tcPr>
          <w:p w14:paraId="21388AE0" w14:textId="77777777" w:rsidR="00E0490A" w:rsidRDefault="00E0490A" w:rsidP="00E0490A"/>
        </w:tc>
        <w:tc>
          <w:tcPr>
            <w:tcW w:w="520" w:type="dxa"/>
            <w:shd w:val="clear" w:color="auto" w:fill="auto"/>
          </w:tcPr>
          <w:p w14:paraId="11348340" w14:textId="77777777" w:rsidR="00E0490A" w:rsidRDefault="00E0490A" w:rsidP="00E0490A"/>
        </w:tc>
        <w:tc>
          <w:tcPr>
            <w:tcW w:w="520" w:type="dxa"/>
            <w:shd w:val="clear" w:color="auto" w:fill="auto"/>
          </w:tcPr>
          <w:p w14:paraId="269BF9DB" w14:textId="77777777" w:rsidR="00E0490A" w:rsidRDefault="00E0490A" w:rsidP="00E0490A"/>
        </w:tc>
        <w:tc>
          <w:tcPr>
            <w:tcW w:w="519" w:type="dxa"/>
            <w:shd w:val="clear" w:color="auto" w:fill="auto"/>
          </w:tcPr>
          <w:p w14:paraId="48CD0499" w14:textId="77777777" w:rsidR="00E0490A" w:rsidRDefault="00E0490A" w:rsidP="00E0490A"/>
        </w:tc>
        <w:tc>
          <w:tcPr>
            <w:tcW w:w="520" w:type="dxa"/>
            <w:shd w:val="clear" w:color="auto" w:fill="auto"/>
          </w:tcPr>
          <w:p w14:paraId="7C364AB4" w14:textId="77777777" w:rsidR="00E0490A" w:rsidRDefault="00E0490A" w:rsidP="00E0490A"/>
        </w:tc>
        <w:tc>
          <w:tcPr>
            <w:tcW w:w="520" w:type="dxa"/>
            <w:tcBorders>
              <w:top w:val="single" w:sz="4" w:space="0" w:color="auto"/>
              <w:bottom w:val="single" w:sz="4" w:space="0" w:color="auto"/>
            </w:tcBorders>
            <w:shd w:val="thinHorzStripe" w:color="auto" w:fill="auto"/>
          </w:tcPr>
          <w:p w14:paraId="49DCD586"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37F85284"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4C826DD1" w14:textId="77777777" w:rsidR="00E0490A" w:rsidRDefault="00E0490A" w:rsidP="00E0490A"/>
        </w:tc>
        <w:tc>
          <w:tcPr>
            <w:tcW w:w="519" w:type="dxa"/>
            <w:tcBorders>
              <w:top w:val="single" w:sz="4" w:space="0" w:color="auto"/>
              <w:bottom w:val="single" w:sz="4" w:space="0" w:color="auto"/>
            </w:tcBorders>
            <w:shd w:val="thinHorzStripe" w:color="auto" w:fill="C5E0B3" w:themeFill="accent6" w:themeFillTint="66"/>
          </w:tcPr>
          <w:p w14:paraId="42BBB8ED"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36B2394F" w14:textId="77777777" w:rsidR="00E0490A" w:rsidRDefault="00E0490A" w:rsidP="00E0490A"/>
        </w:tc>
        <w:tc>
          <w:tcPr>
            <w:tcW w:w="520" w:type="dxa"/>
            <w:shd w:val="clear" w:color="auto" w:fill="C5E0B3" w:themeFill="accent6" w:themeFillTint="66"/>
          </w:tcPr>
          <w:p w14:paraId="6E4D640A" w14:textId="77777777" w:rsidR="00E0490A" w:rsidRDefault="00E0490A" w:rsidP="00E0490A"/>
        </w:tc>
        <w:tc>
          <w:tcPr>
            <w:tcW w:w="520" w:type="dxa"/>
            <w:tcBorders>
              <w:bottom w:val="single" w:sz="4" w:space="0" w:color="auto"/>
            </w:tcBorders>
            <w:shd w:val="clear" w:color="auto" w:fill="auto"/>
          </w:tcPr>
          <w:p w14:paraId="2A03B365" w14:textId="77777777" w:rsidR="00E0490A" w:rsidRDefault="00E0490A" w:rsidP="00E0490A"/>
        </w:tc>
        <w:tc>
          <w:tcPr>
            <w:tcW w:w="519" w:type="dxa"/>
            <w:tcBorders>
              <w:bottom w:val="single" w:sz="4" w:space="0" w:color="auto"/>
            </w:tcBorders>
            <w:shd w:val="clear" w:color="auto" w:fill="auto"/>
          </w:tcPr>
          <w:p w14:paraId="6B05E28F" w14:textId="77777777" w:rsidR="00E0490A" w:rsidRDefault="00E0490A" w:rsidP="00E0490A"/>
        </w:tc>
        <w:tc>
          <w:tcPr>
            <w:tcW w:w="520" w:type="dxa"/>
            <w:tcBorders>
              <w:bottom w:val="single" w:sz="4" w:space="0" w:color="auto"/>
            </w:tcBorders>
            <w:shd w:val="clear" w:color="auto" w:fill="auto"/>
          </w:tcPr>
          <w:p w14:paraId="5BD182FB" w14:textId="77777777" w:rsidR="00E0490A" w:rsidRDefault="00E0490A" w:rsidP="00E0490A"/>
        </w:tc>
        <w:tc>
          <w:tcPr>
            <w:tcW w:w="520" w:type="dxa"/>
            <w:tcBorders>
              <w:bottom w:val="single" w:sz="4" w:space="0" w:color="auto"/>
            </w:tcBorders>
            <w:shd w:val="clear" w:color="auto" w:fill="auto"/>
          </w:tcPr>
          <w:p w14:paraId="0F9ABAEB" w14:textId="77777777" w:rsidR="00E0490A" w:rsidRDefault="00E0490A" w:rsidP="00E0490A"/>
        </w:tc>
        <w:tc>
          <w:tcPr>
            <w:tcW w:w="520" w:type="dxa"/>
            <w:tcBorders>
              <w:bottom w:val="single" w:sz="4" w:space="0" w:color="auto"/>
            </w:tcBorders>
            <w:shd w:val="clear" w:color="auto" w:fill="auto"/>
          </w:tcPr>
          <w:p w14:paraId="3E0173C8" w14:textId="77777777" w:rsidR="00E0490A" w:rsidRDefault="00E0490A" w:rsidP="00E0490A"/>
        </w:tc>
        <w:tc>
          <w:tcPr>
            <w:tcW w:w="520" w:type="dxa"/>
            <w:tcBorders>
              <w:bottom w:val="single" w:sz="4" w:space="0" w:color="auto"/>
              <w:right w:val="single" w:sz="12" w:space="0" w:color="auto"/>
            </w:tcBorders>
            <w:shd w:val="clear" w:color="auto" w:fill="auto"/>
          </w:tcPr>
          <w:p w14:paraId="58C39227" w14:textId="77777777" w:rsidR="00E0490A" w:rsidRDefault="00E0490A" w:rsidP="00E0490A"/>
        </w:tc>
      </w:tr>
      <w:tr w:rsidR="00066B71" w14:paraId="4566B5E2"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31634E86" w14:textId="42A3759C" w:rsidR="00E0490A" w:rsidRDefault="00E0490A" w:rsidP="00E0490A">
            <w:r>
              <w:t>Aim 3</w:t>
            </w:r>
          </w:p>
        </w:tc>
        <w:tc>
          <w:tcPr>
            <w:tcW w:w="2835" w:type="dxa"/>
            <w:tcBorders>
              <w:left w:val="double" w:sz="4" w:space="0" w:color="auto"/>
              <w:right w:val="double" w:sz="4" w:space="0" w:color="auto"/>
            </w:tcBorders>
          </w:tcPr>
          <w:p w14:paraId="49C8383B" w14:textId="08AA5F75" w:rsidR="00E0490A" w:rsidRDefault="00E0490A" w:rsidP="00E0490A">
            <w:r>
              <w:t>Experimental Design</w:t>
            </w:r>
          </w:p>
        </w:tc>
        <w:tc>
          <w:tcPr>
            <w:tcW w:w="519" w:type="dxa"/>
            <w:tcBorders>
              <w:left w:val="double" w:sz="4" w:space="0" w:color="auto"/>
            </w:tcBorders>
            <w:shd w:val="clear" w:color="auto" w:fill="auto"/>
          </w:tcPr>
          <w:p w14:paraId="21220933" w14:textId="77777777" w:rsidR="00E0490A" w:rsidRDefault="00E0490A" w:rsidP="00E0490A"/>
        </w:tc>
        <w:tc>
          <w:tcPr>
            <w:tcW w:w="520" w:type="dxa"/>
            <w:shd w:val="clear" w:color="auto" w:fill="auto"/>
          </w:tcPr>
          <w:p w14:paraId="31C7B43B" w14:textId="77777777" w:rsidR="00E0490A" w:rsidRDefault="00E0490A" w:rsidP="00E0490A"/>
        </w:tc>
        <w:tc>
          <w:tcPr>
            <w:tcW w:w="520" w:type="dxa"/>
            <w:shd w:val="clear" w:color="auto" w:fill="auto"/>
          </w:tcPr>
          <w:p w14:paraId="555A18F1" w14:textId="77777777" w:rsidR="00E0490A" w:rsidRDefault="00E0490A" w:rsidP="00E0490A"/>
        </w:tc>
        <w:tc>
          <w:tcPr>
            <w:tcW w:w="520" w:type="dxa"/>
            <w:shd w:val="clear" w:color="auto" w:fill="auto"/>
          </w:tcPr>
          <w:p w14:paraId="7C7BC9C3" w14:textId="77777777" w:rsidR="00E0490A" w:rsidRDefault="00E0490A" w:rsidP="00E0490A"/>
        </w:tc>
        <w:tc>
          <w:tcPr>
            <w:tcW w:w="519" w:type="dxa"/>
            <w:shd w:val="clear" w:color="auto" w:fill="auto"/>
          </w:tcPr>
          <w:p w14:paraId="33F8337A" w14:textId="77777777" w:rsidR="00E0490A" w:rsidRDefault="00E0490A" w:rsidP="00E0490A"/>
        </w:tc>
        <w:tc>
          <w:tcPr>
            <w:tcW w:w="520" w:type="dxa"/>
            <w:shd w:val="clear" w:color="auto" w:fill="auto"/>
          </w:tcPr>
          <w:p w14:paraId="53DBB00D" w14:textId="77777777" w:rsidR="00E0490A" w:rsidRDefault="00E0490A" w:rsidP="00E0490A"/>
        </w:tc>
        <w:tc>
          <w:tcPr>
            <w:tcW w:w="520" w:type="dxa"/>
            <w:tcBorders>
              <w:top w:val="single" w:sz="4" w:space="0" w:color="auto"/>
            </w:tcBorders>
            <w:shd w:val="clear" w:color="auto" w:fill="auto"/>
          </w:tcPr>
          <w:p w14:paraId="2DFDCFAB" w14:textId="77777777" w:rsidR="00E0490A" w:rsidRDefault="00E0490A" w:rsidP="00E0490A"/>
        </w:tc>
        <w:tc>
          <w:tcPr>
            <w:tcW w:w="520" w:type="dxa"/>
            <w:tcBorders>
              <w:top w:val="single" w:sz="4" w:space="0" w:color="auto"/>
            </w:tcBorders>
            <w:shd w:val="clear" w:color="auto" w:fill="auto"/>
          </w:tcPr>
          <w:p w14:paraId="7D14B101" w14:textId="77777777" w:rsidR="00E0490A" w:rsidRDefault="00E0490A" w:rsidP="00E0490A"/>
        </w:tc>
        <w:tc>
          <w:tcPr>
            <w:tcW w:w="520" w:type="dxa"/>
            <w:tcBorders>
              <w:top w:val="single" w:sz="4" w:space="0" w:color="auto"/>
              <w:bottom w:val="single" w:sz="4" w:space="0" w:color="auto"/>
            </w:tcBorders>
            <w:shd w:val="clear" w:color="auto" w:fill="auto"/>
          </w:tcPr>
          <w:p w14:paraId="1DD7640F" w14:textId="77777777" w:rsidR="00E0490A" w:rsidRDefault="00E0490A" w:rsidP="00E0490A"/>
        </w:tc>
        <w:tc>
          <w:tcPr>
            <w:tcW w:w="519" w:type="dxa"/>
            <w:tcBorders>
              <w:top w:val="single" w:sz="4" w:space="0" w:color="auto"/>
              <w:bottom w:val="single" w:sz="4" w:space="0" w:color="auto"/>
            </w:tcBorders>
            <w:shd w:val="clear" w:color="auto" w:fill="auto"/>
          </w:tcPr>
          <w:p w14:paraId="6B264E1E"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78FB75B" w14:textId="77777777" w:rsidR="00E0490A" w:rsidRDefault="00E0490A" w:rsidP="00E0490A"/>
        </w:tc>
        <w:tc>
          <w:tcPr>
            <w:tcW w:w="520" w:type="dxa"/>
            <w:tcBorders>
              <w:bottom w:val="single" w:sz="4" w:space="0" w:color="auto"/>
            </w:tcBorders>
            <w:shd w:val="clear" w:color="auto" w:fill="auto"/>
          </w:tcPr>
          <w:p w14:paraId="1F79EB9D" w14:textId="77777777" w:rsidR="00E0490A" w:rsidRDefault="00E0490A" w:rsidP="00E0490A"/>
        </w:tc>
        <w:tc>
          <w:tcPr>
            <w:tcW w:w="520" w:type="dxa"/>
            <w:tcBorders>
              <w:top w:val="single" w:sz="4" w:space="0" w:color="auto"/>
            </w:tcBorders>
            <w:shd w:val="clear" w:color="auto" w:fill="auto"/>
          </w:tcPr>
          <w:p w14:paraId="23509970" w14:textId="77777777" w:rsidR="00E0490A" w:rsidRDefault="00E0490A" w:rsidP="00E0490A"/>
        </w:tc>
        <w:tc>
          <w:tcPr>
            <w:tcW w:w="519" w:type="dxa"/>
            <w:tcBorders>
              <w:top w:val="single" w:sz="4" w:space="0" w:color="auto"/>
            </w:tcBorders>
            <w:shd w:val="clear" w:color="auto" w:fill="auto"/>
          </w:tcPr>
          <w:p w14:paraId="661B2864" w14:textId="77777777" w:rsidR="00E0490A" w:rsidRDefault="00E0490A" w:rsidP="00E0490A"/>
        </w:tc>
        <w:tc>
          <w:tcPr>
            <w:tcW w:w="520" w:type="dxa"/>
            <w:tcBorders>
              <w:top w:val="single" w:sz="4" w:space="0" w:color="auto"/>
            </w:tcBorders>
            <w:shd w:val="clear" w:color="auto" w:fill="auto"/>
          </w:tcPr>
          <w:p w14:paraId="3AE961D7" w14:textId="77777777" w:rsidR="00E0490A" w:rsidRDefault="00E0490A" w:rsidP="00E0490A"/>
        </w:tc>
        <w:tc>
          <w:tcPr>
            <w:tcW w:w="520" w:type="dxa"/>
            <w:tcBorders>
              <w:top w:val="single" w:sz="4" w:space="0" w:color="auto"/>
            </w:tcBorders>
            <w:shd w:val="clear" w:color="auto" w:fill="auto"/>
          </w:tcPr>
          <w:p w14:paraId="265B42F5" w14:textId="77777777" w:rsidR="00E0490A" w:rsidRDefault="00E0490A" w:rsidP="00E0490A"/>
        </w:tc>
        <w:tc>
          <w:tcPr>
            <w:tcW w:w="520" w:type="dxa"/>
            <w:tcBorders>
              <w:top w:val="single" w:sz="4" w:space="0" w:color="auto"/>
            </w:tcBorders>
            <w:shd w:val="clear" w:color="auto" w:fill="auto"/>
          </w:tcPr>
          <w:p w14:paraId="16248048" w14:textId="77777777" w:rsidR="00E0490A" w:rsidRDefault="00E0490A" w:rsidP="00E0490A"/>
        </w:tc>
        <w:tc>
          <w:tcPr>
            <w:tcW w:w="520" w:type="dxa"/>
            <w:tcBorders>
              <w:top w:val="single" w:sz="4" w:space="0" w:color="auto"/>
              <w:right w:val="single" w:sz="12" w:space="0" w:color="auto"/>
            </w:tcBorders>
            <w:shd w:val="clear" w:color="auto" w:fill="auto"/>
          </w:tcPr>
          <w:p w14:paraId="115A0461" w14:textId="77777777" w:rsidR="00E0490A" w:rsidRDefault="00E0490A" w:rsidP="00E0490A"/>
        </w:tc>
      </w:tr>
      <w:tr w:rsidR="00066B71" w14:paraId="3FDF13B4"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2AE1EA1B" w14:textId="77777777" w:rsidR="00E0490A" w:rsidRDefault="00E0490A" w:rsidP="00E0490A"/>
        </w:tc>
        <w:tc>
          <w:tcPr>
            <w:tcW w:w="2835" w:type="dxa"/>
            <w:tcBorders>
              <w:left w:val="double" w:sz="4" w:space="0" w:color="auto"/>
              <w:right w:val="double" w:sz="4" w:space="0" w:color="auto"/>
            </w:tcBorders>
          </w:tcPr>
          <w:p w14:paraId="37DED6DD" w14:textId="2204A5AA" w:rsidR="00E0490A" w:rsidRPr="007D2A3B" w:rsidRDefault="00E0490A" w:rsidP="008C195E">
            <w:pPr>
              <w:rPr>
                <w:vertAlign w:val="superscript"/>
              </w:rPr>
            </w:pPr>
            <w:r>
              <w:t xml:space="preserve">CRISPR </w:t>
            </w:r>
            <w:r w:rsidR="008C195E">
              <w:t>gene editing</w:t>
            </w:r>
          </w:p>
        </w:tc>
        <w:tc>
          <w:tcPr>
            <w:tcW w:w="519" w:type="dxa"/>
            <w:tcBorders>
              <w:top w:val="single" w:sz="4" w:space="0" w:color="auto"/>
              <w:left w:val="double" w:sz="4" w:space="0" w:color="auto"/>
              <w:bottom w:val="single" w:sz="4" w:space="0" w:color="auto"/>
            </w:tcBorders>
            <w:shd w:val="clear" w:color="auto" w:fill="auto"/>
          </w:tcPr>
          <w:p w14:paraId="7AE5B9F1" w14:textId="77777777" w:rsidR="00E0490A" w:rsidRDefault="00E0490A" w:rsidP="00E0490A"/>
        </w:tc>
        <w:tc>
          <w:tcPr>
            <w:tcW w:w="520" w:type="dxa"/>
            <w:tcBorders>
              <w:top w:val="single" w:sz="4" w:space="0" w:color="auto"/>
              <w:bottom w:val="single" w:sz="4" w:space="0" w:color="auto"/>
            </w:tcBorders>
            <w:shd w:val="clear" w:color="auto" w:fill="auto"/>
          </w:tcPr>
          <w:p w14:paraId="5A1B54B3" w14:textId="77777777" w:rsidR="00E0490A" w:rsidRDefault="00E0490A" w:rsidP="00E0490A"/>
        </w:tc>
        <w:tc>
          <w:tcPr>
            <w:tcW w:w="520" w:type="dxa"/>
            <w:tcBorders>
              <w:top w:val="single" w:sz="4" w:space="0" w:color="auto"/>
              <w:bottom w:val="single" w:sz="4" w:space="0" w:color="auto"/>
            </w:tcBorders>
            <w:shd w:val="clear" w:color="auto" w:fill="auto"/>
          </w:tcPr>
          <w:p w14:paraId="658D447F" w14:textId="77777777" w:rsidR="00E0490A" w:rsidRDefault="00E0490A" w:rsidP="00E0490A"/>
        </w:tc>
        <w:tc>
          <w:tcPr>
            <w:tcW w:w="520" w:type="dxa"/>
            <w:tcBorders>
              <w:top w:val="single" w:sz="4" w:space="0" w:color="auto"/>
              <w:bottom w:val="single" w:sz="4" w:space="0" w:color="auto"/>
            </w:tcBorders>
            <w:shd w:val="clear" w:color="auto" w:fill="auto"/>
          </w:tcPr>
          <w:p w14:paraId="7789A46F" w14:textId="77777777" w:rsidR="00E0490A" w:rsidRDefault="00E0490A" w:rsidP="00E0490A"/>
        </w:tc>
        <w:tc>
          <w:tcPr>
            <w:tcW w:w="519" w:type="dxa"/>
            <w:tcBorders>
              <w:top w:val="single" w:sz="4" w:space="0" w:color="auto"/>
              <w:bottom w:val="single" w:sz="4" w:space="0" w:color="auto"/>
            </w:tcBorders>
            <w:shd w:val="clear" w:color="auto" w:fill="auto"/>
          </w:tcPr>
          <w:p w14:paraId="76763087" w14:textId="77777777" w:rsidR="00E0490A" w:rsidRDefault="00E0490A" w:rsidP="00E0490A"/>
        </w:tc>
        <w:tc>
          <w:tcPr>
            <w:tcW w:w="520" w:type="dxa"/>
            <w:tcBorders>
              <w:top w:val="single" w:sz="4" w:space="0" w:color="auto"/>
              <w:bottom w:val="single" w:sz="4" w:space="0" w:color="auto"/>
            </w:tcBorders>
            <w:shd w:val="clear" w:color="auto" w:fill="auto"/>
          </w:tcPr>
          <w:p w14:paraId="2F30B523" w14:textId="77777777" w:rsidR="00E0490A" w:rsidRDefault="00E0490A" w:rsidP="00E0490A"/>
        </w:tc>
        <w:tc>
          <w:tcPr>
            <w:tcW w:w="520" w:type="dxa"/>
            <w:tcBorders>
              <w:top w:val="single" w:sz="4" w:space="0" w:color="auto"/>
              <w:bottom w:val="single" w:sz="4" w:space="0" w:color="auto"/>
            </w:tcBorders>
            <w:shd w:val="clear" w:color="auto" w:fill="auto"/>
          </w:tcPr>
          <w:p w14:paraId="7AA1D08F" w14:textId="77777777" w:rsidR="00E0490A" w:rsidRDefault="00E0490A" w:rsidP="00E0490A"/>
        </w:tc>
        <w:tc>
          <w:tcPr>
            <w:tcW w:w="520" w:type="dxa"/>
            <w:tcBorders>
              <w:top w:val="single" w:sz="4" w:space="0" w:color="auto"/>
              <w:bottom w:val="single" w:sz="4" w:space="0" w:color="auto"/>
            </w:tcBorders>
            <w:shd w:val="clear" w:color="auto" w:fill="auto"/>
          </w:tcPr>
          <w:p w14:paraId="2CCAFDC7" w14:textId="77777777" w:rsidR="00E0490A" w:rsidRDefault="00E0490A" w:rsidP="00E0490A"/>
        </w:tc>
        <w:tc>
          <w:tcPr>
            <w:tcW w:w="520" w:type="dxa"/>
            <w:tcBorders>
              <w:top w:val="single" w:sz="4" w:space="0" w:color="auto"/>
              <w:bottom w:val="single" w:sz="4" w:space="0" w:color="auto"/>
            </w:tcBorders>
            <w:shd w:val="thinHorzStripe" w:color="auto" w:fill="auto"/>
          </w:tcPr>
          <w:p w14:paraId="027690A4" w14:textId="77777777" w:rsidR="00E0490A" w:rsidRDefault="00E0490A" w:rsidP="00E0490A"/>
        </w:tc>
        <w:tc>
          <w:tcPr>
            <w:tcW w:w="519" w:type="dxa"/>
            <w:tcBorders>
              <w:top w:val="single" w:sz="4" w:space="0" w:color="auto"/>
              <w:bottom w:val="single" w:sz="4" w:space="0" w:color="auto"/>
            </w:tcBorders>
            <w:shd w:val="thinHorzStripe" w:color="auto" w:fill="auto"/>
          </w:tcPr>
          <w:p w14:paraId="199792C9"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66E6ED21" w14:textId="77777777" w:rsidR="00E0490A" w:rsidRDefault="00E0490A" w:rsidP="00E0490A"/>
        </w:tc>
        <w:tc>
          <w:tcPr>
            <w:tcW w:w="520" w:type="dxa"/>
            <w:tcBorders>
              <w:top w:val="single" w:sz="4" w:space="0" w:color="auto"/>
              <w:bottom w:val="single" w:sz="4" w:space="0" w:color="auto"/>
            </w:tcBorders>
            <w:shd w:val="thinHorzStripe" w:color="auto" w:fill="C5E0B3" w:themeFill="accent6" w:themeFillTint="66"/>
          </w:tcPr>
          <w:p w14:paraId="4424001A"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424BB9D" w14:textId="77777777" w:rsidR="00E0490A" w:rsidRDefault="00E0490A" w:rsidP="00E0490A"/>
        </w:tc>
        <w:tc>
          <w:tcPr>
            <w:tcW w:w="519" w:type="dxa"/>
            <w:tcBorders>
              <w:top w:val="single" w:sz="4" w:space="0" w:color="auto"/>
              <w:bottom w:val="single" w:sz="4" w:space="0" w:color="auto"/>
            </w:tcBorders>
            <w:shd w:val="clear" w:color="auto" w:fill="C5E0B3" w:themeFill="accent6" w:themeFillTint="66"/>
          </w:tcPr>
          <w:p w14:paraId="003E4B88"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70E45D8C" w14:textId="77777777" w:rsidR="00E0490A" w:rsidRDefault="00E0490A" w:rsidP="00E0490A"/>
        </w:tc>
        <w:tc>
          <w:tcPr>
            <w:tcW w:w="520" w:type="dxa"/>
            <w:tcBorders>
              <w:top w:val="single" w:sz="4" w:space="0" w:color="auto"/>
              <w:bottom w:val="single" w:sz="4" w:space="0" w:color="auto"/>
            </w:tcBorders>
            <w:shd w:val="clear" w:color="auto" w:fill="auto"/>
          </w:tcPr>
          <w:p w14:paraId="03E5A619" w14:textId="77777777" w:rsidR="00E0490A" w:rsidRDefault="00E0490A" w:rsidP="00E0490A"/>
        </w:tc>
        <w:tc>
          <w:tcPr>
            <w:tcW w:w="520" w:type="dxa"/>
            <w:tcBorders>
              <w:top w:val="single" w:sz="4" w:space="0" w:color="auto"/>
              <w:bottom w:val="single" w:sz="4" w:space="0" w:color="auto"/>
            </w:tcBorders>
            <w:shd w:val="clear" w:color="auto" w:fill="auto"/>
          </w:tcPr>
          <w:p w14:paraId="1C21ADAE"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auto"/>
          </w:tcPr>
          <w:p w14:paraId="5310A036" w14:textId="77777777" w:rsidR="00E0490A" w:rsidRDefault="00E0490A" w:rsidP="00E0490A"/>
        </w:tc>
      </w:tr>
      <w:tr w:rsidR="00066B71" w14:paraId="1AACE40E" w14:textId="77777777" w:rsidTr="00DF40CF">
        <w:trPr>
          <w:trHeight w:val="283"/>
        </w:trPr>
        <w:tc>
          <w:tcPr>
            <w:tcW w:w="993" w:type="dxa"/>
            <w:tcBorders>
              <w:left w:val="single" w:sz="12" w:space="0" w:color="auto"/>
              <w:right w:val="double" w:sz="4" w:space="0" w:color="auto"/>
            </w:tcBorders>
            <w:shd w:val="clear" w:color="auto" w:fill="D9D9D9" w:themeFill="background1" w:themeFillShade="D9"/>
          </w:tcPr>
          <w:p w14:paraId="2158D586" w14:textId="45A8AB79" w:rsidR="00E0490A" w:rsidRDefault="00E0490A" w:rsidP="00E0490A">
            <w:r>
              <w:t>Outputs</w:t>
            </w:r>
          </w:p>
        </w:tc>
        <w:tc>
          <w:tcPr>
            <w:tcW w:w="2835" w:type="dxa"/>
            <w:tcBorders>
              <w:left w:val="double" w:sz="4" w:space="0" w:color="auto"/>
              <w:right w:val="double" w:sz="4" w:space="0" w:color="auto"/>
            </w:tcBorders>
          </w:tcPr>
          <w:p w14:paraId="68043165" w14:textId="0D6A3433" w:rsidR="00E0490A" w:rsidRPr="007D2A3B" w:rsidRDefault="00E0490A" w:rsidP="00E0490A">
            <w:pPr>
              <w:rPr>
                <w:vertAlign w:val="superscript"/>
              </w:rPr>
            </w:pPr>
            <w:r>
              <w:t>Courses and conferences</w:t>
            </w:r>
            <w:r w:rsidR="009A5ADD">
              <w:rPr>
                <w:vertAlign w:val="superscript"/>
              </w:rPr>
              <w:t>*</w:t>
            </w:r>
          </w:p>
        </w:tc>
        <w:tc>
          <w:tcPr>
            <w:tcW w:w="519" w:type="dxa"/>
            <w:tcBorders>
              <w:top w:val="single" w:sz="4" w:space="0" w:color="auto"/>
              <w:left w:val="double" w:sz="4" w:space="0" w:color="auto"/>
              <w:bottom w:val="single" w:sz="4" w:space="0" w:color="auto"/>
            </w:tcBorders>
            <w:shd w:val="thinHorzStripe" w:color="auto" w:fill="auto"/>
          </w:tcPr>
          <w:p w14:paraId="03E7E6FB" w14:textId="77777777" w:rsidR="00E0490A" w:rsidRDefault="00E0490A" w:rsidP="00E0490A"/>
        </w:tc>
        <w:tc>
          <w:tcPr>
            <w:tcW w:w="520" w:type="dxa"/>
            <w:tcBorders>
              <w:top w:val="single" w:sz="4" w:space="0" w:color="auto"/>
              <w:bottom w:val="single" w:sz="4" w:space="0" w:color="auto"/>
            </w:tcBorders>
            <w:shd w:val="thinHorzStripe" w:color="auto" w:fill="auto"/>
          </w:tcPr>
          <w:p w14:paraId="7294E540" w14:textId="77777777" w:rsidR="00E0490A" w:rsidRDefault="00E0490A" w:rsidP="00E0490A"/>
        </w:tc>
        <w:tc>
          <w:tcPr>
            <w:tcW w:w="520" w:type="dxa"/>
            <w:tcBorders>
              <w:top w:val="single" w:sz="4" w:space="0" w:color="auto"/>
              <w:bottom w:val="single" w:sz="4" w:space="0" w:color="auto"/>
            </w:tcBorders>
            <w:shd w:val="thinHorzStripe" w:color="auto" w:fill="auto"/>
          </w:tcPr>
          <w:p w14:paraId="552BBFAF" w14:textId="77777777" w:rsidR="00E0490A" w:rsidRDefault="00E0490A" w:rsidP="00E0490A"/>
        </w:tc>
        <w:tc>
          <w:tcPr>
            <w:tcW w:w="520" w:type="dxa"/>
            <w:tcBorders>
              <w:top w:val="single" w:sz="4" w:space="0" w:color="auto"/>
              <w:bottom w:val="single" w:sz="4" w:space="0" w:color="auto"/>
            </w:tcBorders>
            <w:shd w:val="thinHorzStripe" w:color="auto" w:fill="auto"/>
          </w:tcPr>
          <w:p w14:paraId="0A658B19" w14:textId="77777777" w:rsidR="00E0490A" w:rsidRDefault="00E0490A" w:rsidP="00E0490A"/>
        </w:tc>
        <w:tc>
          <w:tcPr>
            <w:tcW w:w="519" w:type="dxa"/>
            <w:tcBorders>
              <w:top w:val="single" w:sz="4" w:space="0" w:color="auto"/>
              <w:bottom w:val="single" w:sz="4" w:space="0" w:color="auto"/>
            </w:tcBorders>
            <w:shd w:val="thinHorzStripe" w:color="auto" w:fill="auto"/>
          </w:tcPr>
          <w:p w14:paraId="7495EE7C" w14:textId="77777777" w:rsidR="00E0490A" w:rsidRDefault="00E0490A" w:rsidP="00E0490A"/>
        </w:tc>
        <w:tc>
          <w:tcPr>
            <w:tcW w:w="520" w:type="dxa"/>
            <w:tcBorders>
              <w:top w:val="single" w:sz="4" w:space="0" w:color="auto"/>
              <w:bottom w:val="single" w:sz="4" w:space="0" w:color="auto"/>
            </w:tcBorders>
            <w:shd w:val="thinHorzStripe" w:color="auto" w:fill="auto"/>
          </w:tcPr>
          <w:p w14:paraId="36EAF1ED" w14:textId="77777777" w:rsidR="00E0490A" w:rsidRDefault="00E0490A" w:rsidP="00E0490A"/>
        </w:tc>
        <w:tc>
          <w:tcPr>
            <w:tcW w:w="520" w:type="dxa"/>
            <w:tcBorders>
              <w:top w:val="single" w:sz="4" w:space="0" w:color="auto"/>
              <w:bottom w:val="single" w:sz="4" w:space="0" w:color="auto"/>
            </w:tcBorders>
            <w:shd w:val="thinHorzStripe" w:color="auto" w:fill="auto"/>
          </w:tcPr>
          <w:p w14:paraId="6E4FD3B5" w14:textId="77777777" w:rsidR="00E0490A" w:rsidRDefault="00E0490A" w:rsidP="00E0490A"/>
        </w:tc>
        <w:tc>
          <w:tcPr>
            <w:tcW w:w="520" w:type="dxa"/>
            <w:tcBorders>
              <w:top w:val="single" w:sz="4" w:space="0" w:color="auto"/>
              <w:bottom w:val="single" w:sz="4" w:space="0" w:color="auto"/>
            </w:tcBorders>
            <w:shd w:val="thinHorzStripe" w:color="auto" w:fill="auto"/>
          </w:tcPr>
          <w:p w14:paraId="0779B2F4" w14:textId="77777777" w:rsidR="00E0490A" w:rsidRDefault="00E0490A" w:rsidP="00E0490A"/>
        </w:tc>
        <w:tc>
          <w:tcPr>
            <w:tcW w:w="520" w:type="dxa"/>
            <w:tcBorders>
              <w:top w:val="single" w:sz="4" w:space="0" w:color="auto"/>
              <w:bottom w:val="single" w:sz="4" w:space="0" w:color="auto"/>
            </w:tcBorders>
            <w:shd w:val="thinHorzStripe" w:color="auto" w:fill="auto"/>
          </w:tcPr>
          <w:p w14:paraId="62D2F934" w14:textId="77777777" w:rsidR="00E0490A" w:rsidRDefault="00E0490A" w:rsidP="00E0490A"/>
        </w:tc>
        <w:tc>
          <w:tcPr>
            <w:tcW w:w="519" w:type="dxa"/>
            <w:tcBorders>
              <w:top w:val="single" w:sz="4" w:space="0" w:color="auto"/>
              <w:bottom w:val="single" w:sz="4" w:space="0" w:color="auto"/>
            </w:tcBorders>
            <w:shd w:val="thinHorzStripe" w:color="auto" w:fill="auto"/>
          </w:tcPr>
          <w:p w14:paraId="52AF336E" w14:textId="77777777" w:rsidR="00E0490A" w:rsidRDefault="00E0490A" w:rsidP="00E0490A"/>
        </w:tc>
        <w:tc>
          <w:tcPr>
            <w:tcW w:w="520" w:type="dxa"/>
            <w:tcBorders>
              <w:top w:val="single" w:sz="4" w:space="0" w:color="auto"/>
              <w:bottom w:val="single" w:sz="4" w:space="0" w:color="auto"/>
            </w:tcBorders>
            <w:shd w:val="thinHorzStripe" w:color="auto" w:fill="auto"/>
          </w:tcPr>
          <w:p w14:paraId="2654E040" w14:textId="77777777" w:rsidR="00E0490A" w:rsidRDefault="00E0490A" w:rsidP="00E0490A"/>
        </w:tc>
        <w:tc>
          <w:tcPr>
            <w:tcW w:w="520" w:type="dxa"/>
            <w:tcBorders>
              <w:top w:val="single" w:sz="4" w:space="0" w:color="auto"/>
              <w:bottom w:val="single" w:sz="4" w:space="0" w:color="auto"/>
            </w:tcBorders>
            <w:shd w:val="thinHorzStripe" w:color="auto" w:fill="auto"/>
          </w:tcPr>
          <w:p w14:paraId="212BB033" w14:textId="77777777" w:rsidR="00E0490A" w:rsidRDefault="00E0490A" w:rsidP="00E0490A"/>
        </w:tc>
        <w:tc>
          <w:tcPr>
            <w:tcW w:w="520" w:type="dxa"/>
            <w:tcBorders>
              <w:top w:val="single" w:sz="4" w:space="0" w:color="auto"/>
              <w:bottom w:val="single" w:sz="4" w:space="0" w:color="auto"/>
            </w:tcBorders>
            <w:shd w:val="thinHorzStripe" w:color="auto" w:fill="auto"/>
          </w:tcPr>
          <w:p w14:paraId="241349CE" w14:textId="77777777" w:rsidR="00E0490A" w:rsidRDefault="00E0490A" w:rsidP="00E0490A"/>
        </w:tc>
        <w:tc>
          <w:tcPr>
            <w:tcW w:w="519" w:type="dxa"/>
            <w:tcBorders>
              <w:top w:val="single" w:sz="4" w:space="0" w:color="auto"/>
              <w:bottom w:val="single" w:sz="4" w:space="0" w:color="auto"/>
            </w:tcBorders>
            <w:shd w:val="thinHorzStripe" w:color="auto" w:fill="auto"/>
          </w:tcPr>
          <w:p w14:paraId="13031CEF" w14:textId="77777777" w:rsidR="00E0490A" w:rsidRDefault="00E0490A" w:rsidP="00E0490A"/>
        </w:tc>
        <w:tc>
          <w:tcPr>
            <w:tcW w:w="520" w:type="dxa"/>
            <w:tcBorders>
              <w:top w:val="single" w:sz="4" w:space="0" w:color="auto"/>
              <w:bottom w:val="single" w:sz="4" w:space="0" w:color="auto"/>
            </w:tcBorders>
            <w:shd w:val="thinHorzStripe" w:color="auto" w:fill="auto"/>
          </w:tcPr>
          <w:p w14:paraId="7979C008" w14:textId="77777777" w:rsidR="00E0490A" w:rsidRDefault="00E0490A" w:rsidP="00E0490A"/>
        </w:tc>
        <w:tc>
          <w:tcPr>
            <w:tcW w:w="520" w:type="dxa"/>
            <w:tcBorders>
              <w:top w:val="single" w:sz="4" w:space="0" w:color="auto"/>
              <w:bottom w:val="single" w:sz="4" w:space="0" w:color="auto"/>
            </w:tcBorders>
            <w:shd w:val="thinHorzStripe" w:color="auto" w:fill="auto"/>
          </w:tcPr>
          <w:p w14:paraId="4EC8F07C" w14:textId="77777777" w:rsidR="00E0490A" w:rsidRDefault="00E0490A" w:rsidP="00E0490A"/>
        </w:tc>
        <w:tc>
          <w:tcPr>
            <w:tcW w:w="520" w:type="dxa"/>
            <w:tcBorders>
              <w:top w:val="single" w:sz="4" w:space="0" w:color="auto"/>
              <w:bottom w:val="single" w:sz="4" w:space="0" w:color="auto"/>
            </w:tcBorders>
            <w:shd w:val="thinHorzStripe" w:color="auto" w:fill="auto"/>
          </w:tcPr>
          <w:p w14:paraId="0DBEAF60" w14:textId="0DEECEEB" w:rsidR="00E0490A" w:rsidRDefault="00E0490A" w:rsidP="00E0490A"/>
        </w:tc>
        <w:tc>
          <w:tcPr>
            <w:tcW w:w="520" w:type="dxa"/>
            <w:tcBorders>
              <w:top w:val="single" w:sz="4" w:space="0" w:color="auto"/>
              <w:bottom w:val="single" w:sz="4" w:space="0" w:color="auto"/>
              <w:right w:val="single" w:sz="12" w:space="0" w:color="auto"/>
            </w:tcBorders>
            <w:shd w:val="thinHorzStripe" w:color="auto" w:fill="auto"/>
          </w:tcPr>
          <w:p w14:paraId="675A9FAF" w14:textId="77777777" w:rsidR="00E0490A" w:rsidRDefault="00E0490A" w:rsidP="00E0490A"/>
        </w:tc>
      </w:tr>
      <w:tr w:rsidR="00066B71" w14:paraId="1A6C3E8F"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70332A3" w14:textId="77777777" w:rsidR="00E0490A" w:rsidRDefault="00E0490A" w:rsidP="00E0490A"/>
        </w:tc>
        <w:tc>
          <w:tcPr>
            <w:tcW w:w="2835" w:type="dxa"/>
            <w:tcBorders>
              <w:left w:val="double" w:sz="4" w:space="0" w:color="auto"/>
              <w:right w:val="double" w:sz="4" w:space="0" w:color="auto"/>
            </w:tcBorders>
          </w:tcPr>
          <w:p w14:paraId="20BA4A18" w14:textId="70FBBE74" w:rsidR="00E0490A" w:rsidRDefault="00E0490A" w:rsidP="00E0490A">
            <w:r>
              <w:t>Progress meetings/reports</w:t>
            </w:r>
          </w:p>
        </w:tc>
        <w:tc>
          <w:tcPr>
            <w:tcW w:w="519" w:type="dxa"/>
            <w:tcBorders>
              <w:top w:val="single" w:sz="4" w:space="0" w:color="auto"/>
              <w:left w:val="double" w:sz="4" w:space="0" w:color="auto"/>
            </w:tcBorders>
            <w:shd w:val="clear" w:color="auto" w:fill="auto"/>
          </w:tcPr>
          <w:p w14:paraId="25B93B02" w14:textId="77777777" w:rsidR="00E0490A" w:rsidRDefault="00E0490A" w:rsidP="00E0490A"/>
        </w:tc>
        <w:tc>
          <w:tcPr>
            <w:tcW w:w="520" w:type="dxa"/>
            <w:tcBorders>
              <w:top w:val="single" w:sz="4" w:space="0" w:color="auto"/>
            </w:tcBorders>
            <w:shd w:val="clear" w:color="auto" w:fill="auto"/>
          </w:tcPr>
          <w:p w14:paraId="4E198FB8" w14:textId="77777777" w:rsidR="00E0490A" w:rsidRDefault="00E0490A" w:rsidP="00E0490A"/>
        </w:tc>
        <w:tc>
          <w:tcPr>
            <w:tcW w:w="520" w:type="dxa"/>
            <w:tcBorders>
              <w:top w:val="single" w:sz="4" w:space="0" w:color="auto"/>
            </w:tcBorders>
            <w:shd w:val="clear" w:color="auto" w:fill="BDD6EE" w:themeFill="accent1" w:themeFillTint="66"/>
          </w:tcPr>
          <w:p w14:paraId="45AB776F" w14:textId="77777777" w:rsidR="00E0490A" w:rsidRDefault="00E0490A" w:rsidP="00E0490A"/>
        </w:tc>
        <w:tc>
          <w:tcPr>
            <w:tcW w:w="520" w:type="dxa"/>
            <w:tcBorders>
              <w:top w:val="single" w:sz="4" w:space="0" w:color="auto"/>
            </w:tcBorders>
            <w:shd w:val="clear" w:color="auto" w:fill="auto"/>
          </w:tcPr>
          <w:p w14:paraId="5E11C540" w14:textId="77777777" w:rsidR="00E0490A" w:rsidRDefault="00E0490A" w:rsidP="00E0490A"/>
        </w:tc>
        <w:tc>
          <w:tcPr>
            <w:tcW w:w="519" w:type="dxa"/>
            <w:tcBorders>
              <w:top w:val="single" w:sz="4" w:space="0" w:color="auto"/>
            </w:tcBorders>
            <w:shd w:val="clear" w:color="auto" w:fill="auto"/>
          </w:tcPr>
          <w:p w14:paraId="6AC8FF9D"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3C03224C" w14:textId="77777777" w:rsidR="00E0490A" w:rsidRDefault="00E0490A" w:rsidP="00E0490A"/>
        </w:tc>
        <w:tc>
          <w:tcPr>
            <w:tcW w:w="520" w:type="dxa"/>
            <w:tcBorders>
              <w:top w:val="single" w:sz="4" w:space="0" w:color="auto"/>
              <w:bottom w:val="single" w:sz="4" w:space="0" w:color="auto"/>
            </w:tcBorders>
            <w:shd w:val="clear" w:color="auto" w:fill="auto"/>
          </w:tcPr>
          <w:p w14:paraId="5F47859D" w14:textId="77777777" w:rsidR="00E0490A" w:rsidRDefault="00E0490A" w:rsidP="00E0490A"/>
        </w:tc>
        <w:tc>
          <w:tcPr>
            <w:tcW w:w="520" w:type="dxa"/>
            <w:tcBorders>
              <w:top w:val="single" w:sz="4" w:space="0" w:color="auto"/>
            </w:tcBorders>
            <w:shd w:val="clear" w:color="auto" w:fill="auto"/>
          </w:tcPr>
          <w:p w14:paraId="55DDC73A" w14:textId="77777777" w:rsidR="00E0490A" w:rsidRDefault="00E0490A" w:rsidP="00E0490A"/>
        </w:tc>
        <w:tc>
          <w:tcPr>
            <w:tcW w:w="520" w:type="dxa"/>
            <w:tcBorders>
              <w:top w:val="single" w:sz="4" w:space="0" w:color="auto"/>
            </w:tcBorders>
            <w:shd w:val="clear" w:color="auto" w:fill="BDD6EE" w:themeFill="accent1" w:themeFillTint="66"/>
          </w:tcPr>
          <w:p w14:paraId="3830EB31" w14:textId="77777777" w:rsidR="00E0490A" w:rsidRDefault="00E0490A" w:rsidP="00E0490A"/>
        </w:tc>
        <w:tc>
          <w:tcPr>
            <w:tcW w:w="519" w:type="dxa"/>
            <w:tcBorders>
              <w:top w:val="single" w:sz="4" w:space="0" w:color="auto"/>
            </w:tcBorders>
            <w:shd w:val="clear" w:color="auto" w:fill="auto"/>
          </w:tcPr>
          <w:p w14:paraId="47BB7896" w14:textId="77777777" w:rsidR="00E0490A" w:rsidRDefault="00E0490A" w:rsidP="00E0490A"/>
        </w:tc>
        <w:tc>
          <w:tcPr>
            <w:tcW w:w="520" w:type="dxa"/>
            <w:tcBorders>
              <w:top w:val="single" w:sz="4" w:space="0" w:color="auto"/>
            </w:tcBorders>
            <w:shd w:val="clear" w:color="auto" w:fill="auto"/>
          </w:tcPr>
          <w:p w14:paraId="7E0DFEC3"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79F36ABC" w14:textId="77777777" w:rsidR="00E0490A" w:rsidRDefault="00E0490A" w:rsidP="00E0490A"/>
        </w:tc>
        <w:tc>
          <w:tcPr>
            <w:tcW w:w="520" w:type="dxa"/>
            <w:tcBorders>
              <w:top w:val="single" w:sz="4" w:space="0" w:color="auto"/>
            </w:tcBorders>
            <w:shd w:val="clear" w:color="auto" w:fill="auto"/>
          </w:tcPr>
          <w:p w14:paraId="0A529DB8" w14:textId="77777777" w:rsidR="00E0490A" w:rsidRDefault="00E0490A" w:rsidP="00E0490A"/>
        </w:tc>
        <w:tc>
          <w:tcPr>
            <w:tcW w:w="519" w:type="dxa"/>
            <w:tcBorders>
              <w:top w:val="single" w:sz="4" w:space="0" w:color="auto"/>
            </w:tcBorders>
            <w:shd w:val="clear" w:color="auto" w:fill="auto"/>
          </w:tcPr>
          <w:p w14:paraId="1E795338" w14:textId="77777777" w:rsidR="00E0490A" w:rsidRDefault="00E0490A" w:rsidP="00E0490A"/>
        </w:tc>
        <w:tc>
          <w:tcPr>
            <w:tcW w:w="520" w:type="dxa"/>
            <w:tcBorders>
              <w:top w:val="single" w:sz="4" w:space="0" w:color="auto"/>
            </w:tcBorders>
            <w:shd w:val="clear" w:color="auto" w:fill="BDD6EE" w:themeFill="accent1" w:themeFillTint="66"/>
          </w:tcPr>
          <w:p w14:paraId="2F7A47BD" w14:textId="77777777" w:rsidR="00E0490A" w:rsidRDefault="00E0490A" w:rsidP="00E0490A"/>
        </w:tc>
        <w:tc>
          <w:tcPr>
            <w:tcW w:w="520" w:type="dxa"/>
            <w:tcBorders>
              <w:top w:val="single" w:sz="4" w:space="0" w:color="auto"/>
            </w:tcBorders>
            <w:shd w:val="clear" w:color="auto" w:fill="auto"/>
          </w:tcPr>
          <w:p w14:paraId="011EE093" w14:textId="0C873E6D" w:rsidR="00E0490A" w:rsidRDefault="00E0490A" w:rsidP="00E0490A"/>
        </w:tc>
        <w:tc>
          <w:tcPr>
            <w:tcW w:w="520" w:type="dxa"/>
            <w:tcBorders>
              <w:top w:val="single" w:sz="4" w:space="0" w:color="auto"/>
            </w:tcBorders>
            <w:shd w:val="clear" w:color="auto" w:fill="auto"/>
          </w:tcPr>
          <w:p w14:paraId="189A22C0" w14:textId="77777777" w:rsidR="00E0490A" w:rsidRDefault="00E0490A" w:rsidP="00E0490A"/>
        </w:tc>
        <w:tc>
          <w:tcPr>
            <w:tcW w:w="520" w:type="dxa"/>
            <w:tcBorders>
              <w:top w:val="single" w:sz="4" w:space="0" w:color="auto"/>
              <w:bottom w:val="single" w:sz="4" w:space="0" w:color="auto"/>
              <w:right w:val="single" w:sz="12" w:space="0" w:color="auto"/>
            </w:tcBorders>
            <w:shd w:val="thinVertStripe" w:color="auto" w:fill="BDD6EE" w:themeFill="accent1" w:themeFillTint="66"/>
          </w:tcPr>
          <w:p w14:paraId="6C33CDD4" w14:textId="77777777" w:rsidR="00E0490A" w:rsidRDefault="00E0490A" w:rsidP="00E0490A"/>
        </w:tc>
      </w:tr>
      <w:tr w:rsidR="00066B71" w14:paraId="61FD37DC" w14:textId="77777777" w:rsidTr="009A2740">
        <w:trPr>
          <w:trHeight w:val="283"/>
        </w:trPr>
        <w:tc>
          <w:tcPr>
            <w:tcW w:w="993" w:type="dxa"/>
            <w:tcBorders>
              <w:left w:val="single" w:sz="12" w:space="0" w:color="auto"/>
              <w:right w:val="double" w:sz="4" w:space="0" w:color="auto"/>
            </w:tcBorders>
            <w:shd w:val="clear" w:color="auto" w:fill="D9D9D9" w:themeFill="background1" w:themeFillShade="D9"/>
          </w:tcPr>
          <w:p w14:paraId="4E5A645E" w14:textId="77777777" w:rsidR="00E0490A" w:rsidRDefault="00E0490A" w:rsidP="00E0490A"/>
        </w:tc>
        <w:tc>
          <w:tcPr>
            <w:tcW w:w="2835" w:type="dxa"/>
            <w:tcBorders>
              <w:left w:val="double" w:sz="4" w:space="0" w:color="auto"/>
              <w:right w:val="double" w:sz="4" w:space="0" w:color="auto"/>
            </w:tcBorders>
          </w:tcPr>
          <w:p w14:paraId="7CC93CA4" w14:textId="025C43E4" w:rsidR="00E0490A" w:rsidRDefault="00E0490A" w:rsidP="00E0490A">
            <w:r>
              <w:t>Publication of work</w:t>
            </w:r>
          </w:p>
        </w:tc>
        <w:tc>
          <w:tcPr>
            <w:tcW w:w="519" w:type="dxa"/>
            <w:tcBorders>
              <w:left w:val="double" w:sz="4" w:space="0" w:color="auto"/>
            </w:tcBorders>
            <w:shd w:val="clear" w:color="auto" w:fill="auto"/>
          </w:tcPr>
          <w:p w14:paraId="4F285F41" w14:textId="30891136" w:rsidR="00E0490A" w:rsidRDefault="00E0490A" w:rsidP="00E0490A"/>
        </w:tc>
        <w:tc>
          <w:tcPr>
            <w:tcW w:w="520" w:type="dxa"/>
            <w:shd w:val="clear" w:color="auto" w:fill="auto"/>
          </w:tcPr>
          <w:p w14:paraId="5ADB2E3B" w14:textId="77777777" w:rsidR="00E0490A" w:rsidRDefault="00E0490A" w:rsidP="00E0490A"/>
        </w:tc>
        <w:tc>
          <w:tcPr>
            <w:tcW w:w="520" w:type="dxa"/>
            <w:shd w:val="clear" w:color="auto" w:fill="auto"/>
          </w:tcPr>
          <w:p w14:paraId="258983AC" w14:textId="77777777" w:rsidR="00E0490A" w:rsidRDefault="00E0490A" w:rsidP="00E0490A"/>
        </w:tc>
        <w:tc>
          <w:tcPr>
            <w:tcW w:w="520" w:type="dxa"/>
            <w:shd w:val="clear" w:color="auto" w:fill="auto"/>
          </w:tcPr>
          <w:p w14:paraId="278D2917" w14:textId="77777777" w:rsidR="00E0490A" w:rsidRDefault="00E0490A" w:rsidP="00E0490A"/>
        </w:tc>
        <w:tc>
          <w:tcPr>
            <w:tcW w:w="519" w:type="dxa"/>
            <w:shd w:val="clear" w:color="auto" w:fill="auto"/>
          </w:tcPr>
          <w:p w14:paraId="6D6E1565" w14:textId="77777777" w:rsidR="00E0490A" w:rsidRDefault="00E0490A" w:rsidP="00E0490A"/>
        </w:tc>
        <w:tc>
          <w:tcPr>
            <w:tcW w:w="520" w:type="dxa"/>
            <w:tcBorders>
              <w:top w:val="single" w:sz="4" w:space="0" w:color="auto"/>
            </w:tcBorders>
            <w:shd w:val="clear" w:color="auto" w:fill="auto"/>
          </w:tcPr>
          <w:p w14:paraId="3337ACD1" w14:textId="64ABB017" w:rsidR="00E0490A" w:rsidRPr="007D2A3B" w:rsidRDefault="00E0490A" w:rsidP="00E0490A">
            <w:pPr>
              <w:rPr>
                <w:sz w:val="16"/>
                <w:szCs w:val="16"/>
              </w:rPr>
            </w:pPr>
          </w:p>
        </w:tc>
        <w:tc>
          <w:tcPr>
            <w:tcW w:w="520" w:type="dxa"/>
            <w:tcBorders>
              <w:top w:val="single" w:sz="4" w:space="0" w:color="auto"/>
            </w:tcBorders>
            <w:shd w:val="clear" w:color="auto" w:fill="auto"/>
          </w:tcPr>
          <w:p w14:paraId="79EDA1C4" w14:textId="514AA65E" w:rsidR="00E0490A" w:rsidRPr="007D2A3B" w:rsidRDefault="00E0490A" w:rsidP="00E0490A">
            <w:pPr>
              <w:rPr>
                <w:sz w:val="16"/>
                <w:szCs w:val="16"/>
              </w:rPr>
            </w:pPr>
          </w:p>
        </w:tc>
        <w:tc>
          <w:tcPr>
            <w:tcW w:w="520" w:type="dxa"/>
            <w:shd w:val="clear" w:color="auto" w:fill="auto"/>
          </w:tcPr>
          <w:p w14:paraId="2C63E639" w14:textId="1E6CDC43" w:rsidR="00E0490A" w:rsidRDefault="00E0490A" w:rsidP="00E0490A"/>
        </w:tc>
        <w:tc>
          <w:tcPr>
            <w:tcW w:w="520" w:type="dxa"/>
            <w:shd w:val="clear" w:color="auto" w:fill="auto"/>
          </w:tcPr>
          <w:p w14:paraId="0F83E2AA" w14:textId="77777777" w:rsidR="00E0490A" w:rsidRDefault="00E0490A" w:rsidP="00E0490A"/>
        </w:tc>
        <w:tc>
          <w:tcPr>
            <w:tcW w:w="519" w:type="dxa"/>
            <w:shd w:val="clear" w:color="auto" w:fill="auto"/>
          </w:tcPr>
          <w:p w14:paraId="519B51F3" w14:textId="77777777" w:rsidR="00E0490A" w:rsidRDefault="00E0490A" w:rsidP="00E0490A"/>
        </w:tc>
        <w:tc>
          <w:tcPr>
            <w:tcW w:w="520" w:type="dxa"/>
            <w:shd w:val="clear" w:color="auto" w:fill="auto"/>
          </w:tcPr>
          <w:p w14:paraId="4EA3A7F9" w14:textId="77777777" w:rsidR="00E0490A" w:rsidRDefault="00E0490A" w:rsidP="00E0490A"/>
        </w:tc>
        <w:tc>
          <w:tcPr>
            <w:tcW w:w="520" w:type="dxa"/>
            <w:tcBorders>
              <w:top w:val="single" w:sz="4" w:space="0" w:color="auto"/>
            </w:tcBorders>
            <w:shd w:val="clear" w:color="auto" w:fill="auto"/>
          </w:tcPr>
          <w:p w14:paraId="776FED58" w14:textId="722C0947" w:rsidR="00E0490A" w:rsidRPr="007D2A3B" w:rsidRDefault="00E0490A" w:rsidP="00E0490A">
            <w:pPr>
              <w:rPr>
                <w:sz w:val="16"/>
                <w:szCs w:val="16"/>
              </w:rPr>
            </w:pPr>
          </w:p>
        </w:tc>
        <w:tc>
          <w:tcPr>
            <w:tcW w:w="520" w:type="dxa"/>
            <w:shd w:val="clear" w:color="auto" w:fill="FFE599" w:themeFill="accent4" w:themeFillTint="66"/>
          </w:tcPr>
          <w:p w14:paraId="1BF14CC5" w14:textId="411F8B33" w:rsidR="00E0490A" w:rsidRPr="007D2A3B" w:rsidRDefault="00E0490A" w:rsidP="00E0490A">
            <w:pPr>
              <w:rPr>
                <w:sz w:val="16"/>
                <w:szCs w:val="16"/>
              </w:rPr>
            </w:pPr>
          </w:p>
        </w:tc>
        <w:tc>
          <w:tcPr>
            <w:tcW w:w="519" w:type="dxa"/>
            <w:shd w:val="clear" w:color="auto" w:fill="FFE599" w:themeFill="accent4" w:themeFillTint="66"/>
          </w:tcPr>
          <w:p w14:paraId="131AE887" w14:textId="4CDDB42F" w:rsidR="00E0490A" w:rsidRPr="007D2A3B" w:rsidRDefault="00E0490A" w:rsidP="00E0490A">
            <w:pPr>
              <w:rPr>
                <w:sz w:val="16"/>
                <w:szCs w:val="16"/>
              </w:rPr>
            </w:pPr>
          </w:p>
        </w:tc>
        <w:tc>
          <w:tcPr>
            <w:tcW w:w="520" w:type="dxa"/>
            <w:shd w:val="clear" w:color="auto" w:fill="FFE599" w:themeFill="accent4" w:themeFillTint="66"/>
          </w:tcPr>
          <w:p w14:paraId="0A57370C" w14:textId="0411DB4C" w:rsidR="00E0490A" w:rsidRDefault="00E0490A" w:rsidP="00E0490A"/>
        </w:tc>
        <w:tc>
          <w:tcPr>
            <w:tcW w:w="520" w:type="dxa"/>
            <w:shd w:val="clear" w:color="auto" w:fill="FFE599" w:themeFill="accent4" w:themeFillTint="66"/>
          </w:tcPr>
          <w:p w14:paraId="4EE77D15" w14:textId="088BEE72" w:rsidR="00E0490A" w:rsidRPr="007D2A3B" w:rsidRDefault="00E0490A" w:rsidP="00E0490A">
            <w:pPr>
              <w:rPr>
                <w:sz w:val="16"/>
                <w:szCs w:val="16"/>
              </w:rPr>
            </w:pPr>
          </w:p>
        </w:tc>
        <w:tc>
          <w:tcPr>
            <w:tcW w:w="520" w:type="dxa"/>
            <w:shd w:val="clear" w:color="auto" w:fill="FFE599" w:themeFill="accent4" w:themeFillTint="66"/>
          </w:tcPr>
          <w:p w14:paraId="21B67189" w14:textId="626CF1FA" w:rsidR="00E0490A" w:rsidRPr="007D2A3B" w:rsidRDefault="00E0490A" w:rsidP="00E0490A">
            <w:pPr>
              <w:rPr>
                <w:sz w:val="16"/>
                <w:szCs w:val="16"/>
              </w:rPr>
            </w:pPr>
          </w:p>
        </w:tc>
        <w:tc>
          <w:tcPr>
            <w:tcW w:w="520" w:type="dxa"/>
            <w:tcBorders>
              <w:top w:val="single" w:sz="4" w:space="0" w:color="auto"/>
              <w:right w:val="single" w:sz="12" w:space="0" w:color="auto"/>
            </w:tcBorders>
            <w:shd w:val="clear" w:color="auto" w:fill="FFE599" w:themeFill="accent4" w:themeFillTint="66"/>
          </w:tcPr>
          <w:p w14:paraId="6F2E659D" w14:textId="2E0853B4" w:rsidR="00E0490A" w:rsidRPr="007D2A3B" w:rsidRDefault="00E0490A" w:rsidP="00E0490A">
            <w:pPr>
              <w:rPr>
                <w:sz w:val="16"/>
                <w:szCs w:val="16"/>
              </w:rPr>
            </w:pPr>
          </w:p>
        </w:tc>
      </w:tr>
      <w:tr w:rsidR="00066B71" w14:paraId="79489A7B" w14:textId="77777777" w:rsidTr="000348D7">
        <w:trPr>
          <w:trHeight w:val="283"/>
        </w:trPr>
        <w:tc>
          <w:tcPr>
            <w:tcW w:w="993" w:type="dxa"/>
            <w:tcBorders>
              <w:left w:val="single" w:sz="12" w:space="0" w:color="auto"/>
              <w:bottom w:val="single" w:sz="12" w:space="0" w:color="auto"/>
              <w:right w:val="double" w:sz="4" w:space="0" w:color="auto"/>
            </w:tcBorders>
            <w:shd w:val="clear" w:color="auto" w:fill="D9D9D9" w:themeFill="background1" w:themeFillShade="D9"/>
          </w:tcPr>
          <w:p w14:paraId="2F7536ED" w14:textId="77777777" w:rsidR="00E0490A" w:rsidRDefault="00E0490A" w:rsidP="00E0490A"/>
        </w:tc>
        <w:tc>
          <w:tcPr>
            <w:tcW w:w="2835" w:type="dxa"/>
            <w:tcBorders>
              <w:left w:val="double" w:sz="4" w:space="0" w:color="auto"/>
              <w:bottom w:val="single" w:sz="12" w:space="0" w:color="auto"/>
              <w:right w:val="double" w:sz="4" w:space="0" w:color="auto"/>
            </w:tcBorders>
          </w:tcPr>
          <w:p w14:paraId="3EC8ECCD" w14:textId="2731D12A" w:rsidR="00E0490A" w:rsidRDefault="00E0490A" w:rsidP="00E0490A">
            <w:r>
              <w:t>Future Planning</w:t>
            </w:r>
          </w:p>
        </w:tc>
        <w:tc>
          <w:tcPr>
            <w:tcW w:w="519" w:type="dxa"/>
            <w:tcBorders>
              <w:left w:val="double" w:sz="4" w:space="0" w:color="auto"/>
              <w:bottom w:val="single" w:sz="12" w:space="0" w:color="auto"/>
            </w:tcBorders>
            <w:shd w:val="clear" w:color="auto" w:fill="auto"/>
          </w:tcPr>
          <w:p w14:paraId="3D3151FC" w14:textId="77777777" w:rsidR="00E0490A" w:rsidRDefault="00E0490A" w:rsidP="00E0490A"/>
        </w:tc>
        <w:tc>
          <w:tcPr>
            <w:tcW w:w="520" w:type="dxa"/>
            <w:tcBorders>
              <w:bottom w:val="single" w:sz="12" w:space="0" w:color="auto"/>
            </w:tcBorders>
            <w:shd w:val="clear" w:color="auto" w:fill="auto"/>
          </w:tcPr>
          <w:p w14:paraId="2822FE66" w14:textId="77777777" w:rsidR="00E0490A" w:rsidRDefault="00E0490A" w:rsidP="00E0490A"/>
        </w:tc>
        <w:tc>
          <w:tcPr>
            <w:tcW w:w="520" w:type="dxa"/>
            <w:tcBorders>
              <w:bottom w:val="single" w:sz="12" w:space="0" w:color="auto"/>
            </w:tcBorders>
            <w:shd w:val="clear" w:color="auto" w:fill="auto"/>
          </w:tcPr>
          <w:p w14:paraId="61865E54" w14:textId="77777777" w:rsidR="00E0490A" w:rsidRDefault="00E0490A" w:rsidP="00E0490A"/>
        </w:tc>
        <w:tc>
          <w:tcPr>
            <w:tcW w:w="520" w:type="dxa"/>
            <w:tcBorders>
              <w:bottom w:val="single" w:sz="12" w:space="0" w:color="auto"/>
            </w:tcBorders>
            <w:shd w:val="clear" w:color="auto" w:fill="auto"/>
          </w:tcPr>
          <w:p w14:paraId="7ADD9D18" w14:textId="77777777" w:rsidR="00E0490A" w:rsidRDefault="00E0490A" w:rsidP="00E0490A"/>
        </w:tc>
        <w:tc>
          <w:tcPr>
            <w:tcW w:w="519" w:type="dxa"/>
            <w:tcBorders>
              <w:bottom w:val="single" w:sz="12" w:space="0" w:color="auto"/>
            </w:tcBorders>
            <w:shd w:val="clear" w:color="auto" w:fill="auto"/>
          </w:tcPr>
          <w:p w14:paraId="22E0A718" w14:textId="77777777" w:rsidR="00E0490A" w:rsidRDefault="00E0490A" w:rsidP="00E0490A"/>
        </w:tc>
        <w:tc>
          <w:tcPr>
            <w:tcW w:w="520" w:type="dxa"/>
            <w:tcBorders>
              <w:bottom w:val="single" w:sz="12" w:space="0" w:color="auto"/>
            </w:tcBorders>
            <w:shd w:val="clear" w:color="auto" w:fill="auto"/>
          </w:tcPr>
          <w:p w14:paraId="1F77037C" w14:textId="77777777" w:rsidR="00E0490A" w:rsidRDefault="00E0490A" w:rsidP="00E0490A"/>
        </w:tc>
        <w:tc>
          <w:tcPr>
            <w:tcW w:w="520" w:type="dxa"/>
            <w:tcBorders>
              <w:bottom w:val="single" w:sz="12" w:space="0" w:color="auto"/>
            </w:tcBorders>
            <w:shd w:val="clear" w:color="auto" w:fill="auto"/>
          </w:tcPr>
          <w:p w14:paraId="33CD75A1" w14:textId="77777777" w:rsidR="00E0490A" w:rsidRDefault="00E0490A" w:rsidP="00E0490A"/>
        </w:tc>
        <w:tc>
          <w:tcPr>
            <w:tcW w:w="520" w:type="dxa"/>
            <w:tcBorders>
              <w:bottom w:val="single" w:sz="12" w:space="0" w:color="auto"/>
            </w:tcBorders>
            <w:shd w:val="clear" w:color="auto" w:fill="auto"/>
          </w:tcPr>
          <w:p w14:paraId="6C266333" w14:textId="77777777" w:rsidR="00E0490A" w:rsidRDefault="00E0490A" w:rsidP="00E0490A"/>
        </w:tc>
        <w:tc>
          <w:tcPr>
            <w:tcW w:w="520" w:type="dxa"/>
            <w:tcBorders>
              <w:bottom w:val="single" w:sz="12" w:space="0" w:color="auto"/>
            </w:tcBorders>
            <w:shd w:val="clear" w:color="auto" w:fill="auto"/>
          </w:tcPr>
          <w:p w14:paraId="17B880D5" w14:textId="77777777" w:rsidR="00E0490A" w:rsidRDefault="00E0490A" w:rsidP="00E0490A"/>
        </w:tc>
        <w:tc>
          <w:tcPr>
            <w:tcW w:w="519" w:type="dxa"/>
            <w:tcBorders>
              <w:bottom w:val="single" w:sz="12" w:space="0" w:color="auto"/>
            </w:tcBorders>
            <w:shd w:val="clear" w:color="auto" w:fill="auto"/>
          </w:tcPr>
          <w:p w14:paraId="1C333509" w14:textId="77777777" w:rsidR="00E0490A" w:rsidRDefault="00E0490A" w:rsidP="00E0490A"/>
        </w:tc>
        <w:tc>
          <w:tcPr>
            <w:tcW w:w="520" w:type="dxa"/>
            <w:tcBorders>
              <w:bottom w:val="single" w:sz="12" w:space="0" w:color="auto"/>
            </w:tcBorders>
            <w:shd w:val="clear" w:color="auto" w:fill="auto"/>
          </w:tcPr>
          <w:p w14:paraId="738662F2" w14:textId="77777777" w:rsidR="00E0490A" w:rsidRDefault="00E0490A" w:rsidP="00E0490A"/>
        </w:tc>
        <w:tc>
          <w:tcPr>
            <w:tcW w:w="520" w:type="dxa"/>
            <w:tcBorders>
              <w:bottom w:val="single" w:sz="12" w:space="0" w:color="auto"/>
            </w:tcBorders>
            <w:shd w:val="clear" w:color="auto" w:fill="auto"/>
          </w:tcPr>
          <w:p w14:paraId="058EE577" w14:textId="77777777" w:rsidR="00E0490A" w:rsidRDefault="00E0490A" w:rsidP="00E0490A"/>
        </w:tc>
        <w:tc>
          <w:tcPr>
            <w:tcW w:w="520" w:type="dxa"/>
            <w:tcBorders>
              <w:bottom w:val="single" w:sz="12" w:space="0" w:color="auto"/>
            </w:tcBorders>
            <w:shd w:val="clear" w:color="auto" w:fill="FFE599" w:themeFill="accent4" w:themeFillTint="66"/>
          </w:tcPr>
          <w:p w14:paraId="5605A9F8" w14:textId="77777777" w:rsidR="00E0490A" w:rsidRDefault="00E0490A" w:rsidP="00E0490A"/>
        </w:tc>
        <w:tc>
          <w:tcPr>
            <w:tcW w:w="519" w:type="dxa"/>
            <w:tcBorders>
              <w:bottom w:val="single" w:sz="12" w:space="0" w:color="auto"/>
            </w:tcBorders>
            <w:shd w:val="clear" w:color="auto" w:fill="FFE599" w:themeFill="accent4" w:themeFillTint="66"/>
          </w:tcPr>
          <w:p w14:paraId="32568196" w14:textId="77777777" w:rsidR="00E0490A" w:rsidRDefault="00E0490A" w:rsidP="00E0490A"/>
        </w:tc>
        <w:tc>
          <w:tcPr>
            <w:tcW w:w="520" w:type="dxa"/>
            <w:tcBorders>
              <w:bottom w:val="single" w:sz="12" w:space="0" w:color="auto"/>
            </w:tcBorders>
            <w:shd w:val="clear" w:color="auto" w:fill="FFE599" w:themeFill="accent4" w:themeFillTint="66"/>
          </w:tcPr>
          <w:p w14:paraId="3BB61FF3" w14:textId="77777777" w:rsidR="00E0490A" w:rsidRDefault="00E0490A" w:rsidP="00E0490A"/>
        </w:tc>
        <w:tc>
          <w:tcPr>
            <w:tcW w:w="520" w:type="dxa"/>
            <w:tcBorders>
              <w:bottom w:val="single" w:sz="12" w:space="0" w:color="auto"/>
            </w:tcBorders>
            <w:shd w:val="clear" w:color="auto" w:fill="FFE599" w:themeFill="accent4" w:themeFillTint="66"/>
          </w:tcPr>
          <w:p w14:paraId="54F4798E" w14:textId="77777777" w:rsidR="00E0490A" w:rsidRDefault="00E0490A" w:rsidP="00E0490A"/>
        </w:tc>
        <w:tc>
          <w:tcPr>
            <w:tcW w:w="520" w:type="dxa"/>
            <w:tcBorders>
              <w:bottom w:val="single" w:sz="12" w:space="0" w:color="auto"/>
            </w:tcBorders>
            <w:shd w:val="clear" w:color="auto" w:fill="FFE599" w:themeFill="accent4" w:themeFillTint="66"/>
          </w:tcPr>
          <w:p w14:paraId="41E812FA" w14:textId="77777777" w:rsidR="00E0490A" w:rsidRDefault="00E0490A" w:rsidP="00E0490A"/>
        </w:tc>
        <w:tc>
          <w:tcPr>
            <w:tcW w:w="520" w:type="dxa"/>
            <w:tcBorders>
              <w:bottom w:val="single" w:sz="12" w:space="0" w:color="auto"/>
              <w:right w:val="single" w:sz="12" w:space="0" w:color="auto"/>
            </w:tcBorders>
            <w:shd w:val="clear" w:color="auto" w:fill="FFE599" w:themeFill="accent4" w:themeFillTint="66"/>
          </w:tcPr>
          <w:p w14:paraId="7F2CEB37" w14:textId="77777777" w:rsidR="00E0490A" w:rsidRDefault="00E0490A" w:rsidP="00E0490A"/>
        </w:tc>
      </w:tr>
    </w:tbl>
    <w:p w14:paraId="279EA1E4" w14:textId="22897152" w:rsidR="007711F5" w:rsidRDefault="00F64980" w:rsidP="00E0490A">
      <w:pPr>
        <w:ind w:left="-426"/>
        <w:rPr>
          <w:rFonts w:ascii="Calibri" w:eastAsia="Calibri" w:hAnsi="Calibri" w:cs="Calibri"/>
          <w:sz w:val="20"/>
          <w:szCs w:val="20"/>
          <w:bdr w:val="nil"/>
          <w:lang w:val="en-US"/>
        </w:rPr>
      </w:pPr>
      <w:r w:rsidRPr="00066B71">
        <w:rPr>
          <w:rFonts w:ascii="Calibri" w:eastAsia="Calibri" w:hAnsi="Calibri" w:cs="Calibri"/>
          <w:noProof/>
          <w:sz w:val="20"/>
          <w:szCs w:val="20"/>
          <w:bdr w:val="nil"/>
          <w:lang w:eastAsia="en-GB"/>
        </w:rPr>
        <mc:AlternateContent>
          <mc:Choice Requires="wps">
            <w:drawing>
              <wp:anchor distT="45720" distB="45720" distL="114300" distR="114300" simplePos="0" relativeHeight="251674624" behindDoc="1" locked="0" layoutInCell="1" allowOverlap="1" wp14:anchorId="1CB79D5A" wp14:editId="32629B74">
                <wp:simplePos x="0" y="0"/>
                <wp:positionH relativeFrom="column">
                  <wp:posOffset>1823720</wp:posOffset>
                </wp:positionH>
                <wp:positionV relativeFrom="paragraph">
                  <wp:posOffset>314960</wp:posOffset>
                </wp:positionV>
                <wp:extent cx="6696075" cy="290195"/>
                <wp:effectExtent l="0" t="0" r="9525" b="0"/>
                <wp:wrapTight wrapText="bothSides">
                  <wp:wrapPolygon edited="0">
                    <wp:start x="0" y="0"/>
                    <wp:lineTo x="0" y="19851"/>
                    <wp:lineTo x="21569" y="19851"/>
                    <wp:lineTo x="21569"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290195"/>
                        </a:xfrm>
                        <a:prstGeom prst="rect">
                          <a:avLst/>
                        </a:prstGeom>
                        <a:solidFill>
                          <a:srgbClr val="FFFFFF"/>
                        </a:solidFill>
                        <a:ln w="9525">
                          <a:noFill/>
                          <a:miter lim="800000"/>
                          <a:headEnd/>
                          <a:tailEnd/>
                        </a:ln>
                      </wps:spPr>
                      <wps:txbx>
                        <w:txbxContent>
                          <w:p w14:paraId="458A033A" w14:textId="14075134" w:rsidR="00C93610" w:rsidRPr="00F81F24" w:rsidRDefault="00C93610"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C93610" w:rsidRDefault="00C936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79D5A" id="_x0000_s1044" type="#_x0000_t202" style="position:absolute;left:0;text-align:left;margin-left:143.6pt;margin-top:24.8pt;width:527.25pt;height:22.8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" stroked="f">
                <v:textbox>
                  <w:txbxContent>
                    <w:p w14:paraId="458A033A" w14:textId="14075134" w:rsidR="00C93610" w:rsidRPr="00F81F24" w:rsidRDefault="00C93610"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C93610" w:rsidRDefault="00C93610"/>
                  </w:txbxContent>
                </v:textbox>
                <w10:wrap type="tight"/>
              </v:shape>
            </w:pict>
          </mc:Fallback>
        </mc:AlternateContent>
      </w:r>
    </w:p>
    <w:tbl>
      <w:tblPr>
        <w:tblStyle w:val="TableGrid"/>
        <w:tblW w:w="0" w:type="auto"/>
        <w:tblInd w:w="279" w:type="dxa"/>
        <w:tblLook w:val="04A0" w:firstRow="1" w:lastRow="0" w:firstColumn="1" w:lastColumn="0" w:noHBand="0" w:noVBand="1"/>
      </w:tblPr>
      <w:tblGrid>
        <w:gridCol w:w="510"/>
        <w:gridCol w:w="1531"/>
      </w:tblGrid>
      <w:tr w:rsidR="00066B71" w:rsidRPr="00066B71" w14:paraId="31725DD3" w14:textId="77777777" w:rsidTr="00DF40CF">
        <w:tc>
          <w:tcPr>
            <w:tcW w:w="510" w:type="dxa"/>
            <w:shd w:val="thinHorzStripe" w:color="auto" w:fill="auto"/>
          </w:tcPr>
          <w:p w14:paraId="3C827DD3" w14:textId="77777777" w:rsidR="00066B71" w:rsidRDefault="00066B71" w:rsidP="00DF3B28">
            <w:pPr>
              <w:rPr>
                <w:rFonts w:ascii="Calibri" w:eastAsia="Calibri" w:hAnsi="Calibri" w:cs="Calibri"/>
                <w:sz w:val="24"/>
                <w:szCs w:val="24"/>
                <w:bdr w:val="nil"/>
                <w:lang w:val="en-US"/>
              </w:rPr>
            </w:pPr>
          </w:p>
        </w:tc>
        <w:tc>
          <w:tcPr>
            <w:tcW w:w="1531" w:type="dxa"/>
          </w:tcPr>
          <w:p w14:paraId="7521EC4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Training/Re-training</w:t>
            </w:r>
          </w:p>
        </w:tc>
      </w:tr>
      <w:tr w:rsidR="00066B71" w:rsidRPr="00066B71" w14:paraId="387D117C" w14:textId="77777777" w:rsidTr="000348D7">
        <w:tc>
          <w:tcPr>
            <w:tcW w:w="510" w:type="dxa"/>
            <w:shd w:val="clear" w:color="auto" w:fill="C5E0B3" w:themeFill="accent6" w:themeFillTint="66"/>
          </w:tcPr>
          <w:p w14:paraId="0B862F36" w14:textId="0E79695F" w:rsidR="00066B71" w:rsidRDefault="00066B71" w:rsidP="00DF3B28">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   </w:t>
            </w:r>
          </w:p>
        </w:tc>
        <w:tc>
          <w:tcPr>
            <w:tcW w:w="1531" w:type="dxa"/>
          </w:tcPr>
          <w:p w14:paraId="35CDF00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Research</w:t>
            </w:r>
          </w:p>
        </w:tc>
      </w:tr>
      <w:tr w:rsidR="00066B71" w:rsidRPr="00066B71" w14:paraId="20EB597C" w14:textId="77777777" w:rsidTr="000348D7">
        <w:tc>
          <w:tcPr>
            <w:tcW w:w="510" w:type="dxa"/>
            <w:shd w:val="clear" w:color="auto" w:fill="BDD6EE" w:themeFill="accent1" w:themeFillTint="66"/>
          </w:tcPr>
          <w:p w14:paraId="31148196" w14:textId="77777777" w:rsidR="00066B71" w:rsidRDefault="00066B71" w:rsidP="00DF3B28">
            <w:pPr>
              <w:rPr>
                <w:rFonts w:ascii="Calibri" w:eastAsia="Calibri" w:hAnsi="Calibri" w:cs="Calibri"/>
                <w:sz w:val="24"/>
                <w:szCs w:val="24"/>
                <w:bdr w:val="nil"/>
                <w:lang w:val="en-US"/>
              </w:rPr>
            </w:pPr>
          </w:p>
        </w:tc>
        <w:tc>
          <w:tcPr>
            <w:tcW w:w="1531" w:type="dxa"/>
          </w:tcPr>
          <w:p w14:paraId="7ABC328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Progress Meetings</w:t>
            </w:r>
          </w:p>
        </w:tc>
      </w:tr>
      <w:tr w:rsidR="00066B71" w:rsidRPr="00066B71" w14:paraId="1F8C11EE" w14:textId="77777777" w:rsidTr="000348D7">
        <w:tc>
          <w:tcPr>
            <w:tcW w:w="510" w:type="dxa"/>
            <w:shd w:val="thinVertStripe" w:color="auto" w:fill="auto"/>
          </w:tcPr>
          <w:p w14:paraId="7FD4A802" w14:textId="77777777" w:rsidR="00066B71" w:rsidRDefault="00066B71" w:rsidP="00DF3B28">
            <w:pPr>
              <w:rPr>
                <w:rFonts w:ascii="Calibri" w:eastAsia="Calibri" w:hAnsi="Calibri" w:cs="Calibri"/>
                <w:sz w:val="24"/>
                <w:szCs w:val="24"/>
                <w:bdr w:val="nil"/>
                <w:lang w:val="en-US"/>
              </w:rPr>
            </w:pPr>
          </w:p>
        </w:tc>
        <w:tc>
          <w:tcPr>
            <w:tcW w:w="1531" w:type="dxa"/>
          </w:tcPr>
          <w:p w14:paraId="1C3E5D4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Annual Reports</w:t>
            </w:r>
          </w:p>
        </w:tc>
      </w:tr>
    </w:tbl>
    <w:p w14:paraId="273F6847" w14:textId="77777777" w:rsidR="00066B71" w:rsidRPr="00F41C8A" w:rsidRDefault="00066B71" w:rsidP="00F41C8A">
      <w:pPr>
        <w:rPr>
          <w:rFonts w:ascii="Calibri" w:eastAsia="Calibri" w:hAnsi="Calibri" w:cs="Calibri"/>
          <w:sz w:val="24"/>
          <w:szCs w:val="24"/>
          <w:bdr w:val="nil"/>
          <w:lang w:val="en-US"/>
        </w:rPr>
        <w:sectPr w:rsidR="00066B71" w:rsidRPr="00F41C8A" w:rsidSect="00F849BE">
          <w:pgSz w:w="16838" w:h="11906" w:orient="landscape"/>
          <w:pgMar w:top="851" w:right="1440" w:bottom="1440" w:left="1440" w:header="708" w:footer="708" w:gutter="0"/>
          <w:cols w:space="708"/>
          <w:docGrid w:linePitch="360"/>
        </w:sectPr>
      </w:pPr>
    </w:p>
    <w:p w14:paraId="123AE4EC" w14:textId="77777777" w:rsidR="001915F7" w:rsidRDefault="00C172B8" w:rsidP="001915F7">
      <w:pPr>
        <w:widowControl w:val="0"/>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10</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06FE5CCB" w14:textId="77777777" w:rsidR="00604076" w:rsidRDefault="00604076" w:rsidP="001915F7">
      <w:pPr>
        <w:widowControl w:val="0"/>
        <w:autoSpaceDE w:val="0"/>
        <w:autoSpaceDN w:val="0"/>
        <w:adjustRightInd w:val="0"/>
        <w:spacing w:after="0" w:line="240" w:lineRule="auto"/>
        <w:ind w:left="640" w:hanging="640"/>
        <w:rPr>
          <w:rFonts w:ascii="Calibri" w:eastAsia="Calibri" w:hAnsi="Calibri" w:cs="Calibri"/>
          <w:b/>
          <w:sz w:val="32"/>
          <w:szCs w:val="32"/>
          <w:bdr w:val="nil"/>
          <w:lang w:val="en-US"/>
        </w:rPr>
      </w:pPr>
    </w:p>
    <w:p w14:paraId="527D6CED" w14:textId="1A14B74F" w:rsidR="00F20E98" w:rsidRPr="00604076" w:rsidRDefault="001915F7"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eastAsia="Calibri" w:hAnsi="Calibri" w:cs="Calibri"/>
          <w:b/>
          <w:sz w:val="24"/>
          <w:szCs w:val="24"/>
          <w:bdr w:val="nil"/>
          <w:lang w:val="en-US"/>
        </w:rPr>
        <w:fldChar w:fldCharType="begin" w:fldLock="1"/>
      </w:r>
      <w:r w:rsidRPr="00604076">
        <w:rPr>
          <w:rFonts w:ascii="Calibri" w:eastAsia="Calibri" w:hAnsi="Calibri" w:cs="Calibri"/>
          <w:b/>
          <w:sz w:val="24"/>
          <w:szCs w:val="24"/>
          <w:bdr w:val="nil"/>
          <w:lang w:val="en-US"/>
        </w:rPr>
        <w:instrText xml:space="preserve">ADDIN Mendeley Bibliography CSL_BIBLIOGRAPHY </w:instrText>
      </w:r>
      <w:r w:rsidRPr="00604076">
        <w:rPr>
          <w:rFonts w:ascii="Calibri" w:eastAsia="Calibri" w:hAnsi="Calibri" w:cs="Calibri"/>
          <w:b/>
          <w:sz w:val="24"/>
          <w:szCs w:val="24"/>
          <w:bdr w:val="nil"/>
          <w:lang w:val="en-US"/>
        </w:rPr>
        <w:fldChar w:fldCharType="separate"/>
      </w:r>
      <w:r w:rsidR="00F20E98" w:rsidRPr="00604076">
        <w:rPr>
          <w:rFonts w:ascii="Calibri" w:hAnsi="Calibri" w:cs="Calibri"/>
          <w:noProof/>
          <w:sz w:val="24"/>
          <w:szCs w:val="24"/>
        </w:rPr>
        <w:t>1.</w:t>
      </w:r>
      <w:r w:rsidR="00F20E98" w:rsidRPr="00604076">
        <w:rPr>
          <w:rFonts w:ascii="Calibri" w:hAnsi="Calibri" w:cs="Calibri"/>
          <w:noProof/>
          <w:sz w:val="24"/>
          <w:szCs w:val="24"/>
        </w:rPr>
        <w:tab/>
        <w:t xml:space="preserve">Hughes, E. S., Bell, J. E. &amp; Simmonds, P. </w:t>
      </w:r>
      <w:r w:rsidR="00F20E98" w:rsidRPr="00604076">
        <w:rPr>
          <w:rFonts w:ascii="Calibri" w:hAnsi="Calibri" w:cs="Calibri"/>
          <w:i/>
          <w:iCs/>
          <w:noProof/>
          <w:sz w:val="24"/>
          <w:szCs w:val="24"/>
        </w:rPr>
        <w:t>J. Virol.</w:t>
      </w:r>
      <w:r w:rsidR="00F20E98" w:rsidRPr="00604076">
        <w:rPr>
          <w:rFonts w:ascii="Calibri" w:hAnsi="Calibri" w:cs="Calibri"/>
          <w:noProof/>
          <w:sz w:val="24"/>
          <w:szCs w:val="24"/>
        </w:rPr>
        <w:t xml:space="preserve"> </w:t>
      </w:r>
      <w:r w:rsidR="00F20E98" w:rsidRPr="00604076">
        <w:rPr>
          <w:rFonts w:ascii="Calibri" w:hAnsi="Calibri" w:cs="Calibri"/>
          <w:b/>
          <w:bCs/>
          <w:noProof/>
          <w:sz w:val="24"/>
          <w:szCs w:val="24"/>
        </w:rPr>
        <w:t>71</w:t>
      </w:r>
      <w:r w:rsidR="00F20E98" w:rsidRPr="00604076">
        <w:rPr>
          <w:rFonts w:ascii="Calibri" w:hAnsi="Calibri" w:cs="Calibri"/>
          <w:noProof/>
          <w:sz w:val="24"/>
          <w:szCs w:val="24"/>
        </w:rPr>
        <w:t>, 1272–80 (1997).</w:t>
      </w:r>
    </w:p>
    <w:p w14:paraId="30C8A746" w14:textId="27C91A9B"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w:t>
      </w:r>
      <w:r w:rsidRPr="00604076">
        <w:rPr>
          <w:rFonts w:ascii="Calibri" w:hAnsi="Calibri" w:cs="Calibri"/>
          <w:noProof/>
          <w:sz w:val="24"/>
          <w:szCs w:val="24"/>
        </w:rPr>
        <w:tab/>
        <w:t xml:space="preserve">Hughes, E. S., Bell, J. E. &amp; Simmonds, P. </w:t>
      </w:r>
      <w:r w:rsidRPr="00604076">
        <w:rPr>
          <w:rFonts w:ascii="Calibri" w:hAnsi="Calibri" w:cs="Calibri"/>
          <w:i/>
          <w:iCs/>
          <w:noProof/>
          <w:sz w:val="24"/>
          <w:szCs w:val="24"/>
        </w:rPr>
        <w:t>J. Gen. Virol.</w:t>
      </w:r>
      <w:r w:rsidRPr="00604076">
        <w:rPr>
          <w:rFonts w:ascii="Calibri" w:hAnsi="Calibri" w:cs="Calibri"/>
          <w:noProof/>
          <w:sz w:val="24"/>
          <w:szCs w:val="24"/>
        </w:rPr>
        <w:t xml:space="preserve"> </w:t>
      </w:r>
      <w:r w:rsidRPr="00604076">
        <w:rPr>
          <w:rFonts w:ascii="Calibri" w:hAnsi="Calibri" w:cs="Calibri"/>
          <w:b/>
          <w:bCs/>
          <w:noProof/>
          <w:sz w:val="24"/>
          <w:szCs w:val="24"/>
        </w:rPr>
        <w:t>78</w:t>
      </w:r>
      <w:r w:rsidRPr="00604076">
        <w:rPr>
          <w:rFonts w:ascii="Calibri" w:hAnsi="Calibri" w:cs="Calibri"/>
          <w:noProof/>
          <w:sz w:val="24"/>
          <w:szCs w:val="24"/>
        </w:rPr>
        <w:t>, 2871–2882 (1997).</w:t>
      </w:r>
    </w:p>
    <w:p w14:paraId="1CC606D8" w14:textId="690E7C08"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3.</w:t>
      </w:r>
      <w:r w:rsidRPr="00604076">
        <w:rPr>
          <w:rFonts w:ascii="Calibri" w:hAnsi="Calibri" w:cs="Calibri"/>
          <w:noProof/>
          <w:sz w:val="24"/>
          <w:szCs w:val="24"/>
        </w:rPr>
        <w:tab/>
        <w:t xml:space="preserve">Hughes, E. S., Shaw, K. M. &amp; Ashley, R. H. </w:t>
      </w:r>
      <w:r w:rsidRPr="00604076">
        <w:rPr>
          <w:rFonts w:ascii="Calibri" w:hAnsi="Calibri" w:cs="Calibri"/>
          <w:i/>
          <w:iCs/>
          <w:noProof/>
          <w:sz w:val="24"/>
          <w:szCs w:val="24"/>
        </w:rPr>
        <w:t>Infect. Immun.</w:t>
      </w:r>
      <w:r w:rsidRPr="00604076">
        <w:rPr>
          <w:rFonts w:ascii="Calibri" w:hAnsi="Calibri" w:cs="Calibri"/>
          <w:noProof/>
          <w:sz w:val="24"/>
          <w:szCs w:val="24"/>
        </w:rPr>
        <w:t xml:space="preserve"> </w:t>
      </w:r>
      <w:r w:rsidRPr="00604076">
        <w:rPr>
          <w:rFonts w:ascii="Calibri" w:hAnsi="Calibri" w:cs="Calibri"/>
          <w:b/>
          <w:bCs/>
          <w:noProof/>
          <w:sz w:val="24"/>
          <w:szCs w:val="24"/>
        </w:rPr>
        <w:t>69</w:t>
      </w:r>
      <w:r w:rsidRPr="00604076">
        <w:rPr>
          <w:rFonts w:ascii="Calibri" w:hAnsi="Calibri" w:cs="Calibri"/>
          <w:noProof/>
          <w:sz w:val="24"/>
          <w:szCs w:val="24"/>
        </w:rPr>
        <w:t>, 1671–1678 (2001).</w:t>
      </w:r>
    </w:p>
    <w:p w14:paraId="74013AD9" w14:textId="6BB922EF"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4.</w:t>
      </w:r>
      <w:r w:rsidRPr="00604076">
        <w:rPr>
          <w:rFonts w:ascii="Calibri" w:hAnsi="Calibri" w:cs="Calibri"/>
          <w:noProof/>
          <w:sz w:val="24"/>
          <w:szCs w:val="24"/>
        </w:rPr>
        <w:tab/>
        <w:t xml:space="preserve">Park, B. J.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AIDS</w:t>
      </w:r>
      <w:r w:rsidRPr="00604076">
        <w:rPr>
          <w:rFonts w:ascii="Calibri" w:hAnsi="Calibri" w:cs="Calibri"/>
          <w:noProof/>
          <w:sz w:val="24"/>
          <w:szCs w:val="24"/>
        </w:rPr>
        <w:t xml:space="preserve"> </w:t>
      </w:r>
      <w:r w:rsidRPr="00604076">
        <w:rPr>
          <w:rFonts w:ascii="Calibri" w:hAnsi="Calibri" w:cs="Calibri"/>
          <w:b/>
          <w:bCs/>
          <w:noProof/>
          <w:sz w:val="24"/>
          <w:szCs w:val="24"/>
        </w:rPr>
        <w:t>23</w:t>
      </w:r>
      <w:r w:rsidRPr="00604076">
        <w:rPr>
          <w:rFonts w:ascii="Calibri" w:hAnsi="Calibri" w:cs="Calibri"/>
          <w:noProof/>
          <w:sz w:val="24"/>
          <w:szCs w:val="24"/>
        </w:rPr>
        <w:t>, 525–530 (2009).</w:t>
      </w:r>
    </w:p>
    <w:p w14:paraId="6E3B8161" w14:textId="387E1779"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5.</w:t>
      </w:r>
      <w:r w:rsidRPr="00604076">
        <w:rPr>
          <w:rFonts w:ascii="Calibri" w:hAnsi="Calibri" w:cs="Calibri"/>
          <w:noProof/>
          <w:sz w:val="24"/>
          <w:szCs w:val="24"/>
        </w:rPr>
        <w:tab/>
        <w:t xml:space="preserve">Harrison, T. S. </w:t>
      </w:r>
      <w:r w:rsidRPr="00604076">
        <w:rPr>
          <w:rFonts w:ascii="Calibri" w:hAnsi="Calibri" w:cs="Calibri"/>
          <w:i/>
          <w:iCs/>
          <w:noProof/>
          <w:sz w:val="24"/>
          <w:szCs w:val="24"/>
        </w:rPr>
        <w:t>AIDS</w:t>
      </w:r>
      <w:r w:rsidRPr="00604076">
        <w:rPr>
          <w:rFonts w:ascii="Calibri" w:hAnsi="Calibri" w:cs="Calibri"/>
          <w:noProof/>
          <w:sz w:val="24"/>
          <w:szCs w:val="24"/>
        </w:rPr>
        <w:t xml:space="preserve"> </w:t>
      </w:r>
      <w:r w:rsidRPr="00604076">
        <w:rPr>
          <w:rFonts w:ascii="Calibri" w:hAnsi="Calibri" w:cs="Calibri"/>
          <w:b/>
          <w:bCs/>
          <w:noProof/>
          <w:sz w:val="24"/>
          <w:szCs w:val="24"/>
        </w:rPr>
        <w:t>23</w:t>
      </w:r>
      <w:r w:rsidRPr="00604076">
        <w:rPr>
          <w:rFonts w:ascii="Calibri" w:hAnsi="Calibri" w:cs="Calibri"/>
          <w:noProof/>
          <w:sz w:val="24"/>
          <w:szCs w:val="24"/>
        </w:rPr>
        <w:t>, 531–532 (2009).</w:t>
      </w:r>
    </w:p>
    <w:p w14:paraId="7BDF4B77" w14:textId="58573F1E"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6.</w:t>
      </w:r>
      <w:r w:rsidRPr="00604076">
        <w:rPr>
          <w:rFonts w:ascii="Calibri" w:hAnsi="Calibri" w:cs="Calibri"/>
          <w:noProof/>
          <w:sz w:val="24"/>
          <w:szCs w:val="24"/>
        </w:rPr>
        <w:tab/>
        <w:t xml:space="preserve">Rajasingham, R.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Lancet. Infect. Dis.</w:t>
      </w:r>
      <w:r w:rsidRPr="00604076">
        <w:rPr>
          <w:rFonts w:ascii="Calibri" w:hAnsi="Calibri" w:cs="Calibri"/>
          <w:noProof/>
          <w:sz w:val="24"/>
          <w:szCs w:val="24"/>
        </w:rPr>
        <w:t xml:space="preserve"> </w:t>
      </w:r>
      <w:r w:rsidRPr="00604076">
        <w:rPr>
          <w:rFonts w:ascii="Calibri" w:hAnsi="Calibri" w:cs="Calibri"/>
          <w:b/>
          <w:bCs/>
          <w:noProof/>
          <w:sz w:val="24"/>
          <w:szCs w:val="24"/>
        </w:rPr>
        <w:t>17</w:t>
      </w:r>
      <w:r w:rsidRPr="00604076">
        <w:rPr>
          <w:rFonts w:ascii="Calibri" w:hAnsi="Calibri" w:cs="Calibri"/>
          <w:noProof/>
          <w:sz w:val="24"/>
          <w:szCs w:val="24"/>
        </w:rPr>
        <w:t>, 873–881 (2017).</w:t>
      </w:r>
    </w:p>
    <w:p w14:paraId="405EFD5B" w14:textId="261D4AA6"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7.</w:t>
      </w:r>
      <w:r w:rsidRPr="00604076">
        <w:rPr>
          <w:rFonts w:ascii="Calibri" w:hAnsi="Calibri" w:cs="Calibri"/>
          <w:noProof/>
          <w:sz w:val="24"/>
          <w:szCs w:val="24"/>
        </w:rPr>
        <w:tab/>
        <w:t xml:space="preserve">May, R. C., Stone, N. R. H., Wiesner, D. L., Bicanic, T. &amp; Nielsen, K. </w:t>
      </w:r>
      <w:r w:rsidRPr="00604076">
        <w:rPr>
          <w:rFonts w:ascii="Calibri" w:hAnsi="Calibri" w:cs="Calibri"/>
          <w:i/>
          <w:iCs/>
          <w:noProof/>
          <w:sz w:val="24"/>
          <w:szCs w:val="24"/>
        </w:rPr>
        <w:t>Nat. Rev. Microbiol.</w:t>
      </w:r>
      <w:r w:rsidRPr="00604076">
        <w:rPr>
          <w:rFonts w:ascii="Calibri" w:hAnsi="Calibri" w:cs="Calibri"/>
          <w:noProof/>
          <w:sz w:val="24"/>
          <w:szCs w:val="24"/>
        </w:rPr>
        <w:t xml:space="preserve"> </w:t>
      </w:r>
      <w:r w:rsidRPr="00604076">
        <w:rPr>
          <w:rFonts w:ascii="Calibri" w:hAnsi="Calibri" w:cs="Calibri"/>
          <w:b/>
          <w:bCs/>
          <w:noProof/>
          <w:sz w:val="24"/>
          <w:szCs w:val="24"/>
        </w:rPr>
        <w:t>14</w:t>
      </w:r>
      <w:r w:rsidRPr="00604076">
        <w:rPr>
          <w:rFonts w:ascii="Calibri" w:hAnsi="Calibri" w:cs="Calibri"/>
          <w:noProof/>
          <w:sz w:val="24"/>
          <w:szCs w:val="24"/>
        </w:rPr>
        <w:t>, 106–17 (2016).</w:t>
      </w:r>
    </w:p>
    <w:p w14:paraId="172A5FE8" w14:textId="4CC59998"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8.</w:t>
      </w:r>
      <w:r w:rsidRPr="00604076">
        <w:rPr>
          <w:rFonts w:ascii="Calibri" w:hAnsi="Calibri" w:cs="Calibri"/>
          <w:noProof/>
          <w:sz w:val="24"/>
          <w:szCs w:val="24"/>
        </w:rPr>
        <w:tab/>
        <w:t xml:space="preserve">Ma, H.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Proc. Natl. Acad. Sci. U. S. A.</w:t>
      </w:r>
      <w:r w:rsidRPr="00604076">
        <w:rPr>
          <w:rFonts w:ascii="Calibri" w:hAnsi="Calibri" w:cs="Calibri"/>
          <w:noProof/>
          <w:sz w:val="24"/>
          <w:szCs w:val="24"/>
        </w:rPr>
        <w:t xml:space="preserve"> </w:t>
      </w:r>
      <w:r w:rsidRPr="00604076">
        <w:rPr>
          <w:rFonts w:ascii="Calibri" w:hAnsi="Calibri" w:cs="Calibri"/>
          <w:b/>
          <w:bCs/>
          <w:noProof/>
          <w:sz w:val="24"/>
          <w:szCs w:val="24"/>
        </w:rPr>
        <w:t>106</w:t>
      </w:r>
      <w:r w:rsidRPr="00604076">
        <w:rPr>
          <w:rFonts w:ascii="Calibri" w:hAnsi="Calibri" w:cs="Calibri"/>
          <w:noProof/>
          <w:sz w:val="24"/>
          <w:szCs w:val="24"/>
        </w:rPr>
        <w:t>, 12980–5 (2009).</w:t>
      </w:r>
    </w:p>
    <w:p w14:paraId="4FAE0492" w14:textId="53A24D82"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9.</w:t>
      </w:r>
      <w:r w:rsidRPr="00604076">
        <w:rPr>
          <w:rFonts w:ascii="Calibri" w:hAnsi="Calibri" w:cs="Calibri"/>
          <w:noProof/>
          <w:sz w:val="24"/>
          <w:szCs w:val="24"/>
        </w:rPr>
        <w:tab/>
        <w:t xml:space="preserve">Byrnes, E. J., Marr, K. A. &amp; Marr, K. A. </w:t>
      </w:r>
      <w:r w:rsidRPr="00604076">
        <w:rPr>
          <w:rFonts w:ascii="Calibri" w:hAnsi="Calibri" w:cs="Calibri"/>
          <w:i/>
          <w:iCs/>
          <w:noProof/>
          <w:sz w:val="24"/>
          <w:szCs w:val="24"/>
        </w:rPr>
        <w:t>Curr. Infect. Dis. Rep.</w:t>
      </w:r>
      <w:r w:rsidRPr="00604076">
        <w:rPr>
          <w:rFonts w:ascii="Calibri" w:hAnsi="Calibri" w:cs="Calibri"/>
          <w:noProof/>
          <w:sz w:val="24"/>
          <w:szCs w:val="24"/>
        </w:rPr>
        <w:t xml:space="preserve"> </w:t>
      </w:r>
      <w:r w:rsidRPr="00604076">
        <w:rPr>
          <w:rFonts w:ascii="Calibri" w:hAnsi="Calibri" w:cs="Calibri"/>
          <w:b/>
          <w:bCs/>
          <w:noProof/>
          <w:sz w:val="24"/>
          <w:szCs w:val="24"/>
        </w:rPr>
        <w:t>13</w:t>
      </w:r>
      <w:r w:rsidRPr="00604076">
        <w:rPr>
          <w:rFonts w:ascii="Calibri" w:hAnsi="Calibri" w:cs="Calibri"/>
          <w:noProof/>
          <w:sz w:val="24"/>
          <w:szCs w:val="24"/>
        </w:rPr>
        <w:t>, 256–61 (2011).</w:t>
      </w:r>
    </w:p>
    <w:p w14:paraId="61F24534" w14:textId="148466A5"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10.</w:t>
      </w:r>
      <w:r w:rsidRPr="00604076">
        <w:rPr>
          <w:rFonts w:ascii="Calibri" w:hAnsi="Calibri" w:cs="Calibri"/>
          <w:noProof/>
          <w:sz w:val="24"/>
          <w:szCs w:val="24"/>
        </w:rPr>
        <w:tab/>
        <w:t xml:space="preserve">Perfect, J. R. </w:t>
      </w:r>
      <w:r w:rsidRPr="00604076">
        <w:rPr>
          <w:rFonts w:ascii="Calibri" w:hAnsi="Calibri" w:cs="Calibri"/>
          <w:i/>
          <w:iCs/>
          <w:noProof/>
          <w:sz w:val="24"/>
          <w:szCs w:val="24"/>
        </w:rPr>
        <w:t>FEMS Yeast Res.</w:t>
      </w:r>
      <w:r w:rsidRPr="00604076">
        <w:rPr>
          <w:rFonts w:ascii="Calibri" w:hAnsi="Calibri" w:cs="Calibri"/>
          <w:noProof/>
          <w:sz w:val="24"/>
          <w:szCs w:val="24"/>
        </w:rPr>
        <w:t xml:space="preserve"> </w:t>
      </w:r>
      <w:r w:rsidRPr="00604076">
        <w:rPr>
          <w:rFonts w:ascii="Calibri" w:hAnsi="Calibri" w:cs="Calibri"/>
          <w:b/>
          <w:bCs/>
          <w:noProof/>
          <w:sz w:val="24"/>
          <w:szCs w:val="24"/>
        </w:rPr>
        <w:t>6</w:t>
      </w:r>
      <w:r w:rsidRPr="00604076">
        <w:rPr>
          <w:rFonts w:ascii="Calibri" w:hAnsi="Calibri" w:cs="Calibri"/>
          <w:noProof/>
          <w:sz w:val="24"/>
          <w:szCs w:val="24"/>
        </w:rPr>
        <w:t>, 463–468 (2006).</w:t>
      </w:r>
    </w:p>
    <w:p w14:paraId="2655D8DF" w14:textId="3662896E"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11.</w:t>
      </w:r>
      <w:r w:rsidRPr="00604076">
        <w:rPr>
          <w:rFonts w:ascii="Calibri" w:hAnsi="Calibri" w:cs="Calibri"/>
          <w:noProof/>
          <w:sz w:val="24"/>
          <w:szCs w:val="24"/>
        </w:rPr>
        <w:tab/>
        <w:t xml:space="preserve">Zaragoza, O., Fries, B. C. &amp; Casadevall, A. </w:t>
      </w:r>
      <w:r w:rsidRPr="00604076">
        <w:rPr>
          <w:rFonts w:ascii="Calibri" w:hAnsi="Calibri" w:cs="Calibri"/>
          <w:i/>
          <w:iCs/>
          <w:noProof/>
          <w:sz w:val="24"/>
          <w:szCs w:val="24"/>
        </w:rPr>
        <w:t>Infect. Immun.</w:t>
      </w:r>
      <w:r w:rsidRPr="00604076">
        <w:rPr>
          <w:rFonts w:ascii="Calibri" w:hAnsi="Calibri" w:cs="Calibri"/>
          <w:noProof/>
          <w:sz w:val="24"/>
          <w:szCs w:val="24"/>
        </w:rPr>
        <w:t xml:space="preserve"> </w:t>
      </w:r>
      <w:r w:rsidRPr="00604076">
        <w:rPr>
          <w:rFonts w:ascii="Calibri" w:hAnsi="Calibri" w:cs="Calibri"/>
          <w:b/>
          <w:bCs/>
          <w:noProof/>
          <w:sz w:val="24"/>
          <w:szCs w:val="24"/>
        </w:rPr>
        <w:t>71</w:t>
      </w:r>
      <w:r w:rsidRPr="00604076">
        <w:rPr>
          <w:rFonts w:ascii="Calibri" w:hAnsi="Calibri" w:cs="Calibri"/>
          <w:noProof/>
          <w:sz w:val="24"/>
          <w:szCs w:val="24"/>
        </w:rPr>
        <w:t>, 6155–64 (2003).</w:t>
      </w:r>
    </w:p>
    <w:p w14:paraId="466DBBF4" w14:textId="7D3F115B"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12.</w:t>
      </w:r>
      <w:r w:rsidRPr="00604076">
        <w:rPr>
          <w:rFonts w:ascii="Calibri" w:hAnsi="Calibri" w:cs="Calibri"/>
          <w:noProof/>
          <w:sz w:val="24"/>
          <w:szCs w:val="24"/>
        </w:rPr>
        <w:tab/>
        <w:t xml:space="preserve">McKee, T. J. &amp; Komarova, S. V. </w:t>
      </w:r>
      <w:r w:rsidRPr="00604076">
        <w:rPr>
          <w:rFonts w:ascii="Calibri" w:hAnsi="Calibri" w:cs="Calibri"/>
          <w:i/>
          <w:iCs/>
          <w:noProof/>
          <w:sz w:val="24"/>
          <w:szCs w:val="24"/>
        </w:rPr>
        <w:t>Am. J. Physiol. - Cell Physiol.</w:t>
      </w:r>
      <w:r w:rsidRPr="00604076">
        <w:rPr>
          <w:rFonts w:ascii="Calibri" w:hAnsi="Calibri" w:cs="Calibri"/>
          <w:noProof/>
          <w:sz w:val="24"/>
          <w:szCs w:val="24"/>
        </w:rPr>
        <w:t xml:space="preserve"> </w:t>
      </w:r>
      <w:r w:rsidRPr="00604076">
        <w:rPr>
          <w:rFonts w:ascii="Calibri" w:hAnsi="Calibri" w:cs="Calibri"/>
          <w:b/>
          <w:bCs/>
          <w:noProof/>
          <w:sz w:val="24"/>
          <w:szCs w:val="24"/>
        </w:rPr>
        <w:t>312</w:t>
      </w:r>
      <w:r w:rsidRPr="00604076">
        <w:rPr>
          <w:rFonts w:ascii="Calibri" w:hAnsi="Calibri" w:cs="Calibri"/>
          <w:noProof/>
          <w:sz w:val="24"/>
          <w:szCs w:val="24"/>
        </w:rPr>
        <w:t>, C624–C626 (2017).</w:t>
      </w:r>
    </w:p>
    <w:p w14:paraId="7AD04A6A" w14:textId="7789CC70"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13.</w:t>
      </w:r>
      <w:r w:rsidRPr="00604076">
        <w:rPr>
          <w:rFonts w:ascii="Calibri" w:hAnsi="Calibri" w:cs="Calibri"/>
          <w:noProof/>
          <w:sz w:val="24"/>
          <w:szCs w:val="24"/>
        </w:rPr>
        <w:tab/>
        <w:t xml:space="preserve">Berthois, Y., Katzenellenbogen, J. A. &amp; Katzenellenbogen, B. S. </w:t>
      </w:r>
      <w:r w:rsidRPr="00604076">
        <w:rPr>
          <w:rFonts w:ascii="Calibri" w:hAnsi="Calibri" w:cs="Calibri"/>
          <w:i/>
          <w:iCs/>
          <w:noProof/>
          <w:sz w:val="24"/>
          <w:szCs w:val="24"/>
        </w:rPr>
        <w:t>Proc. Natl. Acad. Sci. U. S. A.</w:t>
      </w:r>
      <w:r w:rsidRPr="00604076">
        <w:rPr>
          <w:rFonts w:ascii="Calibri" w:hAnsi="Calibri" w:cs="Calibri"/>
          <w:noProof/>
          <w:sz w:val="24"/>
          <w:szCs w:val="24"/>
        </w:rPr>
        <w:t xml:space="preserve"> </w:t>
      </w:r>
      <w:r w:rsidRPr="00604076">
        <w:rPr>
          <w:rFonts w:ascii="Calibri" w:hAnsi="Calibri" w:cs="Calibri"/>
          <w:b/>
          <w:bCs/>
          <w:noProof/>
          <w:sz w:val="24"/>
          <w:szCs w:val="24"/>
        </w:rPr>
        <w:t>83</w:t>
      </w:r>
      <w:r w:rsidRPr="00604076">
        <w:rPr>
          <w:rFonts w:ascii="Calibri" w:hAnsi="Calibri" w:cs="Calibri"/>
          <w:noProof/>
          <w:sz w:val="24"/>
          <w:szCs w:val="24"/>
        </w:rPr>
        <w:t>, 2496–500 (1986).</w:t>
      </w:r>
    </w:p>
    <w:p w14:paraId="23C3CF5A" w14:textId="7C74D29B"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14.</w:t>
      </w:r>
      <w:r w:rsidRPr="00604076">
        <w:rPr>
          <w:rFonts w:ascii="Calibri" w:hAnsi="Calibri" w:cs="Calibri"/>
          <w:noProof/>
          <w:sz w:val="24"/>
          <w:szCs w:val="24"/>
        </w:rPr>
        <w:tab/>
        <w:t xml:space="preserve">Welshons, W. V., Wolf, M. F., Murphy, C. S. &amp; Jordan, V. C. </w:t>
      </w:r>
      <w:r w:rsidRPr="00604076">
        <w:rPr>
          <w:rFonts w:ascii="Calibri" w:hAnsi="Calibri" w:cs="Calibri"/>
          <w:i/>
          <w:iCs/>
          <w:noProof/>
          <w:sz w:val="24"/>
          <w:szCs w:val="24"/>
        </w:rPr>
        <w:t>Mol. Cell. Endocrinol.</w:t>
      </w:r>
      <w:r w:rsidRPr="00604076">
        <w:rPr>
          <w:rFonts w:ascii="Calibri" w:hAnsi="Calibri" w:cs="Calibri"/>
          <w:noProof/>
          <w:sz w:val="24"/>
          <w:szCs w:val="24"/>
        </w:rPr>
        <w:t xml:space="preserve"> </w:t>
      </w:r>
      <w:r w:rsidRPr="00604076">
        <w:rPr>
          <w:rFonts w:ascii="Calibri" w:hAnsi="Calibri" w:cs="Calibri"/>
          <w:b/>
          <w:bCs/>
          <w:noProof/>
          <w:sz w:val="24"/>
          <w:szCs w:val="24"/>
        </w:rPr>
        <w:t>57</w:t>
      </w:r>
      <w:r w:rsidRPr="00604076">
        <w:rPr>
          <w:rFonts w:ascii="Calibri" w:hAnsi="Calibri" w:cs="Calibri"/>
          <w:noProof/>
          <w:sz w:val="24"/>
          <w:szCs w:val="24"/>
        </w:rPr>
        <w:t>, 169–178 (1988).</w:t>
      </w:r>
    </w:p>
    <w:p w14:paraId="29F67980" w14:textId="28C07022"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15.</w:t>
      </w:r>
      <w:r w:rsidRPr="00604076">
        <w:rPr>
          <w:rFonts w:ascii="Calibri" w:hAnsi="Calibri" w:cs="Calibri"/>
          <w:noProof/>
          <w:sz w:val="24"/>
          <w:szCs w:val="24"/>
        </w:rPr>
        <w:tab/>
        <w:t xml:space="preserve">Butts, A.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MBio</w:t>
      </w:r>
      <w:r w:rsidRPr="00604076">
        <w:rPr>
          <w:rFonts w:ascii="Calibri" w:hAnsi="Calibri" w:cs="Calibri"/>
          <w:noProof/>
          <w:sz w:val="24"/>
          <w:szCs w:val="24"/>
        </w:rPr>
        <w:t xml:space="preserve"> </w:t>
      </w:r>
      <w:r w:rsidRPr="00604076">
        <w:rPr>
          <w:rFonts w:ascii="Calibri" w:hAnsi="Calibri" w:cs="Calibri"/>
          <w:b/>
          <w:bCs/>
          <w:noProof/>
          <w:sz w:val="24"/>
          <w:szCs w:val="24"/>
        </w:rPr>
        <w:t>5</w:t>
      </w:r>
      <w:r w:rsidRPr="00604076">
        <w:rPr>
          <w:rFonts w:ascii="Calibri" w:hAnsi="Calibri" w:cs="Calibri"/>
          <w:noProof/>
          <w:sz w:val="24"/>
          <w:szCs w:val="24"/>
        </w:rPr>
        <w:t>, e00765-13 (2014).</w:t>
      </w:r>
    </w:p>
    <w:p w14:paraId="6F9FFA1D" w14:textId="799A8A83"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16.</w:t>
      </w:r>
      <w:r w:rsidRPr="00604076">
        <w:rPr>
          <w:rFonts w:ascii="Calibri" w:hAnsi="Calibri" w:cs="Calibri"/>
          <w:noProof/>
          <w:sz w:val="24"/>
          <w:szCs w:val="24"/>
        </w:rPr>
        <w:tab/>
        <w:t xml:space="preserve">Mohr, J. A., Long, H., McKown, B. A. &amp; Muchmore, H. G. </w:t>
      </w:r>
      <w:r w:rsidRPr="00604076">
        <w:rPr>
          <w:rFonts w:ascii="Calibri" w:hAnsi="Calibri" w:cs="Calibri"/>
          <w:i/>
          <w:iCs/>
          <w:noProof/>
          <w:sz w:val="24"/>
          <w:szCs w:val="24"/>
        </w:rPr>
        <w:t>Med. Mycol.</w:t>
      </w:r>
      <w:r w:rsidRPr="00604076">
        <w:rPr>
          <w:rFonts w:ascii="Calibri" w:hAnsi="Calibri" w:cs="Calibri"/>
          <w:noProof/>
          <w:sz w:val="24"/>
          <w:szCs w:val="24"/>
        </w:rPr>
        <w:t xml:space="preserve"> </w:t>
      </w:r>
      <w:r w:rsidRPr="00604076">
        <w:rPr>
          <w:rFonts w:ascii="Calibri" w:hAnsi="Calibri" w:cs="Calibri"/>
          <w:b/>
          <w:bCs/>
          <w:noProof/>
          <w:sz w:val="24"/>
          <w:szCs w:val="24"/>
        </w:rPr>
        <w:t>10</w:t>
      </w:r>
      <w:r w:rsidRPr="00604076">
        <w:rPr>
          <w:rFonts w:ascii="Calibri" w:hAnsi="Calibri" w:cs="Calibri"/>
          <w:noProof/>
          <w:sz w:val="24"/>
          <w:szCs w:val="24"/>
        </w:rPr>
        <w:t>, 171–172 (1972).</w:t>
      </w:r>
    </w:p>
    <w:p w14:paraId="674B29D6" w14:textId="38C0AC57"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17.</w:t>
      </w:r>
      <w:r w:rsidRPr="00604076">
        <w:rPr>
          <w:rFonts w:ascii="Calibri" w:hAnsi="Calibri" w:cs="Calibri"/>
          <w:noProof/>
          <w:sz w:val="24"/>
          <w:szCs w:val="24"/>
        </w:rPr>
        <w:tab/>
        <w:t xml:space="preserve">Dambuza, I. M.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PLOS Pathog.</w:t>
      </w:r>
      <w:r w:rsidRPr="00604076">
        <w:rPr>
          <w:rFonts w:ascii="Calibri" w:hAnsi="Calibri" w:cs="Calibri"/>
          <w:noProof/>
          <w:sz w:val="24"/>
          <w:szCs w:val="24"/>
        </w:rPr>
        <w:t xml:space="preserve"> </w:t>
      </w:r>
      <w:r w:rsidRPr="00604076">
        <w:rPr>
          <w:rFonts w:ascii="Calibri" w:hAnsi="Calibri" w:cs="Calibri"/>
          <w:b/>
          <w:bCs/>
          <w:noProof/>
          <w:sz w:val="24"/>
          <w:szCs w:val="24"/>
        </w:rPr>
        <w:t>14</w:t>
      </w:r>
      <w:r w:rsidRPr="00604076">
        <w:rPr>
          <w:rFonts w:ascii="Calibri" w:hAnsi="Calibri" w:cs="Calibri"/>
          <w:noProof/>
          <w:sz w:val="24"/>
          <w:szCs w:val="24"/>
        </w:rPr>
        <w:t>, e1006978 (2018).</w:t>
      </w:r>
    </w:p>
    <w:p w14:paraId="4990E7F5" w14:textId="52A05D0C"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18.</w:t>
      </w:r>
      <w:r w:rsidRPr="00604076">
        <w:rPr>
          <w:rFonts w:ascii="Calibri" w:hAnsi="Calibri" w:cs="Calibri"/>
          <w:noProof/>
          <w:sz w:val="24"/>
          <w:szCs w:val="24"/>
        </w:rPr>
        <w:tab/>
        <w:t xml:space="preserve">Bauernfeind, A.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Infection</w:t>
      </w:r>
      <w:r w:rsidRPr="00604076">
        <w:rPr>
          <w:rFonts w:ascii="Calibri" w:hAnsi="Calibri" w:cs="Calibri"/>
          <w:noProof/>
          <w:sz w:val="24"/>
          <w:szCs w:val="24"/>
        </w:rPr>
        <w:t xml:space="preserve"> </w:t>
      </w:r>
      <w:r w:rsidRPr="00604076">
        <w:rPr>
          <w:rFonts w:ascii="Calibri" w:hAnsi="Calibri" w:cs="Calibri"/>
          <w:b/>
          <w:bCs/>
          <w:noProof/>
          <w:sz w:val="24"/>
          <w:szCs w:val="24"/>
        </w:rPr>
        <w:t>15</w:t>
      </w:r>
      <w:r w:rsidRPr="00604076">
        <w:rPr>
          <w:rFonts w:ascii="Calibri" w:hAnsi="Calibri" w:cs="Calibri"/>
          <w:noProof/>
          <w:sz w:val="24"/>
          <w:szCs w:val="24"/>
        </w:rPr>
        <w:t>, 270–277 (1987).</w:t>
      </w:r>
    </w:p>
    <w:p w14:paraId="571F8D73" w14:textId="6D1E6E39"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19.</w:t>
      </w:r>
      <w:r w:rsidRPr="00604076">
        <w:rPr>
          <w:rFonts w:ascii="Calibri" w:hAnsi="Calibri" w:cs="Calibri"/>
          <w:noProof/>
          <w:sz w:val="24"/>
          <w:szCs w:val="24"/>
        </w:rPr>
        <w:tab/>
        <w:t xml:space="preserve">Nikawa, H.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Oral Microbiol. Immunol.</w:t>
      </w:r>
      <w:r w:rsidRPr="00604076">
        <w:rPr>
          <w:rFonts w:ascii="Calibri" w:hAnsi="Calibri" w:cs="Calibri"/>
          <w:noProof/>
          <w:sz w:val="24"/>
          <w:szCs w:val="24"/>
        </w:rPr>
        <w:t xml:space="preserve"> </w:t>
      </w:r>
      <w:r w:rsidRPr="00604076">
        <w:rPr>
          <w:rFonts w:ascii="Calibri" w:hAnsi="Calibri" w:cs="Calibri"/>
          <w:b/>
          <w:bCs/>
          <w:noProof/>
          <w:sz w:val="24"/>
          <w:szCs w:val="24"/>
        </w:rPr>
        <w:t>16</w:t>
      </w:r>
      <w:r w:rsidRPr="00604076">
        <w:rPr>
          <w:rFonts w:ascii="Calibri" w:hAnsi="Calibri" w:cs="Calibri"/>
          <w:noProof/>
          <w:sz w:val="24"/>
          <w:szCs w:val="24"/>
        </w:rPr>
        <w:t>, 279–283 (2001).</w:t>
      </w:r>
    </w:p>
    <w:p w14:paraId="708260BF" w14:textId="43776AE1"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20.</w:t>
      </w:r>
      <w:r w:rsidRPr="00604076">
        <w:rPr>
          <w:rFonts w:ascii="Calibri" w:hAnsi="Calibri" w:cs="Calibri"/>
          <w:noProof/>
          <w:sz w:val="24"/>
          <w:szCs w:val="24"/>
        </w:rPr>
        <w:tab/>
        <w:t xml:space="preserve">Mayer, F. L. &amp; Kronstad, J. W. </w:t>
      </w:r>
      <w:r w:rsidRPr="00604076">
        <w:rPr>
          <w:rFonts w:ascii="Calibri" w:hAnsi="Calibri" w:cs="Calibri"/>
          <w:i/>
          <w:iCs/>
          <w:noProof/>
          <w:sz w:val="24"/>
          <w:szCs w:val="24"/>
        </w:rPr>
        <w:t>MBio</w:t>
      </w:r>
      <w:r w:rsidRPr="00604076">
        <w:rPr>
          <w:rFonts w:ascii="Calibri" w:hAnsi="Calibri" w:cs="Calibri"/>
          <w:noProof/>
          <w:sz w:val="24"/>
          <w:szCs w:val="24"/>
        </w:rPr>
        <w:t xml:space="preserve"> </w:t>
      </w:r>
      <w:r w:rsidRPr="00604076">
        <w:rPr>
          <w:rFonts w:ascii="Calibri" w:hAnsi="Calibri" w:cs="Calibri"/>
          <w:b/>
          <w:bCs/>
          <w:noProof/>
          <w:sz w:val="24"/>
          <w:szCs w:val="24"/>
        </w:rPr>
        <w:t>8</w:t>
      </w:r>
      <w:r w:rsidRPr="00604076">
        <w:rPr>
          <w:rFonts w:ascii="Calibri" w:hAnsi="Calibri" w:cs="Calibri"/>
          <w:noProof/>
          <w:sz w:val="24"/>
          <w:szCs w:val="24"/>
        </w:rPr>
        <w:t>, e01537-17 (2017).</w:t>
      </w:r>
    </w:p>
    <w:p w14:paraId="54C675C6" w14:textId="574C2269"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21.</w:t>
      </w:r>
      <w:r w:rsidRPr="00604076">
        <w:rPr>
          <w:rFonts w:ascii="Calibri" w:hAnsi="Calibri" w:cs="Calibri"/>
          <w:noProof/>
          <w:sz w:val="24"/>
          <w:szCs w:val="24"/>
        </w:rPr>
        <w:tab/>
        <w:t xml:space="preserve">Peleg, A. Y., Hogan, D. A. &amp; Mylonakis, E. </w:t>
      </w:r>
      <w:r w:rsidRPr="00604076">
        <w:rPr>
          <w:rFonts w:ascii="Calibri" w:hAnsi="Calibri" w:cs="Calibri"/>
          <w:i/>
          <w:iCs/>
          <w:noProof/>
          <w:sz w:val="24"/>
          <w:szCs w:val="24"/>
        </w:rPr>
        <w:t>Nat. Rev. Microbiol.</w:t>
      </w:r>
      <w:r w:rsidRPr="00604076">
        <w:rPr>
          <w:rFonts w:ascii="Calibri" w:hAnsi="Calibri" w:cs="Calibri"/>
          <w:noProof/>
          <w:sz w:val="24"/>
          <w:szCs w:val="24"/>
        </w:rPr>
        <w:t xml:space="preserve"> </w:t>
      </w:r>
      <w:r w:rsidRPr="00604076">
        <w:rPr>
          <w:rFonts w:ascii="Calibri" w:hAnsi="Calibri" w:cs="Calibri"/>
          <w:b/>
          <w:bCs/>
          <w:noProof/>
          <w:sz w:val="24"/>
          <w:szCs w:val="24"/>
        </w:rPr>
        <w:t>8</w:t>
      </w:r>
      <w:r w:rsidRPr="00604076">
        <w:rPr>
          <w:rFonts w:ascii="Calibri" w:hAnsi="Calibri" w:cs="Calibri"/>
          <w:noProof/>
          <w:sz w:val="24"/>
          <w:szCs w:val="24"/>
        </w:rPr>
        <w:t>, 340–349 (2010).</w:t>
      </w:r>
    </w:p>
    <w:p w14:paraId="5CA10678" w14:textId="1ED10CD5"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22.</w:t>
      </w:r>
      <w:r w:rsidRPr="00604076">
        <w:rPr>
          <w:rFonts w:ascii="Calibri" w:hAnsi="Calibri" w:cs="Calibri"/>
          <w:noProof/>
          <w:sz w:val="24"/>
          <w:szCs w:val="24"/>
        </w:rPr>
        <w:tab/>
        <w:t xml:space="preserve">Saito, F. &amp; Ikeda, R. </w:t>
      </w:r>
      <w:r w:rsidRPr="00604076">
        <w:rPr>
          <w:rFonts w:ascii="Calibri" w:hAnsi="Calibri" w:cs="Calibri"/>
          <w:i/>
          <w:iCs/>
          <w:noProof/>
          <w:sz w:val="24"/>
          <w:szCs w:val="24"/>
        </w:rPr>
        <w:t>Med. Mycol.</w:t>
      </w:r>
      <w:r w:rsidRPr="00604076">
        <w:rPr>
          <w:rFonts w:ascii="Calibri" w:hAnsi="Calibri" w:cs="Calibri"/>
          <w:noProof/>
          <w:sz w:val="24"/>
          <w:szCs w:val="24"/>
        </w:rPr>
        <w:t xml:space="preserve"> </w:t>
      </w:r>
      <w:r w:rsidRPr="00604076">
        <w:rPr>
          <w:rFonts w:ascii="Calibri" w:hAnsi="Calibri" w:cs="Calibri"/>
          <w:b/>
          <w:bCs/>
          <w:noProof/>
          <w:sz w:val="24"/>
          <w:szCs w:val="24"/>
        </w:rPr>
        <w:t>43</w:t>
      </w:r>
      <w:r w:rsidRPr="00604076">
        <w:rPr>
          <w:rFonts w:ascii="Calibri" w:hAnsi="Calibri" w:cs="Calibri"/>
          <w:noProof/>
          <w:sz w:val="24"/>
          <w:szCs w:val="24"/>
        </w:rPr>
        <w:t>, 603–612 (2005).</w:t>
      </w:r>
    </w:p>
    <w:p w14:paraId="288205C2" w14:textId="54E6166D"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23.</w:t>
      </w:r>
      <w:r w:rsidRPr="00604076">
        <w:rPr>
          <w:rFonts w:ascii="Calibri" w:hAnsi="Calibri" w:cs="Calibri"/>
          <w:noProof/>
          <w:sz w:val="24"/>
          <w:szCs w:val="24"/>
        </w:rPr>
        <w:tab/>
        <w:t xml:space="preserve">Ikeda, R.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J. Bacteriol.</w:t>
      </w:r>
      <w:r w:rsidRPr="00604076">
        <w:rPr>
          <w:rFonts w:ascii="Calibri" w:hAnsi="Calibri" w:cs="Calibri"/>
          <w:noProof/>
          <w:sz w:val="24"/>
          <w:szCs w:val="24"/>
        </w:rPr>
        <w:t xml:space="preserve"> </w:t>
      </w:r>
      <w:r w:rsidRPr="00604076">
        <w:rPr>
          <w:rFonts w:ascii="Calibri" w:hAnsi="Calibri" w:cs="Calibri"/>
          <w:b/>
          <w:bCs/>
          <w:noProof/>
          <w:sz w:val="24"/>
          <w:szCs w:val="24"/>
        </w:rPr>
        <w:t>189</w:t>
      </w:r>
      <w:r w:rsidRPr="00604076">
        <w:rPr>
          <w:rFonts w:ascii="Calibri" w:hAnsi="Calibri" w:cs="Calibri"/>
          <w:noProof/>
          <w:sz w:val="24"/>
          <w:szCs w:val="24"/>
        </w:rPr>
        <w:t>, 4815–26 (2007).</w:t>
      </w:r>
    </w:p>
    <w:p w14:paraId="1F23A6FD" w14:textId="19F745A4"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24.</w:t>
      </w:r>
      <w:r w:rsidRPr="00604076">
        <w:rPr>
          <w:rFonts w:ascii="Calibri" w:hAnsi="Calibri" w:cs="Calibri"/>
          <w:noProof/>
          <w:sz w:val="24"/>
          <w:szCs w:val="24"/>
        </w:rPr>
        <w:tab/>
        <w:t xml:space="preserve">Xu, X.-L.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Cell Host Microbe</w:t>
      </w:r>
      <w:r w:rsidRPr="00604076">
        <w:rPr>
          <w:rFonts w:ascii="Calibri" w:hAnsi="Calibri" w:cs="Calibri"/>
          <w:noProof/>
          <w:sz w:val="24"/>
          <w:szCs w:val="24"/>
        </w:rPr>
        <w:t xml:space="preserve"> </w:t>
      </w:r>
      <w:r w:rsidRPr="00604076">
        <w:rPr>
          <w:rFonts w:ascii="Calibri" w:hAnsi="Calibri" w:cs="Calibri"/>
          <w:b/>
          <w:bCs/>
          <w:noProof/>
          <w:sz w:val="24"/>
          <w:szCs w:val="24"/>
        </w:rPr>
        <w:t>4</w:t>
      </w:r>
      <w:r w:rsidRPr="00604076">
        <w:rPr>
          <w:rFonts w:ascii="Calibri" w:hAnsi="Calibri" w:cs="Calibri"/>
          <w:noProof/>
          <w:sz w:val="24"/>
          <w:szCs w:val="24"/>
        </w:rPr>
        <w:t>, 28–39 (2008).</w:t>
      </w:r>
    </w:p>
    <w:p w14:paraId="35CA04A3" w14:textId="3E376996"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25.</w:t>
      </w:r>
      <w:r w:rsidRPr="00604076">
        <w:rPr>
          <w:rFonts w:ascii="Calibri" w:hAnsi="Calibri" w:cs="Calibri"/>
          <w:noProof/>
          <w:sz w:val="24"/>
          <w:szCs w:val="24"/>
        </w:rPr>
        <w:tab/>
        <w:t xml:space="preserve">Barret, M.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New Phytol.</w:t>
      </w:r>
      <w:r w:rsidRPr="00604076">
        <w:rPr>
          <w:rFonts w:ascii="Calibri" w:hAnsi="Calibri" w:cs="Calibri"/>
          <w:noProof/>
          <w:sz w:val="24"/>
          <w:szCs w:val="24"/>
        </w:rPr>
        <w:t xml:space="preserve"> </w:t>
      </w:r>
      <w:r w:rsidRPr="00604076">
        <w:rPr>
          <w:rFonts w:ascii="Calibri" w:hAnsi="Calibri" w:cs="Calibri"/>
          <w:b/>
          <w:bCs/>
          <w:noProof/>
          <w:sz w:val="24"/>
          <w:szCs w:val="24"/>
        </w:rPr>
        <w:t>181</w:t>
      </w:r>
      <w:r w:rsidRPr="00604076">
        <w:rPr>
          <w:rFonts w:ascii="Calibri" w:hAnsi="Calibri" w:cs="Calibri"/>
          <w:noProof/>
          <w:sz w:val="24"/>
          <w:szCs w:val="24"/>
        </w:rPr>
        <w:t>, 435–447 (2009).</w:t>
      </w:r>
    </w:p>
    <w:p w14:paraId="2220BB0E" w14:textId="6EDA847E"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26.</w:t>
      </w:r>
      <w:r w:rsidRPr="00604076">
        <w:rPr>
          <w:rFonts w:ascii="Calibri" w:hAnsi="Calibri" w:cs="Calibri"/>
          <w:noProof/>
          <w:sz w:val="24"/>
          <w:szCs w:val="24"/>
        </w:rPr>
        <w:tab/>
        <w:t xml:space="preserve">Hogan, D. A. &amp; Kolter, R. </w:t>
      </w:r>
      <w:r w:rsidRPr="00604076">
        <w:rPr>
          <w:rFonts w:ascii="Calibri" w:hAnsi="Calibri" w:cs="Calibri"/>
          <w:i/>
          <w:iCs/>
          <w:noProof/>
          <w:sz w:val="24"/>
          <w:szCs w:val="24"/>
        </w:rPr>
        <w:t>Science</w:t>
      </w:r>
      <w:r w:rsidRPr="00604076">
        <w:rPr>
          <w:rFonts w:ascii="Calibri" w:hAnsi="Calibri" w:cs="Calibri"/>
          <w:noProof/>
          <w:sz w:val="24"/>
          <w:szCs w:val="24"/>
        </w:rPr>
        <w:t xml:space="preserve"> </w:t>
      </w:r>
      <w:r w:rsidRPr="00604076">
        <w:rPr>
          <w:rFonts w:ascii="Calibri" w:hAnsi="Calibri" w:cs="Calibri"/>
          <w:b/>
          <w:bCs/>
          <w:noProof/>
          <w:sz w:val="24"/>
          <w:szCs w:val="24"/>
        </w:rPr>
        <w:t>296</w:t>
      </w:r>
      <w:r w:rsidRPr="00604076">
        <w:rPr>
          <w:rFonts w:ascii="Calibri" w:hAnsi="Calibri" w:cs="Calibri"/>
          <w:noProof/>
          <w:sz w:val="24"/>
          <w:szCs w:val="24"/>
        </w:rPr>
        <w:t>, 2229–32 (2002).</w:t>
      </w:r>
    </w:p>
    <w:p w14:paraId="5CB4D9C2" w14:textId="5019D048"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27.</w:t>
      </w:r>
      <w:r w:rsidRPr="00604076">
        <w:rPr>
          <w:rFonts w:ascii="Calibri" w:hAnsi="Calibri" w:cs="Calibri"/>
          <w:noProof/>
          <w:sz w:val="24"/>
          <w:szCs w:val="24"/>
        </w:rPr>
        <w:tab/>
        <w:t xml:space="preserve">Peterson, S. B., Dunn, A. K., Klimowicz, A. K. &amp; Handelsman, J. </w:t>
      </w:r>
      <w:r w:rsidRPr="00604076">
        <w:rPr>
          <w:rFonts w:ascii="Calibri" w:hAnsi="Calibri" w:cs="Calibri"/>
          <w:i/>
          <w:iCs/>
          <w:noProof/>
          <w:sz w:val="24"/>
          <w:szCs w:val="24"/>
        </w:rPr>
        <w:t>Appl. Environ. Microbiol.</w:t>
      </w:r>
      <w:r w:rsidRPr="00604076">
        <w:rPr>
          <w:rFonts w:ascii="Calibri" w:hAnsi="Calibri" w:cs="Calibri"/>
          <w:noProof/>
          <w:sz w:val="24"/>
          <w:szCs w:val="24"/>
        </w:rPr>
        <w:t xml:space="preserve"> </w:t>
      </w:r>
      <w:r w:rsidRPr="00604076">
        <w:rPr>
          <w:rFonts w:ascii="Calibri" w:hAnsi="Calibri" w:cs="Calibri"/>
          <w:b/>
          <w:bCs/>
          <w:noProof/>
          <w:sz w:val="24"/>
          <w:szCs w:val="24"/>
        </w:rPr>
        <w:t>72</w:t>
      </w:r>
      <w:r w:rsidRPr="00604076">
        <w:rPr>
          <w:rFonts w:ascii="Calibri" w:hAnsi="Calibri" w:cs="Calibri"/>
          <w:noProof/>
          <w:sz w:val="24"/>
          <w:szCs w:val="24"/>
        </w:rPr>
        <w:t>, 5421–7 (2006).</w:t>
      </w:r>
    </w:p>
    <w:p w14:paraId="2112C0DE" w14:textId="09583366"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28.</w:t>
      </w:r>
      <w:r w:rsidRPr="00604076">
        <w:rPr>
          <w:rFonts w:ascii="Calibri" w:hAnsi="Calibri" w:cs="Calibri"/>
          <w:noProof/>
          <w:sz w:val="24"/>
          <w:szCs w:val="24"/>
        </w:rPr>
        <w:tab/>
        <w:t xml:space="preserve">Cloud-Hansen, K. A.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Nat. Rev. Microbiol.</w:t>
      </w:r>
      <w:r w:rsidRPr="00604076">
        <w:rPr>
          <w:rFonts w:ascii="Calibri" w:hAnsi="Calibri" w:cs="Calibri"/>
          <w:noProof/>
          <w:sz w:val="24"/>
          <w:szCs w:val="24"/>
        </w:rPr>
        <w:t xml:space="preserve"> </w:t>
      </w:r>
      <w:r w:rsidRPr="00604076">
        <w:rPr>
          <w:rFonts w:ascii="Calibri" w:hAnsi="Calibri" w:cs="Calibri"/>
          <w:b/>
          <w:bCs/>
          <w:noProof/>
          <w:sz w:val="24"/>
          <w:szCs w:val="24"/>
        </w:rPr>
        <w:t>4</w:t>
      </w:r>
      <w:r w:rsidRPr="00604076">
        <w:rPr>
          <w:rFonts w:ascii="Calibri" w:hAnsi="Calibri" w:cs="Calibri"/>
          <w:noProof/>
          <w:sz w:val="24"/>
          <w:szCs w:val="24"/>
        </w:rPr>
        <w:t>, 710–716 (2006).</w:t>
      </w:r>
    </w:p>
    <w:p w14:paraId="677DD2DF" w14:textId="17B89059"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29.</w:t>
      </w:r>
      <w:r w:rsidRPr="00604076">
        <w:rPr>
          <w:rFonts w:ascii="Calibri" w:hAnsi="Calibri" w:cs="Calibri"/>
          <w:noProof/>
          <w:sz w:val="24"/>
          <w:szCs w:val="24"/>
        </w:rPr>
        <w:tab/>
        <w:t xml:space="preserve">Chun, C. D. &amp; Madhani, H. D. </w:t>
      </w:r>
      <w:r w:rsidRPr="00604076">
        <w:rPr>
          <w:rFonts w:ascii="Calibri" w:hAnsi="Calibri" w:cs="Calibri"/>
          <w:i/>
          <w:iCs/>
          <w:noProof/>
          <w:sz w:val="24"/>
          <w:szCs w:val="24"/>
        </w:rPr>
        <w:t>Methods Enzymol.</w:t>
      </w:r>
      <w:r w:rsidRPr="00604076">
        <w:rPr>
          <w:rFonts w:ascii="Calibri" w:hAnsi="Calibri" w:cs="Calibri"/>
          <w:noProof/>
          <w:sz w:val="24"/>
          <w:szCs w:val="24"/>
        </w:rPr>
        <w:t xml:space="preserve"> (2010). doi:10.1016/S0076-6879(10)70033-1</w:t>
      </w:r>
    </w:p>
    <w:p w14:paraId="610FA720" w14:textId="1E8653F7"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30.</w:t>
      </w:r>
      <w:r w:rsidRPr="00604076">
        <w:rPr>
          <w:rFonts w:ascii="Calibri" w:hAnsi="Calibri" w:cs="Calibri"/>
          <w:noProof/>
          <w:sz w:val="24"/>
          <w:szCs w:val="24"/>
        </w:rPr>
        <w:tab/>
        <w:t xml:space="preserve">Wang, Y. </w:t>
      </w:r>
      <w:r w:rsidRPr="00604076">
        <w:rPr>
          <w:rFonts w:ascii="Calibri" w:hAnsi="Calibri" w:cs="Calibri"/>
          <w:i/>
          <w:iCs/>
          <w:noProof/>
          <w:sz w:val="24"/>
          <w:szCs w:val="24"/>
        </w:rPr>
        <w:t>et al.</w:t>
      </w:r>
      <w:r w:rsidRPr="00604076">
        <w:rPr>
          <w:rFonts w:ascii="Calibri" w:hAnsi="Calibri" w:cs="Calibri"/>
          <w:noProof/>
          <w:sz w:val="24"/>
          <w:szCs w:val="24"/>
        </w:rPr>
        <w:t xml:space="preserve"> </w:t>
      </w:r>
      <w:r w:rsidRPr="00604076">
        <w:rPr>
          <w:rFonts w:ascii="Calibri" w:hAnsi="Calibri" w:cs="Calibri"/>
          <w:i/>
          <w:iCs/>
          <w:noProof/>
          <w:sz w:val="24"/>
          <w:szCs w:val="24"/>
        </w:rPr>
        <w:t>Sci. Rep.</w:t>
      </w:r>
      <w:r w:rsidRPr="00604076">
        <w:rPr>
          <w:rFonts w:ascii="Calibri" w:hAnsi="Calibri" w:cs="Calibri"/>
          <w:noProof/>
          <w:sz w:val="24"/>
          <w:szCs w:val="24"/>
        </w:rPr>
        <w:t xml:space="preserve"> </w:t>
      </w:r>
      <w:r w:rsidRPr="00604076">
        <w:rPr>
          <w:rFonts w:ascii="Calibri" w:hAnsi="Calibri" w:cs="Calibri"/>
          <w:b/>
          <w:bCs/>
          <w:noProof/>
          <w:sz w:val="24"/>
          <w:szCs w:val="24"/>
        </w:rPr>
        <w:t>6</w:t>
      </w:r>
      <w:r w:rsidRPr="00604076">
        <w:rPr>
          <w:rFonts w:ascii="Calibri" w:hAnsi="Calibri" w:cs="Calibri"/>
          <w:noProof/>
          <w:sz w:val="24"/>
          <w:szCs w:val="24"/>
        </w:rPr>
        <w:t>, 31145 (2016).</w:t>
      </w:r>
    </w:p>
    <w:p w14:paraId="308B68F8" w14:textId="224FF5F6" w:rsidR="00F20E98"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31.</w:t>
      </w:r>
      <w:r w:rsidRPr="00604076">
        <w:rPr>
          <w:rFonts w:ascii="Calibri" w:hAnsi="Calibri" w:cs="Calibri"/>
          <w:noProof/>
          <w:sz w:val="24"/>
          <w:szCs w:val="24"/>
        </w:rPr>
        <w:tab/>
        <w:t xml:space="preserve">Arras, S. D. M. </w:t>
      </w:r>
      <w:r w:rsidRPr="00604076">
        <w:rPr>
          <w:rFonts w:ascii="Calibri" w:hAnsi="Calibri" w:cs="Calibri"/>
          <w:i/>
          <w:iCs/>
          <w:noProof/>
          <w:sz w:val="24"/>
          <w:szCs w:val="24"/>
        </w:rPr>
        <w:t>et al.</w:t>
      </w:r>
      <w:r w:rsidRPr="00604076">
        <w:rPr>
          <w:rFonts w:ascii="Calibri" w:hAnsi="Calibri" w:cs="Calibri"/>
          <w:noProof/>
          <w:sz w:val="24"/>
          <w:szCs w:val="24"/>
        </w:rPr>
        <w:t xml:space="preserve"> (2016). doi:10.1371/journal.pone.0164322</w:t>
      </w:r>
    </w:p>
    <w:p w14:paraId="6F46AC9C" w14:textId="54407AAE" w:rsidR="00604076" w:rsidRPr="00604076" w:rsidRDefault="00F20E98" w:rsidP="00F20E98">
      <w:pPr>
        <w:widowControl w:val="0"/>
        <w:autoSpaceDE w:val="0"/>
        <w:autoSpaceDN w:val="0"/>
        <w:adjustRightInd w:val="0"/>
        <w:spacing w:after="0" w:line="240" w:lineRule="auto"/>
        <w:ind w:left="640" w:hanging="640"/>
        <w:rPr>
          <w:rFonts w:ascii="Calibri" w:hAnsi="Calibri" w:cs="Calibri"/>
          <w:noProof/>
          <w:sz w:val="24"/>
          <w:szCs w:val="24"/>
        </w:rPr>
      </w:pPr>
      <w:r w:rsidRPr="00604076">
        <w:rPr>
          <w:rFonts w:ascii="Calibri" w:hAnsi="Calibri" w:cs="Calibri"/>
          <w:noProof/>
          <w:sz w:val="24"/>
          <w:szCs w:val="24"/>
        </w:rPr>
        <w:t>32.</w:t>
      </w:r>
      <w:r w:rsidRPr="00604076">
        <w:rPr>
          <w:rFonts w:ascii="Calibri" w:hAnsi="Calibri" w:cs="Calibri"/>
          <w:noProof/>
          <w:sz w:val="24"/>
          <w:szCs w:val="24"/>
        </w:rPr>
        <w:tab/>
        <w:t xml:space="preserve">Arras, S. D. M., Chitty, J. L., Blake, K. L., Schulz, B. L. &amp; Fraser, J. A. </w:t>
      </w:r>
      <w:r w:rsidRPr="00604076">
        <w:rPr>
          <w:rFonts w:ascii="Calibri" w:hAnsi="Calibri" w:cs="Calibri"/>
          <w:i/>
          <w:iCs/>
          <w:noProof/>
          <w:sz w:val="24"/>
          <w:szCs w:val="24"/>
        </w:rPr>
        <w:t>PLoS One</w:t>
      </w:r>
      <w:r w:rsidRPr="00604076">
        <w:rPr>
          <w:rFonts w:ascii="Calibri" w:hAnsi="Calibri" w:cs="Calibri"/>
          <w:noProof/>
          <w:sz w:val="24"/>
          <w:szCs w:val="24"/>
        </w:rPr>
        <w:t xml:space="preserve"> </w:t>
      </w:r>
      <w:r w:rsidRPr="00604076">
        <w:rPr>
          <w:rFonts w:ascii="Calibri" w:hAnsi="Calibri" w:cs="Calibri"/>
          <w:b/>
          <w:bCs/>
          <w:noProof/>
          <w:sz w:val="24"/>
          <w:szCs w:val="24"/>
        </w:rPr>
        <w:t>10</w:t>
      </w:r>
      <w:r w:rsidRPr="00604076">
        <w:rPr>
          <w:rFonts w:ascii="Calibri" w:hAnsi="Calibri" w:cs="Calibri"/>
          <w:noProof/>
          <w:sz w:val="24"/>
          <w:szCs w:val="24"/>
        </w:rPr>
        <w:t>, e0122916 (2015).</w:t>
      </w:r>
    </w:p>
    <w:p w14:paraId="48AF4532" w14:textId="77777777" w:rsidR="00604076" w:rsidRPr="00604076" w:rsidRDefault="00604076">
      <w:pPr>
        <w:rPr>
          <w:rFonts w:ascii="Calibri" w:hAnsi="Calibri" w:cs="Calibri"/>
          <w:noProof/>
          <w:sz w:val="24"/>
          <w:szCs w:val="24"/>
        </w:rPr>
      </w:pPr>
      <w:r w:rsidRPr="00604076">
        <w:rPr>
          <w:rFonts w:ascii="Calibri" w:hAnsi="Calibri" w:cs="Calibri"/>
          <w:noProof/>
          <w:sz w:val="24"/>
          <w:szCs w:val="24"/>
        </w:rPr>
        <w:br w:type="page"/>
      </w:r>
    </w:p>
    <w:p w14:paraId="17853785" w14:textId="66307971" w:rsidR="002D57AD" w:rsidRDefault="001915F7" w:rsidP="001915F7">
      <w:pPr>
        <w:widowControl w:val="0"/>
        <w:autoSpaceDE w:val="0"/>
        <w:autoSpaceDN w:val="0"/>
        <w:adjustRightInd w:val="0"/>
        <w:spacing w:after="0" w:line="240" w:lineRule="auto"/>
        <w:ind w:left="640" w:hanging="640"/>
        <w:rPr>
          <w:rFonts w:ascii="Calibri" w:eastAsia="Calibri" w:hAnsi="Calibri" w:cs="Calibri"/>
          <w:b/>
          <w:bCs/>
          <w:sz w:val="32"/>
          <w:szCs w:val="32"/>
          <w:u w:color="000000"/>
          <w:lang w:val="en-US"/>
        </w:rPr>
      </w:pPr>
      <w:r w:rsidRPr="00604076">
        <w:rPr>
          <w:rFonts w:ascii="Calibri" w:eastAsia="Calibri" w:hAnsi="Calibri" w:cs="Calibri"/>
          <w:b/>
          <w:sz w:val="24"/>
          <w:szCs w:val="24"/>
          <w:bdr w:val="nil"/>
          <w:lang w:val="en-US"/>
        </w:rPr>
        <w:lastRenderedPageBreak/>
        <w:fldChar w:fldCharType="end"/>
      </w:r>
      <w:r w:rsidR="00C172B8">
        <w:rPr>
          <w:rFonts w:ascii="Calibri" w:eastAsia="Calibri" w:hAnsi="Calibri" w:cs="Calibri"/>
          <w:b/>
          <w:bCs/>
          <w:sz w:val="32"/>
          <w:szCs w:val="32"/>
          <w:u w:color="000000"/>
          <w:lang w:val="en-US"/>
        </w:rPr>
        <w:t>11</w:t>
      </w:r>
      <w:r w:rsidR="00234159">
        <w:rPr>
          <w:rFonts w:ascii="Calibri" w:eastAsia="Calibri" w:hAnsi="Calibri" w:cs="Calibri"/>
          <w:b/>
          <w:bCs/>
          <w:sz w:val="32"/>
          <w:szCs w:val="32"/>
          <w:u w:color="000000"/>
          <w:lang w:val="en-US"/>
        </w:rPr>
        <w:t>.</w:t>
      </w:r>
      <w:r w:rsidR="00234159">
        <w:rPr>
          <w:rFonts w:ascii="Calibri" w:eastAsia="Calibri" w:hAnsi="Calibri" w:cs="Calibri"/>
          <w:b/>
          <w:bCs/>
          <w:sz w:val="32"/>
          <w:szCs w:val="32"/>
          <w:u w:color="000000"/>
          <w:lang w:val="en-US"/>
        </w:rPr>
        <w:tab/>
      </w:r>
      <w:r w:rsidR="002D57AD">
        <w:rPr>
          <w:rFonts w:ascii="Calibri" w:eastAsia="Calibri" w:hAnsi="Calibri" w:cs="Calibri"/>
          <w:b/>
          <w:bCs/>
          <w:sz w:val="32"/>
          <w:szCs w:val="32"/>
          <w:u w:color="000000"/>
          <w:lang w:val="en-US"/>
        </w:rPr>
        <w:t xml:space="preserve"> Future Planning</w:t>
      </w:r>
    </w:p>
    <w:p w14:paraId="2376CF4D" w14:textId="77777777" w:rsidR="0006730B"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b/>
          <w:bCs/>
          <w:sz w:val="32"/>
          <w:szCs w:val="32"/>
        </w:rPr>
      </w:pPr>
    </w:p>
    <w:p w14:paraId="2A0A734E" w14:textId="675DAC3A" w:rsidR="002D57AD" w:rsidRPr="002D57AD" w:rsidRDefault="001915F7"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This </w:t>
      </w:r>
      <w:r>
        <w:rPr>
          <w:rFonts w:asciiTheme="minorHAnsi" w:hAnsiTheme="minorHAnsi" w:cstheme="minorHAnsi"/>
          <w:sz w:val="24"/>
          <w:szCs w:val="24"/>
        </w:rPr>
        <w:t xml:space="preserve">fellowship </w:t>
      </w:r>
      <w:r w:rsidRPr="002D57AD">
        <w:rPr>
          <w:rFonts w:asciiTheme="minorHAnsi" w:hAnsiTheme="minorHAnsi" w:cstheme="minorHAnsi"/>
          <w:sz w:val="24"/>
          <w:szCs w:val="24"/>
        </w:rPr>
        <w:t>will give me valuable exposure to the unique work environment and culture in research as well as the technical and soft skills needed to succeed in a research driven career.</w:t>
      </w:r>
      <w:r w:rsidR="002D57AD" w:rsidRPr="002D57AD">
        <w:rPr>
          <w:rFonts w:asciiTheme="minorHAnsi" w:hAnsiTheme="minorHAnsi" w:cstheme="minorHAnsi"/>
          <w:sz w:val="24"/>
          <w:szCs w:val="24"/>
        </w:rPr>
        <w:t xml:space="preserve"> I will update technical skills such as cell culture, RNA extraction and manip</w:t>
      </w:r>
      <w:r>
        <w:rPr>
          <w:rFonts w:asciiTheme="minorHAnsi" w:hAnsiTheme="minorHAnsi" w:cstheme="minorHAnsi"/>
          <w:sz w:val="24"/>
          <w:szCs w:val="24"/>
        </w:rPr>
        <w:t>ulation and RT-qPCR and</w:t>
      </w:r>
      <w:r w:rsidR="002D57AD" w:rsidRPr="002D57AD">
        <w:rPr>
          <w:rFonts w:asciiTheme="minorHAnsi" w:hAnsiTheme="minorHAnsi" w:cstheme="minorHAnsi"/>
          <w:sz w:val="24"/>
          <w:szCs w:val="24"/>
        </w:rPr>
        <w:t xml:space="preserve"> develop new skills to enable me to compete in today’s research marketplace. These in</w:t>
      </w:r>
      <w:r w:rsidR="00AA289A">
        <w:rPr>
          <w:rFonts w:asciiTheme="minorHAnsi" w:hAnsiTheme="minorHAnsi" w:cstheme="minorHAnsi"/>
          <w:sz w:val="24"/>
          <w:szCs w:val="24"/>
        </w:rPr>
        <w:t>clude RNA-Seq</w:t>
      </w:r>
      <w:r w:rsidR="002D57AD" w:rsidRPr="002D57AD">
        <w:rPr>
          <w:rFonts w:asciiTheme="minorHAnsi" w:hAnsiTheme="minorHAnsi" w:cstheme="minorHAnsi"/>
          <w:sz w:val="24"/>
          <w:szCs w:val="24"/>
        </w:rPr>
        <w:t>,</w:t>
      </w:r>
      <w:r w:rsidR="00AA289A">
        <w:rPr>
          <w:rFonts w:asciiTheme="minorHAnsi" w:hAnsiTheme="minorHAnsi" w:cstheme="minorHAnsi"/>
          <w:sz w:val="24"/>
          <w:szCs w:val="24"/>
        </w:rPr>
        <w:t xml:space="preserve"> CRISPR,</w:t>
      </w:r>
      <w:r w:rsidR="002D57AD" w:rsidRPr="002D57AD">
        <w:rPr>
          <w:rFonts w:asciiTheme="minorHAnsi" w:hAnsiTheme="minorHAnsi" w:cstheme="minorHAnsi"/>
          <w:sz w:val="24"/>
          <w:szCs w:val="24"/>
        </w:rPr>
        <w:t xml:space="preserve">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002D57AD"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002D57AD"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002D57AD"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002D57AD"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002D57AD" w:rsidRPr="002D57AD">
        <w:rPr>
          <w:rFonts w:asciiTheme="minorHAnsi" w:hAnsiTheme="minorHAnsi" w:cstheme="minorHAnsi"/>
          <w:sz w:val="24"/>
          <w:szCs w:val="24"/>
        </w:rPr>
        <w:t xml:space="preserve">. </w:t>
      </w:r>
    </w:p>
    <w:p w14:paraId="6DF642A3" w14:textId="453DC54C"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w:t>
      </w:r>
      <w:r w:rsidR="00AA289A">
        <w:rPr>
          <w:rFonts w:asciiTheme="minorHAnsi" w:hAnsiTheme="minorHAnsi" w:cstheme="minorHAnsi"/>
          <w:sz w:val="24"/>
          <w:szCs w:val="24"/>
        </w:rPr>
        <w:t>produce</w:t>
      </w:r>
      <w:r w:rsidRPr="002D57AD">
        <w:rPr>
          <w:rFonts w:asciiTheme="minorHAnsi" w:hAnsiTheme="minorHAnsi" w:cstheme="minorHAnsi"/>
          <w:sz w:val="24"/>
          <w:szCs w:val="24"/>
        </w:rPr>
        <w:t xml:space="preserve"> good publication</w:t>
      </w:r>
      <w:r w:rsidR="00AA289A">
        <w:rPr>
          <w:rFonts w:asciiTheme="minorHAnsi" w:hAnsiTheme="minorHAnsi" w:cstheme="minorHAnsi"/>
          <w:sz w:val="24"/>
          <w:szCs w:val="24"/>
        </w:rPr>
        <w:t>s</w:t>
      </w:r>
      <w:r w:rsidRPr="002D57AD">
        <w:rPr>
          <w:rFonts w:asciiTheme="minorHAnsi" w:hAnsiTheme="minorHAnsi" w:cstheme="minorHAnsi"/>
          <w:sz w:val="24"/>
          <w:szCs w:val="24"/>
        </w:rPr>
        <w:t xml:space="preserve"> and build up my scientific profile by participating in conferences, attending seminars and </w:t>
      </w:r>
      <w:r w:rsidR="00AA289A">
        <w:rPr>
          <w:rFonts w:asciiTheme="minorHAnsi" w:hAnsiTheme="minorHAnsi" w:cstheme="minorHAnsi"/>
          <w:sz w:val="24"/>
          <w:szCs w:val="24"/>
        </w:rPr>
        <w:t>workshops</w:t>
      </w:r>
      <w:r w:rsidRPr="002D57AD">
        <w:rPr>
          <w:rFonts w:asciiTheme="minorHAnsi" w:hAnsiTheme="minorHAnsi" w:cstheme="minorHAnsi"/>
          <w:sz w:val="24"/>
          <w:szCs w:val="24"/>
        </w:rPr>
        <w:t xml:space="preserve">. </w:t>
      </w:r>
      <w:r w:rsidR="0006730B" w:rsidRPr="002D57AD">
        <w:rPr>
          <w:rFonts w:asciiTheme="minorHAnsi" w:hAnsiTheme="minorHAnsi" w:cstheme="minorHAnsi"/>
          <w:sz w:val="24"/>
          <w:szCs w:val="24"/>
        </w:rPr>
        <w:t>My children will be 16 and 19 years and as such I will be looking for full time positions at this stage.</w:t>
      </w:r>
    </w:p>
    <w:p w14:paraId="1B67561C" w14:textId="4DEFFE34" w:rsidR="002D57AD" w:rsidRPr="002D57AD"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r w:rsidR="0005264C">
        <w:rPr>
          <w:rFonts w:asciiTheme="minorHAnsi" w:hAnsiTheme="minorHAnsi" w:cstheme="minorHAnsi"/>
          <w:sz w:val="24"/>
          <w:szCs w:val="24"/>
        </w:rPr>
        <w:t xml:space="preserve"> </w:t>
      </w:r>
      <w:r w:rsidR="002D57AD" w:rsidRPr="002D57AD">
        <w:rPr>
          <w:rFonts w:asciiTheme="minorHAnsi" w:hAnsiTheme="minorHAnsi" w:cstheme="minorHAnsi"/>
          <w:sz w:val="24"/>
          <w:szCs w:val="24"/>
        </w:rPr>
        <w:t>Following this fello</w:t>
      </w:r>
      <w:r w:rsidR="001915F7">
        <w:rPr>
          <w:rFonts w:asciiTheme="minorHAnsi" w:hAnsiTheme="minorHAnsi" w:cstheme="minorHAnsi"/>
          <w:sz w:val="24"/>
          <w:szCs w:val="24"/>
        </w:rPr>
        <w:t>wship m</w:t>
      </w:r>
      <w:r w:rsidR="002D57AD" w:rsidRPr="002D57AD">
        <w:rPr>
          <w:rFonts w:asciiTheme="minorHAnsi" w:hAnsiTheme="minorHAnsi" w:cstheme="minorHAnsi"/>
          <w:sz w:val="24"/>
          <w:szCs w:val="24"/>
        </w:rPr>
        <w:t>y fi</w:t>
      </w:r>
      <w:r w:rsidR="00F272A7">
        <w:rPr>
          <w:rFonts w:asciiTheme="minorHAnsi" w:hAnsiTheme="minorHAnsi" w:cstheme="minorHAnsi"/>
          <w:sz w:val="24"/>
          <w:szCs w:val="24"/>
        </w:rPr>
        <w:t>rst choice would be to write</w:t>
      </w:r>
      <w:r w:rsidR="00DF3B28">
        <w:rPr>
          <w:rFonts w:asciiTheme="minorHAnsi" w:hAnsiTheme="minorHAnsi" w:cstheme="minorHAnsi"/>
          <w:sz w:val="24"/>
          <w:szCs w:val="24"/>
        </w:rPr>
        <w:t xml:space="preserve"> a</w:t>
      </w:r>
      <w:r w:rsidR="00F272A7">
        <w:rPr>
          <w:rFonts w:asciiTheme="minorHAnsi" w:hAnsiTheme="minorHAnsi" w:cstheme="minorHAnsi"/>
          <w:sz w:val="24"/>
          <w:szCs w:val="24"/>
        </w:rPr>
        <w:t xml:space="preserve"> project grant as </w:t>
      </w:r>
      <w:r w:rsidR="002D57AD" w:rsidRPr="002D57AD">
        <w:rPr>
          <w:rFonts w:asciiTheme="minorHAnsi" w:hAnsiTheme="minorHAnsi" w:cstheme="minorHAnsi"/>
          <w:sz w:val="24"/>
          <w:szCs w:val="24"/>
        </w:rPr>
        <w:t>researcher co-in</w:t>
      </w:r>
      <w:r w:rsidR="00F272A7">
        <w:rPr>
          <w:rFonts w:asciiTheme="minorHAnsi" w:hAnsiTheme="minorHAnsi" w:cstheme="minorHAnsi"/>
          <w:sz w:val="24"/>
          <w:szCs w:val="24"/>
        </w:rPr>
        <w:t>vestigator</w:t>
      </w:r>
      <w:r w:rsidR="00F81F24">
        <w:rPr>
          <w:rFonts w:asciiTheme="minorHAnsi" w:hAnsiTheme="minorHAnsi" w:cstheme="minorHAnsi"/>
          <w:sz w:val="24"/>
          <w:szCs w:val="24"/>
        </w:rPr>
        <w:t xml:space="preserve"> (BBSRC, MRC, Springboard Award, Wellcome trust</w:t>
      </w:r>
      <w:r w:rsidR="00C917C0">
        <w:rPr>
          <w:rFonts w:asciiTheme="minorHAnsi" w:hAnsiTheme="minorHAnsi" w:cstheme="minorHAnsi"/>
          <w:sz w:val="24"/>
          <w:szCs w:val="24"/>
        </w:rPr>
        <w:t xml:space="preserve">, </w:t>
      </w:r>
      <w:proofErr w:type="spellStart"/>
      <w:proofErr w:type="gramStart"/>
      <w:r w:rsidR="00C917C0">
        <w:rPr>
          <w:rFonts w:asciiTheme="minorHAnsi" w:hAnsiTheme="minorHAnsi" w:cstheme="minorHAnsi"/>
          <w:sz w:val="24"/>
          <w:szCs w:val="24"/>
        </w:rPr>
        <w:t>Leverhulme</w:t>
      </w:r>
      <w:proofErr w:type="spellEnd"/>
      <w:proofErr w:type="gramEnd"/>
      <w:r w:rsidR="00C917C0">
        <w:rPr>
          <w:rFonts w:asciiTheme="minorHAnsi" w:hAnsiTheme="minorHAnsi" w:cstheme="minorHAnsi"/>
          <w:sz w:val="24"/>
          <w:szCs w:val="24"/>
        </w:rPr>
        <w:t xml:space="preserve"> early career fellowship</w:t>
      </w:r>
      <w:r w:rsidR="00F81F24">
        <w:rPr>
          <w:rFonts w:asciiTheme="minorHAnsi" w:hAnsiTheme="minorHAnsi" w:cstheme="minorHAnsi"/>
          <w:sz w:val="24"/>
          <w:szCs w:val="24"/>
        </w:rPr>
        <w:t>)</w:t>
      </w:r>
      <w:r w:rsidR="00F272A7">
        <w:rPr>
          <w:rFonts w:asciiTheme="minorHAnsi" w:hAnsiTheme="minorHAnsi" w:cstheme="minorHAnsi"/>
          <w:sz w:val="24"/>
          <w:szCs w:val="24"/>
        </w:rPr>
        <w:t xml:space="preserve"> with Dr. Wallace</w:t>
      </w:r>
      <w:r w:rsidR="002D57AD" w:rsidRPr="002D57AD">
        <w:rPr>
          <w:rFonts w:asciiTheme="minorHAnsi" w:hAnsiTheme="minorHAnsi" w:cstheme="minorHAnsi"/>
          <w:sz w:val="24"/>
          <w:szCs w:val="24"/>
        </w:rPr>
        <w:t xml:space="preserve"> to continue my research in </w:t>
      </w:r>
      <w:r w:rsidR="002D57AD" w:rsidRPr="002D57AD">
        <w:rPr>
          <w:rFonts w:asciiTheme="minorHAnsi" w:eastAsia="Calibri" w:hAnsiTheme="minorHAnsi" w:cstheme="minorHAnsi"/>
          <w:i/>
          <w:iCs/>
          <w:sz w:val="24"/>
          <w:szCs w:val="24"/>
        </w:rPr>
        <w:t>C. neoformans</w:t>
      </w:r>
      <w:r w:rsidR="002D57AD"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Edinburgh</w:t>
      </w:r>
      <w:r w:rsidR="00DF3B28">
        <w:rPr>
          <w:rFonts w:asciiTheme="minorHAnsi" w:hAnsiTheme="minorHAnsi" w:cstheme="minorHAnsi"/>
          <w:sz w:val="24"/>
          <w:szCs w:val="24"/>
        </w:rPr>
        <w:t xml:space="preserve">. </w:t>
      </w:r>
    </w:p>
    <w:p w14:paraId="0C1EEA65" w14:textId="1540ADCD" w:rsidR="008219B7" w:rsidRDefault="002C0360" w:rsidP="0005264C">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r w:rsidR="0005264C">
        <w:rPr>
          <w:rFonts w:asciiTheme="minorHAnsi" w:hAnsiTheme="minorHAnsi" w:cstheme="minorHAnsi"/>
          <w:sz w:val="24"/>
          <w:szCs w:val="24"/>
        </w:rPr>
        <w:t xml:space="preserve"> </w:t>
      </w:r>
      <w:r w:rsidR="00665FFF">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 xml:space="preserve">n central Scotland </w:t>
      </w:r>
      <w:r w:rsidR="00F81F24">
        <w:rPr>
          <w:rFonts w:asciiTheme="minorHAnsi" w:hAnsiTheme="minorHAnsi" w:cstheme="minorHAnsi"/>
          <w:sz w:val="24"/>
          <w:szCs w:val="24"/>
        </w:rPr>
        <w:t xml:space="preserve">as my son will still be attending school in Lanark at this time </w:t>
      </w:r>
      <w:r w:rsidR="0005264C">
        <w:rPr>
          <w:rFonts w:asciiTheme="minorHAnsi" w:hAnsiTheme="minorHAnsi" w:cstheme="minorHAnsi"/>
          <w:sz w:val="24"/>
          <w:szCs w:val="24"/>
        </w:rPr>
        <w:t>(see Table 8a</w:t>
      </w:r>
      <w:r w:rsidR="002D57AD" w:rsidRPr="002D57AD">
        <w:rPr>
          <w:rFonts w:asciiTheme="minorHAnsi" w:hAnsiTheme="minorHAnsi" w:cstheme="minorHAnsi"/>
          <w:sz w:val="24"/>
          <w:szCs w:val="24"/>
        </w:rPr>
        <w:t xml:space="preserve"> below). </w:t>
      </w:r>
      <w:r>
        <w:rPr>
          <w:rFonts w:asciiTheme="minorHAnsi" w:hAnsiTheme="minorHAnsi" w:cstheme="minorHAnsi"/>
          <w:sz w:val="24"/>
          <w:szCs w:val="24"/>
        </w:rPr>
        <w:t xml:space="preserve">Within the University of Edinburgh there are three labs, including the Wallace </w:t>
      </w:r>
      <w:r w:rsidR="00F81F24">
        <w:rPr>
          <w:rFonts w:asciiTheme="minorHAnsi" w:hAnsiTheme="minorHAnsi" w:cstheme="minorHAnsi"/>
          <w:sz w:val="24"/>
          <w:szCs w:val="24"/>
        </w:rPr>
        <w:t>labs, working on Cryptococcus; T</w:t>
      </w:r>
      <w:r>
        <w:rPr>
          <w:rFonts w:asciiTheme="minorHAnsi" w:hAnsiTheme="minorHAnsi" w:cstheme="minorHAnsi"/>
          <w:sz w:val="24"/>
          <w:szCs w:val="24"/>
        </w:rPr>
        <w:t xml:space="preserve">he Bayne Lab, Dr. </w:t>
      </w:r>
      <w:r w:rsidR="00F81F24">
        <w:rPr>
          <w:rFonts w:asciiTheme="minorHAnsi" w:hAnsiTheme="minorHAnsi" w:cstheme="minorHAnsi"/>
          <w:sz w:val="24"/>
          <w:szCs w:val="24"/>
        </w:rPr>
        <w:t xml:space="preserve">E </w:t>
      </w:r>
      <w:r>
        <w:rPr>
          <w:rFonts w:asciiTheme="minorHAnsi" w:hAnsiTheme="minorHAnsi" w:cstheme="minorHAnsi"/>
          <w:sz w:val="24"/>
          <w:szCs w:val="24"/>
        </w:rPr>
        <w:t>Bayn</w:t>
      </w:r>
      <w:r w:rsidR="00F81F24">
        <w:rPr>
          <w:rFonts w:asciiTheme="minorHAnsi" w:hAnsiTheme="minorHAnsi" w:cstheme="minorHAnsi"/>
          <w:sz w:val="24"/>
          <w:szCs w:val="24"/>
        </w:rPr>
        <w:t>e is my second supervisor, and T</w:t>
      </w:r>
      <w:r>
        <w:rPr>
          <w:rFonts w:asciiTheme="minorHAnsi" w:hAnsiTheme="minorHAnsi" w:cstheme="minorHAnsi"/>
          <w:sz w:val="24"/>
          <w:szCs w:val="24"/>
        </w:rPr>
        <w:t>he Hardwick lab. On completion of my fe</w:t>
      </w:r>
      <w:r w:rsidR="00AA289A">
        <w:rPr>
          <w:rFonts w:asciiTheme="minorHAnsi" w:hAnsiTheme="minorHAnsi" w:cstheme="minorHAnsi"/>
          <w:sz w:val="24"/>
          <w:szCs w:val="24"/>
        </w:rPr>
        <w:t>llowship it is possible a post-</w:t>
      </w:r>
      <w:r>
        <w:rPr>
          <w:rFonts w:asciiTheme="minorHAnsi" w:hAnsiTheme="minorHAnsi" w:cstheme="minorHAnsi"/>
          <w:sz w:val="24"/>
          <w:szCs w:val="24"/>
        </w:rPr>
        <w:t>doctoral position may be available in one of these labs.</w:t>
      </w:r>
    </w:p>
    <w:p w14:paraId="6D584FA9" w14:textId="77777777" w:rsidR="008219B7" w:rsidRDefault="008219B7">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1BE203D2" w:rsidR="002C0360" w:rsidRDefault="00F81F24" w:rsidP="002D57AD">
      <w:pPr>
        <w:pStyle w:val="Body"/>
        <w:rPr>
          <w:rFonts w:asciiTheme="minorHAnsi" w:hAnsiTheme="minorHAnsi" w:cstheme="minorHAnsi"/>
          <w:sz w:val="24"/>
          <w:szCs w:val="24"/>
        </w:rPr>
      </w:pPr>
      <w:r>
        <w:rPr>
          <w:rFonts w:asciiTheme="minorHAnsi" w:hAnsiTheme="minorHAnsi" w:cstheme="minorHAnsi"/>
          <w:sz w:val="24"/>
          <w:szCs w:val="24"/>
        </w:rPr>
        <w:lastRenderedPageBreak/>
        <w:t>Table 8a</w:t>
      </w:r>
      <w:r w:rsidR="002C0360">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03"/>
        <w:gridCol w:w="1843"/>
        <w:gridCol w:w="6672"/>
      </w:tblGrid>
      <w:tr w:rsidR="002C0360" w14:paraId="28E48102" w14:textId="77777777" w:rsidTr="009E23DB">
        <w:tc>
          <w:tcPr>
            <w:tcW w:w="1403" w:type="dxa"/>
            <w:tcBorders>
              <w:bottom w:val="double" w:sz="4" w:space="0" w:color="auto"/>
              <w:right w:val="double" w:sz="4" w:space="0" w:color="auto"/>
            </w:tcBorders>
            <w:shd w:val="clear" w:color="auto" w:fill="D9D9D9" w:themeFill="background1" w:themeFillShade="D9"/>
          </w:tcPr>
          <w:p w14:paraId="328FE45D" w14:textId="59E7A55D" w:rsidR="002C0360" w:rsidRPr="0005264C"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Institute</w:t>
            </w:r>
          </w:p>
        </w:tc>
        <w:tc>
          <w:tcPr>
            <w:tcW w:w="1843" w:type="dxa"/>
            <w:tcBorders>
              <w:left w:val="double" w:sz="4" w:space="0" w:color="auto"/>
              <w:bottom w:val="double" w:sz="4" w:space="0" w:color="auto"/>
              <w:right w:val="double" w:sz="4" w:space="0" w:color="auto"/>
            </w:tcBorders>
            <w:shd w:val="clear" w:color="auto" w:fill="D9D9D9" w:themeFill="background1" w:themeFillShade="D9"/>
          </w:tcPr>
          <w:p w14:paraId="55388D83" w14:textId="26BFBB9A" w:rsidR="002C0360" w:rsidRPr="0005264C"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Group</w:t>
            </w:r>
          </w:p>
        </w:tc>
        <w:tc>
          <w:tcPr>
            <w:tcW w:w="6672" w:type="dxa"/>
            <w:tcBorders>
              <w:left w:val="double" w:sz="4" w:space="0" w:color="auto"/>
              <w:bottom w:val="double" w:sz="4" w:space="0" w:color="auto"/>
            </w:tcBorders>
            <w:shd w:val="clear" w:color="auto" w:fill="D9D9D9" w:themeFill="background1" w:themeFillShade="D9"/>
          </w:tcPr>
          <w:p w14:paraId="7599D099" w14:textId="5E78F35C" w:rsidR="002C0360" w:rsidRPr="0005264C"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Research Interests</w:t>
            </w:r>
          </w:p>
        </w:tc>
      </w:tr>
      <w:tr w:rsidR="00665FFF" w14:paraId="0AB7AC25" w14:textId="77777777" w:rsidTr="009E23DB">
        <w:tc>
          <w:tcPr>
            <w:tcW w:w="1403" w:type="dxa"/>
            <w:vMerge w:val="restart"/>
            <w:tcBorders>
              <w:top w:val="double" w:sz="4" w:space="0" w:color="auto"/>
              <w:right w:val="double" w:sz="4" w:space="0" w:color="auto"/>
            </w:tcBorders>
          </w:tcPr>
          <w:p w14:paraId="6135F447" w14:textId="611CFB1E"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University of Edinburgh</w:t>
            </w:r>
          </w:p>
        </w:tc>
        <w:tc>
          <w:tcPr>
            <w:tcW w:w="1843" w:type="dxa"/>
            <w:tcBorders>
              <w:top w:val="double" w:sz="4" w:space="0" w:color="auto"/>
              <w:left w:val="double" w:sz="4" w:space="0" w:color="auto"/>
              <w:right w:val="double" w:sz="4" w:space="0" w:color="auto"/>
            </w:tcBorders>
          </w:tcPr>
          <w:p w14:paraId="6DE93DBA" w14:textId="715C03E0"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Bayne Lab</w:t>
            </w:r>
          </w:p>
        </w:tc>
        <w:tc>
          <w:tcPr>
            <w:tcW w:w="6672" w:type="dxa"/>
            <w:tcBorders>
              <w:top w:val="double" w:sz="4" w:space="0" w:color="auto"/>
              <w:left w:val="double" w:sz="4" w:space="0" w:color="auto"/>
            </w:tcBorders>
          </w:tcPr>
          <w:p w14:paraId="27F20507" w14:textId="5D39DCB2"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RNA dire</w:t>
            </w:r>
            <w:r w:rsidR="00D25FD6" w:rsidRPr="0005264C">
              <w:rPr>
                <w:rFonts w:asciiTheme="minorHAnsi" w:hAnsiTheme="minorHAnsi" w:cstheme="minorHAnsi"/>
                <w:sz w:val="20"/>
                <w:szCs w:val="20"/>
              </w:rPr>
              <w:t>cted chromatin modification and endogenous RNAi pat</w:t>
            </w:r>
            <w:r w:rsidR="00AA289A" w:rsidRPr="0005264C">
              <w:rPr>
                <w:rFonts w:asciiTheme="minorHAnsi" w:hAnsiTheme="minorHAnsi" w:cstheme="minorHAnsi"/>
                <w:sz w:val="20"/>
                <w:szCs w:val="20"/>
              </w:rPr>
              <w:t>hways in Cryptococcus</w:t>
            </w:r>
          </w:p>
        </w:tc>
      </w:tr>
      <w:tr w:rsidR="00665FFF" w14:paraId="361B425C" w14:textId="77777777" w:rsidTr="009E23DB">
        <w:tc>
          <w:tcPr>
            <w:tcW w:w="1403" w:type="dxa"/>
            <w:vMerge/>
            <w:tcBorders>
              <w:right w:val="double" w:sz="4" w:space="0" w:color="auto"/>
            </w:tcBorders>
          </w:tcPr>
          <w:p w14:paraId="4353CFAC"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right w:val="double" w:sz="4" w:space="0" w:color="auto"/>
            </w:tcBorders>
          </w:tcPr>
          <w:p w14:paraId="0152D739" w14:textId="79B0DCE1"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Hardwick Lab</w:t>
            </w:r>
          </w:p>
        </w:tc>
        <w:tc>
          <w:tcPr>
            <w:tcW w:w="6672" w:type="dxa"/>
            <w:tcBorders>
              <w:left w:val="double" w:sz="4" w:space="0" w:color="auto"/>
            </w:tcBorders>
          </w:tcPr>
          <w:p w14:paraId="62176219" w14:textId="1116A7EA"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Cryptococcus cell division and aneuploidy in host relevant stress conditions</w:t>
            </w:r>
          </w:p>
        </w:tc>
      </w:tr>
      <w:tr w:rsidR="00665FFF" w14:paraId="7F8F1267" w14:textId="77777777" w:rsidTr="009E23DB">
        <w:tc>
          <w:tcPr>
            <w:tcW w:w="1403" w:type="dxa"/>
            <w:vMerge/>
            <w:tcBorders>
              <w:right w:val="double" w:sz="4" w:space="0" w:color="auto"/>
            </w:tcBorders>
          </w:tcPr>
          <w:p w14:paraId="4ECD8A3B"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right w:val="double" w:sz="4" w:space="0" w:color="auto"/>
            </w:tcBorders>
          </w:tcPr>
          <w:p w14:paraId="3E3CC5DC" w14:textId="2D347F5F"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Amy Buck</w:t>
            </w:r>
          </w:p>
        </w:tc>
        <w:tc>
          <w:tcPr>
            <w:tcW w:w="6672" w:type="dxa"/>
            <w:tcBorders>
              <w:left w:val="double" w:sz="4" w:space="0" w:color="auto"/>
            </w:tcBorders>
          </w:tcPr>
          <w:p w14:paraId="3C7F6D40" w14:textId="52071E4D"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Small RNAs in host-pathogen systems</w:t>
            </w:r>
          </w:p>
        </w:tc>
      </w:tr>
      <w:tr w:rsidR="00665FFF" w14:paraId="158E9854" w14:textId="77777777" w:rsidTr="009E23DB">
        <w:tc>
          <w:tcPr>
            <w:tcW w:w="1403" w:type="dxa"/>
            <w:vMerge/>
            <w:tcBorders>
              <w:bottom w:val="double" w:sz="4" w:space="0" w:color="auto"/>
              <w:right w:val="double" w:sz="4" w:space="0" w:color="auto"/>
            </w:tcBorders>
          </w:tcPr>
          <w:p w14:paraId="2EC1F7AC"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bottom w:val="double" w:sz="4" w:space="0" w:color="auto"/>
              <w:right w:val="double" w:sz="4" w:space="0" w:color="auto"/>
            </w:tcBorders>
          </w:tcPr>
          <w:p w14:paraId="62475DDF" w14:textId="7622520D"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Alex Rowe</w:t>
            </w:r>
          </w:p>
        </w:tc>
        <w:tc>
          <w:tcPr>
            <w:tcW w:w="6672" w:type="dxa"/>
            <w:tcBorders>
              <w:left w:val="double" w:sz="4" w:space="0" w:color="auto"/>
              <w:bottom w:val="double" w:sz="4" w:space="0" w:color="auto"/>
            </w:tcBorders>
          </w:tcPr>
          <w:p w14:paraId="66E90C6D" w14:textId="6FBDA2F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Virulence factors of the malaria parasite and susceptibility in the host</w:t>
            </w:r>
          </w:p>
        </w:tc>
      </w:tr>
      <w:tr w:rsidR="00665FFF" w14:paraId="2DDEE89B" w14:textId="77777777" w:rsidTr="009E23DB">
        <w:tc>
          <w:tcPr>
            <w:tcW w:w="1403" w:type="dxa"/>
            <w:vMerge w:val="restart"/>
            <w:tcBorders>
              <w:top w:val="double" w:sz="4" w:space="0" w:color="auto"/>
              <w:right w:val="double" w:sz="4" w:space="0" w:color="auto"/>
            </w:tcBorders>
          </w:tcPr>
          <w:p w14:paraId="1A76831E" w14:textId="5921CC40"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Roslin</w:t>
            </w:r>
            <w:proofErr w:type="spellEnd"/>
            <w:r w:rsidRPr="0005264C">
              <w:rPr>
                <w:rFonts w:asciiTheme="minorHAnsi" w:hAnsiTheme="minorHAnsi" w:cstheme="minorHAnsi"/>
                <w:sz w:val="20"/>
                <w:szCs w:val="20"/>
              </w:rPr>
              <w:t xml:space="preserve"> Institute</w:t>
            </w:r>
          </w:p>
        </w:tc>
        <w:tc>
          <w:tcPr>
            <w:tcW w:w="1843" w:type="dxa"/>
            <w:tcBorders>
              <w:top w:val="double" w:sz="4" w:space="0" w:color="auto"/>
              <w:left w:val="double" w:sz="4" w:space="0" w:color="auto"/>
              <w:right w:val="double" w:sz="4" w:space="0" w:color="auto"/>
            </w:tcBorders>
          </w:tcPr>
          <w:p w14:paraId="4F90DD01" w14:textId="58F41F0D"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Digard</w:t>
            </w:r>
            <w:proofErr w:type="spellEnd"/>
            <w:r w:rsidRPr="0005264C">
              <w:rPr>
                <w:rFonts w:asciiTheme="minorHAnsi" w:hAnsiTheme="minorHAnsi" w:cstheme="minorHAnsi"/>
                <w:sz w:val="20"/>
                <w:szCs w:val="20"/>
              </w:rPr>
              <w:t xml:space="preserve"> Lab</w:t>
            </w:r>
          </w:p>
        </w:tc>
        <w:tc>
          <w:tcPr>
            <w:tcW w:w="6672" w:type="dxa"/>
            <w:tcBorders>
              <w:top w:val="double" w:sz="4" w:space="0" w:color="auto"/>
              <w:left w:val="double" w:sz="4" w:space="0" w:color="auto"/>
            </w:tcBorders>
          </w:tcPr>
          <w:p w14:paraId="037B57AB" w14:textId="5711A532"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Viral factors controlling the replication/pathogenesis and spread of Influenza A virus</w:t>
            </w:r>
          </w:p>
        </w:tc>
      </w:tr>
      <w:tr w:rsidR="00665FFF" w14:paraId="2AB15B17" w14:textId="77777777" w:rsidTr="009E23DB">
        <w:tc>
          <w:tcPr>
            <w:tcW w:w="1403" w:type="dxa"/>
            <w:vMerge/>
            <w:tcBorders>
              <w:right w:val="double" w:sz="4" w:space="0" w:color="auto"/>
            </w:tcBorders>
          </w:tcPr>
          <w:p w14:paraId="5B8E3F99"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right w:val="double" w:sz="4" w:space="0" w:color="auto"/>
            </w:tcBorders>
          </w:tcPr>
          <w:p w14:paraId="7B2AC0BF" w14:textId="28581B0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 xml:space="preserve">Prof B. </w:t>
            </w:r>
            <w:proofErr w:type="spellStart"/>
            <w:r w:rsidRPr="0005264C">
              <w:rPr>
                <w:rFonts w:asciiTheme="minorHAnsi" w:hAnsiTheme="minorHAnsi" w:cstheme="minorHAnsi"/>
                <w:sz w:val="20"/>
                <w:szCs w:val="20"/>
              </w:rPr>
              <w:t>Dutia</w:t>
            </w:r>
            <w:proofErr w:type="spellEnd"/>
          </w:p>
        </w:tc>
        <w:tc>
          <w:tcPr>
            <w:tcW w:w="6672" w:type="dxa"/>
            <w:tcBorders>
              <w:left w:val="double" w:sz="4" w:space="0" w:color="auto"/>
            </w:tcBorders>
          </w:tcPr>
          <w:p w14:paraId="32315C5E" w14:textId="0A553D75"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Molecular pathogenies of herpes virus and Influenza virus infections</w:t>
            </w:r>
          </w:p>
        </w:tc>
      </w:tr>
      <w:tr w:rsidR="00665FFF" w14:paraId="3DBBFAB1" w14:textId="77777777" w:rsidTr="009E23DB">
        <w:tc>
          <w:tcPr>
            <w:tcW w:w="1403" w:type="dxa"/>
            <w:vMerge/>
            <w:tcBorders>
              <w:right w:val="double" w:sz="4" w:space="0" w:color="auto"/>
            </w:tcBorders>
          </w:tcPr>
          <w:p w14:paraId="71004C22"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right w:val="double" w:sz="4" w:space="0" w:color="auto"/>
            </w:tcBorders>
          </w:tcPr>
          <w:p w14:paraId="337598D5" w14:textId="0323650F"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Abigail Dick</w:t>
            </w:r>
          </w:p>
        </w:tc>
        <w:tc>
          <w:tcPr>
            <w:tcW w:w="6672" w:type="dxa"/>
            <w:tcBorders>
              <w:left w:val="double" w:sz="4" w:space="0" w:color="auto"/>
            </w:tcBorders>
          </w:tcPr>
          <w:p w14:paraId="4174ED2F" w14:textId="1CD0EC28"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Human and animal prion disease pathogenesis and strain characterization</w:t>
            </w:r>
          </w:p>
        </w:tc>
      </w:tr>
      <w:tr w:rsidR="00665FFF" w14:paraId="2F39539D" w14:textId="77777777" w:rsidTr="009E23DB">
        <w:tc>
          <w:tcPr>
            <w:tcW w:w="1403" w:type="dxa"/>
            <w:vMerge/>
            <w:tcBorders>
              <w:bottom w:val="double" w:sz="4" w:space="0" w:color="auto"/>
              <w:right w:val="double" w:sz="4" w:space="0" w:color="auto"/>
            </w:tcBorders>
          </w:tcPr>
          <w:p w14:paraId="6F8D313D"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bottom w:val="double" w:sz="4" w:space="0" w:color="auto"/>
              <w:right w:val="double" w:sz="4" w:space="0" w:color="auto"/>
            </w:tcBorders>
          </w:tcPr>
          <w:p w14:paraId="16A6E24E" w14:textId="1AB78ED8"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 xml:space="preserve">Neil </w:t>
            </w:r>
            <w:proofErr w:type="spellStart"/>
            <w:r w:rsidRPr="0005264C">
              <w:rPr>
                <w:rFonts w:asciiTheme="minorHAnsi" w:hAnsiTheme="minorHAnsi" w:cstheme="minorHAnsi"/>
                <w:sz w:val="20"/>
                <w:szCs w:val="20"/>
              </w:rPr>
              <w:t>Mabbott</w:t>
            </w:r>
            <w:proofErr w:type="spellEnd"/>
          </w:p>
        </w:tc>
        <w:tc>
          <w:tcPr>
            <w:tcW w:w="6672" w:type="dxa"/>
            <w:tcBorders>
              <w:left w:val="double" w:sz="4" w:space="0" w:color="auto"/>
              <w:bottom w:val="double" w:sz="4" w:space="0" w:color="auto"/>
            </w:tcBorders>
          </w:tcPr>
          <w:p w14:paraId="1B44889B" w14:textId="78297342"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Molecular mechanisms underlying the pathogenesis of infectious and neurological diseases of ruminant livestock</w:t>
            </w:r>
          </w:p>
        </w:tc>
      </w:tr>
      <w:tr w:rsidR="00665FFF" w14:paraId="750ED117" w14:textId="77777777" w:rsidTr="009E23DB">
        <w:tc>
          <w:tcPr>
            <w:tcW w:w="1403" w:type="dxa"/>
            <w:vMerge w:val="restart"/>
            <w:tcBorders>
              <w:top w:val="double" w:sz="4" w:space="0" w:color="auto"/>
              <w:right w:val="double" w:sz="4" w:space="0" w:color="auto"/>
            </w:tcBorders>
          </w:tcPr>
          <w:p w14:paraId="45497571" w14:textId="6937A748"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Glasgow University</w:t>
            </w:r>
          </w:p>
        </w:tc>
        <w:tc>
          <w:tcPr>
            <w:tcW w:w="1843" w:type="dxa"/>
            <w:tcBorders>
              <w:top w:val="double" w:sz="4" w:space="0" w:color="auto"/>
              <w:left w:val="double" w:sz="4" w:space="0" w:color="auto"/>
              <w:right w:val="double" w:sz="4" w:space="0" w:color="auto"/>
            </w:tcBorders>
          </w:tcPr>
          <w:p w14:paraId="2E2B4DDD" w14:textId="17195C2F"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Mclauchlan</w:t>
            </w:r>
            <w:proofErr w:type="spellEnd"/>
            <w:r w:rsidRPr="0005264C">
              <w:rPr>
                <w:rFonts w:asciiTheme="minorHAnsi" w:hAnsiTheme="minorHAnsi" w:cstheme="minorHAnsi"/>
                <w:sz w:val="20"/>
                <w:szCs w:val="20"/>
              </w:rPr>
              <w:t xml:space="preserve"> Group</w:t>
            </w:r>
          </w:p>
        </w:tc>
        <w:tc>
          <w:tcPr>
            <w:tcW w:w="6672" w:type="dxa"/>
            <w:tcBorders>
              <w:top w:val="double" w:sz="4" w:space="0" w:color="auto"/>
              <w:left w:val="double" w:sz="4" w:space="0" w:color="auto"/>
            </w:tcBorders>
          </w:tcPr>
          <w:p w14:paraId="4E56DAA5" w14:textId="00BA76D4"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The functions of virus and host components during Hepatitis C infection</w:t>
            </w:r>
          </w:p>
        </w:tc>
      </w:tr>
      <w:tr w:rsidR="00665FFF" w14:paraId="571CB196" w14:textId="77777777" w:rsidTr="009E23DB">
        <w:tc>
          <w:tcPr>
            <w:tcW w:w="1403" w:type="dxa"/>
            <w:vMerge/>
            <w:tcBorders>
              <w:right w:val="double" w:sz="4" w:space="0" w:color="auto"/>
            </w:tcBorders>
          </w:tcPr>
          <w:p w14:paraId="547867CD"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right w:val="double" w:sz="4" w:space="0" w:color="auto"/>
            </w:tcBorders>
          </w:tcPr>
          <w:p w14:paraId="2A32F479" w14:textId="0C6D5A9E"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Thomson Group</w:t>
            </w:r>
          </w:p>
        </w:tc>
        <w:tc>
          <w:tcPr>
            <w:tcW w:w="6672" w:type="dxa"/>
            <w:tcBorders>
              <w:left w:val="double" w:sz="4" w:space="0" w:color="auto"/>
            </w:tcBorders>
          </w:tcPr>
          <w:p w14:paraId="7FD986FE" w14:textId="2DE9F14B"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Investigating the mechanism behind spontaneous clearance in order to advance the search for a vaccine using next generation sequencing</w:t>
            </w:r>
          </w:p>
        </w:tc>
      </w:tr>
      <w:tr w:rsidR="00665FFF" w14:paraId="5AEA9A09" w14:textId="77777777" w:rsidTr="009E23DB">
        <w:tc>
          <w:tcPr>
            <w:tcW w:w="1403" w:type="dxa"/>
            <w:vMerge/>
            <w:tcBorders>
              <w:right w:val="double" w:sz="4" w:space="0" w:color="auto"/>
            </w:tcBorders>
          </w:tcPr>
          <w:p w14:paraId="02D5B651"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right w:val="double" w:sz="4" w:space="0" w:color="auto"/>
            </w:tcBorders>
          </w:tcPr>
          <w:p w14:paraId="5BBFE757" w14:textId="02DA916F"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Hutchinson Group</w:t>
            </w:r>
          </w:p>
        </w:tc>
        <w:tc>
          <w:tcPr>
            <w:tcW w:w="6672" w:type="dxa"/>
            <w:tcBorders>
              <w:left w:val="double" w:sz="4" w:space="0" w:color="auto"/>
            </w:tcBorders>
          </w:tcPr>
          <w:p w14:paraId="6C1ACAFF" w14:textId="1609F1DE"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Molecular biology of Influenza viruses and the interactions of viral and host proteins during infection</w:t>
            </w:r>
          </w:p>
        </w:tc>
      </w:tr>
      <w:tr w:rsidR="00665FFF" w14:paraId="19F3DB25" w14:textId="77777777" w:rsidTr="009E23DB">
        <w:tc>
          <w:tcPr>
            <w:tcW w:w="1403" w:type="dxa"/>
            <w:vMerge/>
            <w:tcBorders>
              <w:right w:val="double" w:sz="4" w:space="0" w:color="auto"/>
            </w:tcBorders>
          </w:tcPr>
          <w:p w14:paraId="337D31B4" w14:textId="77777777"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1843" w:type="dxa"/>
            <w:tcBorders>
              <w:left w:val="double" w:sz="4" w:space="0" w:color="auto"/>
              <w:right w:val="double" w:sz="4" w:space="0" w:color="auto"/>
            </w:tcBorders>
          </w:tcPr>
          <w:p w14:paraId="64E88B06" w14:textId="09F0CC30"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Dr. R Davies</w:t>
            </w:r>
          </w:p>
        </w:tc>
        <w:tc>
          <w:tcPr>
            <w:tcW w:w="6672" w:type="dxa"/>
            <w:tcBorders>
              <w:left w:val="double" w:sz="4" w:space="0" w:color="auto"/>
            </w:tcBorders>
          </w:tcPr>
          <w:p w14:paraId="482A4DB4" w14:textId="2B996293" w:rsidR="00665FFF" w:rsidRPr="0005264C"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Molecular interactions between bacterial pathogens and their host outer membrane proteins</w:t>
            </w:r>
          </w:p>
        </w:tc>
      </w:tr>
    </w:tbl>
    <w:p w14:paraId="66F0E473" w14:textId="77777777" w:rsidR="008219B7" w:rsidRDefault="008219B7" w:rsidP="002D57AD">
      <w:pPr>
        <w:pStyle w:val="Body"/>
        <w:rPr>
          <w:rFonts w:asciiTheme="minorHAnsi" w:hAnsiTheme="minorHAnsi" w:cstheme="minorHAnsi"/>
          <w:sz w:val="24"/>
          <w:szCs w:val="24"/>
          <w:u w:val="single"/>
        </w:rPr>
      </w:pPr>
    </w:p>
    <w:p w14:paraId="5DEA391C" w14:textId="1BF102BC" w:rsidR="00B51D75"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C</w:t>
      </w:r>
      <w:r>
        <w:rPr>
          <w:rFonts w:asciiTheme="minorHAnsi" w:hAnsiTheme="minorHAnsi" w:cstheme="minorHAnsi"/>
          <w:sz w:val="24"/>
          <w:szCs w:val="24"/>
        </w:rPr>
        <w:t>:</w:t>
      </w:r>
      <w:r w:rsidR="0005264C">
        <w:rPr>
          <w:rFonts w:asciiTheme="minorHAnsi" w:hAnsiTheme="minorHAnsi" w:cstheme="minorHAnsi"/>
          <w:sz w:val="24"/>
          <w:szCs w:val="24"/>
        </w:rPr>
        <w:t xml:space="preserve"> </w:t>
      </w:r>
      <w:r w:rsidR="002D57AD"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002D57AD" w:rsidRPr="002D57AD">
        <w:rPr>
          <w:rFonts w:asciiTheme="minorHAnsi" w:hAnsiTheme="minorHAnsi" w:cstheme="minorHAnsi"/>
          <w:sz w:val="24"/>
          <w:szCs w:val="24"/>
        </w:rPr>
        <w:t xml:space="preserve">biotechnology companies within central Scotland. </w:t>
      </w:r>
      <w:r>
        <w:rPr>
          <w:rFonts w:asciiTheme="minorHAnsi" w:hAnsiTheme="minorHAnsi" w:cstheme="minorHAnsi"/>
          <w:sz w:val="24"/>
          <w:szCs w:val="24"/>
        </w:rPr>
        <w:t>(</w:t>
      </w:r>
      <w:r w:rsidR="00F272A7">
        <w:rPr>
          <w:rFonts w:asciiTheme="minorHAnsi" w:hAnsiTheme="minorHAnsi" w:cstheme="minorHAnsi"/>
          <w:sz w:val="24"/>
          <w:szCs w:val="24"/>
        </w:rPr>
        <w:t>See</w:t>
      </w:r>
      <w:r>
        <w:rPr>
          <w:rFonts w:asciiTheme="minorHAnsi" w:hAnsiTheme="minorHAnsi" w:cstheme="minorHAnsi"/>
          <w:sz w:val="24"/>
          <w:szCs w:val="24"/>
        </w:rPr>
        <w:t xml:space="preserve"> Table 8</w:t>
      </w:r>
      <w:r w:rsidR="0005264C">
        <w:rPr>
          <w:rFonts w:asciiTheme="minorHAnsi" w:hAnsiTheme="minorHAnsi" w:cstheme="minorHAnsi"/>
          <w:sz w:val="24"/>
          <w:szCs w:val="24"/>
        </w:rPr>
        <w:t>b</w:t>
      </w:r>
      <w:r w:rsidR="00187F17">
        <w:rPr>
          <w:rFonts w:asciiTheme="minorHAnsi" w:hAnsiTheme="minorHAnsi" w:cstheme="minorHAnsi"/>
          <w:sz w:val="24"/>
          <w:szCs w:val="24"/>
        </w:rPr>
        <w:t xml:space="preserve"> below).</w:t>
      </w:r>
    </w:p>
    <w:p w14:paraId="2EF1E942" w14:textId="09BB62EB" w:rsidR="003A61E7" w:rsidRDefault="00F81F24" w:rsidP="002D57AD">
      <w:pPr>
        <w:pStyle w:val="Body"/>
        <w:rPr>
          <w:rFonts w:asciiTheme="minorHAnsi" w:hAnsiTheme="minorHAnsi" w:cstheme="minorHAnsi"/>
          <w:sz w:val="24"/>
          <w:szCs w:val="24"/>
        </w:rPr>
      </w:pPr>
      <w:r>
        <w:rPr>
          <w:rFonts w:asciiTheme="minorHAnsi" w:hAnsiTheme="minorHAnsi" w:cstheme="minorHAnsi"/>
          <w:sz w:val="24"/>
          <w:szCs w:val="24"/>
        </w:rPr>
        <w:t>Table 8b</w:t>
      </w:r>
      <w:r w:rsidR="003A61E7">
        <w:rPr>
          <w:rFonts w:asciiTheme="minorHAnsi" w:hAnsiTheme="minorHAnsi" w:cstheme="minorHAnsi"/>
          <w:sz w:val="24"/>
          <w:szCs w:val="24"/>
        </w:rPr>
        <w:t>: Plan C</w:t>
      </w:r>
    </w:p>
    <w:tbl>
      <w:tblPr>
        <w:tblStyle w:val="TableGrid"/>
        <w:tblW w:w="9908" w:type="dxa"/>
        <w:tblBorders>
          <w:top w:val="single" w:sz="12" w:space="0" w:color="auto"/>
          <w:left w:val="single" w:sz="12" w:space="0" w:color="auto"/>
          <w:bottom w:val="single" w:sz="12" w:space="0" w:color="auto"/>
          <w:right w:val="single" w:sz="12" w:space="0" w:color="auto"/>
          <w:insideH w:val="double" w:sz="4" w:space="0" w:color="auto"/>
          <w:insideV w:val="double" w:sz="4" w:space="0" w:color="auto"/>
        </w:tblBorders>
        <w:tblLook w:val="04A0" w:firstRow="1" w:lastRow="0" w:firstColumn="1" w:lastColumn="0" w:noHBand="0" w:noVBand="1"/>
      </w:tblPr>
      <w:tblGrid>
        <w:gridCol w:w="2537"/>
        <w:gridCol w:w="3118"/>
        <w:gridCol w:w="4253"/>
      </w:tblGrid>
      <w:tr w:rsidR="003A61E7" w14:paraId="472AA62F" w14:textId="77777777" w:rsidTr="008219B7">
        <w:tc>
          <w:tcPr>
            <w:tcW w:w="2537" w:type="dxa"/>
            <w:shd w:val="clear" w:color="auto" w:fill="D9D9D9" w:themeFill="background1" w:themeFillShade="D9"/>
          </w:tcPr>
          <w:p w14:paraId="6ED440C5" w14:textId="40E59A02" w:rsidR="003A61E7" w:rsidRPr="0005264C"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Area</w:t>
            </w:r>
            <w:r w:rsidR="00017EBF" w:rsidRPr="0005264C">
              <w:rPr>
                <w:rFonts w:asciiTheme="minorHAnsi" w:hAnsiTheme="minorHAnsi" w:cstheme="minorHAnsi"/>
                <w:sz w:val="20"/>
                <w:szCs w:val="20"/>
              </w:rPr>
              <w:t>/Science Park</w:t>
            </w:r>
          </w:p>
        </w:tc>
        <w:tc>
          <w:tcPr>
            <w:tcW w:w="3118" w:type="dxa"/>
            <w:shd w:val="clear" w:color="auto" w:fill="D9D9D9" w:themeFill="background1" w:themeFillShade="D9"/>
          </w:tcPr>
          <w:p w14:paraId="5FC5B642" w14:textId="445AB1C3" w:rsidR="003A61E7" w:rsidRPr="0005264C"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Company</w:t>
            </w:r>
          </w:p>
        </w:tc>
        <w:tc>
          <w:tcPr>
            <w:tcW w:w="4253" w:type="dxa"/>
            <w:shd w:val="clear" w:color="auto" w:fill="D9D9D9" w:themeFill="background1" w:themeFillShade="D9"/>
          </w:tcPr>
          <w:p w14:paraId="3EEDE302" w14:textId="66625231" w:rsidR="003A61E7" w:rsidRPr="0005264C"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Interest</w:t>
            </w:r>
          </w:p>
        </w:tc>
      </w:tr>
      <w:tr w:rsidR="003A61E7" w14:paraId="6C650882" w14:textId="77777777" w:rsidTr="008219B7">
        <w:tc>
          <w:tcPr>
            <w:tcW w:w="2537" w:type="dxa"/>
          </w:tcPr>
          <w:p w14:paraId="4A36267A" w14:textId="01058E9C" w:rsidR="003A61E7"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Glasgow</w:t>
            </w:r>
          </w:p>
        </w:tc>
        <w:tc>
          <w:tcPr>
            <w:tcW w:w="3118" w:type="dxa"/>
          </w:tcPr>
          <w:p w14:paraId="1A6EE226" w14:textId="25805EF4" w:rsidR="003A61E7"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Merck Life Sciences</w:t>
            </w:r>
          </w:p>
        </w:tc>
        <w:tc>
          <w:tcPr>
            <w:tcW w:w="4253" w:type="dxa"/>
          </w:tcPr>
          <w:p w14:paraId="2AE69EC0" w14:textId="639AA580" w:rsidR="003A61E7" w:rsidRPr="0005264C"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Biosafety testing</w:t>
            </w:r>
          </w:p>
        </w:tc>
      </w:tr>
      <w:tr w:rsidR="003A61E7" w14:paraId="5B37B933" w14:textId="77777777" w:rsidTr="008219B7">
        <w:tc>
          <w:tcPr>
            <w:tcW w:w="2537" w:type="dxa"/>
          </w:tcPr>
          <w:p w14:paraId="7B045E7B" w14:textId="3ECBFF55" w:rsidR="003A61E7" w:rsidRPr="0005264C"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Edinburgh</w:t>
            </w:r>
          </w:p>
        </w:tc>
        <w:tc>
          <w:tcPr>
            <w:tcW w:w="3118" w:type="dxa"/>
          </w:tcPr>
          <w:p w14:paraId="71A98D3E" w14:textId="330F45EF" w:rsidR="003A61E7" w:rsidRPr="0005264C"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Mordun</w:t>
            </w:r>
            <w:proofErr w:type="spellEnd"/>
            <w:r w:rsidRPr="0005264C">
              <w:rPr>
                <w:rFonts w:asciiTheme="minorHAnsi" w:hAnsiTheme="minorHAnsi" w:cstheme="minorHAnsi"/>
                <w:sz w:val="20"/>
                <w:szCs w:val="20"/>
              </w:rPr>
              <w:t xml:space="preserve"> Research Institute</w:t>
            </w:r>
          </w:p>
        </w:tc>
        <w:tc>
          <w:tcPr>
            <w:tcW w:w="4253" w:type="dxa"/>
          </w:tcPr>
          <w:p w14:paraId="109C6768" w14:textId="6BFAA46F" w:rsidR="003A61E7" w:rsidRPr="0005264C"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Proteomics facility</w:t>
            </w:r>
          </w:p>
        </w:tc>
      </w:tr>
      <w:tr w:rsidR="00CF0931" w14:paraId="26B41180" w14:textId="77777777" w:rsidTr="008219B7">
        <w:tc>
          <w:tcPr>
            <w:tcW w:w="2537" w:type="dxa"/>
          </w:tcPr>
          <w:p w14:paraId="161CF809" w14:textId="6EAC5E90" w:rsidR="00CF0931" w:rsidRPr="0005264C"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Roslin</w:t>
            </w:r>
            <w:proofErr w:type="spellEnd"/>
          </w:p>
        </w:tc>
        <w:tc>
          <w:tcPr>
            <w:tcW w:w="3118" w:type="dxa"/>
          </w:tcPr>
          <w:p w14:paraId="70643587" w14:textId="6510187D" w:rsidR="00CF0931" w:rsidRPr="0005264C"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Ingenza</w:t>
            </w:r>
            <w:proofErr w:type="spellEnd"/>
          </w:p>
        </w:tc>
        <w:tc>
          <w:tcPr>
            <w:tcW w:w="4253" w:type="dxa"/>
          </w:tcPr>
          <w:p w14:paraId="4F666817" w14:textId="35886E12" w:rsidR="00CF0931" w:rsidRPr="0005264C"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Biotechnology</w:t>
            </w:r>
          </w:p>
        </w:tc>
      </w:tr>
      <w:tr w:rsidR="00CF0931" w14:paraId="6422851F" w14:textId="77777777" w:rsidTr="008219B7">
        <w:tc>
          <w:tcPr>
            <w:tcW w:w="2537" w:type="dxa"/>
          </w:tcPr>
          <w:p w14:paraId="25BCF247" w14:textId="0D0F1DCA" w:rsidR="00CF0931" w:rsidRPr="0005264C"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Penicui</w:t>
            </w:r>
            <w:r w:rsidR="00CF0931" w:rsidRPr="0005264C">
              <w:rPr>
                <w:rFonts w:asciiTheme="minorHAnsi" w:hAnsiTheme="minorHAnsi" w:cstheme="minorHAnsi"/>
                <w:sz w:val="20"/>
                <w:szCs w:val="20"/>
              </w:rPr>
              <w:t>k</w:t>
            </w:r>
          </w:p>
        </w:tc>
        <w:tc>
          <w:tcPr>
            <w:tcW w:w="3118" w:type="dxa"/>
          </w:tcPr>
          <w:p w14:paraId="5CA75725" w14:textId="7CE6A640" w:rsidR="00CF0931" w:rsidRPr="0005264C"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Ab Biotechnology Ltd Services</w:t>
            </w:r>
          </w:p>
        </w:tc>
        <w:tc>
          <w:tcPr>
            <w:tcW w:w="4253" w:type="dxa"/>
          </w:tcPr>
          <w:p w14:paraId="1AC71FFA" w14:textId="3784CE13" w:rsidR="00CF0931" w:rsidRPr="0005264C"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Product/process development and manufacturing</w:t>
            </w:r>
          </w:p>
        </w:tc>
      </w:tr>
      <w:tr w:rsidR="003A61E7" w14:paraId="110C8CF0" w14:textId="77777777" w:rsidTr="008219B7">
        <w:tc>
          <w:tcPr>
            <w:tcW w:w="2537" w:type="dxa"/>
          </w:tcPr>
          <w:p w14:paraId="03C8D11E" w14:textId="5AFF7A16" w:rsidR="003A61E7"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Elvingston</w:t>
            </w:r>
            <w:proofErr w:type="spellEnd"/>
            <w:r w:rsidRPr="0005264C">
              <w:rPr>
                <w:rFonts w:asciiTheme="minorHAnsi" w:hAnsiTheme="minorHAnsi" w:cstheme="minorHAnsi"/>
                <w:sz w:val="20"/>
                <w:szCs w:val="20"/>
              </w:rPr>
              <w:t xml:space="preserve"> science centre</w:t>
            </w:r>
          </w:p>
        </w:tc>
        <w:tc>
          <w:tcPr>
            <w:tcW w:w="3118" w:type="dxa"/>
          </w:tcPr>
          <w:p w14:paraId="4A0B1B7A" w14:textId="126E77A5" w:rsidR="003A61E7"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Charles River Laboratories Ltd</w:t>
            </w:r>
          </w:p>
        </w:tc>
        <w:tc>
          <w:tcPr>
            <w:tcW w:w="4253" w:type="dxa"/>
          </w:tcPr>
          <w:p w14:paraId="2729FE46" w14:textId="63F1B3C4" w:rsidR="003A61E7" w:rsidRPr="0005264C" w:rsidRDefault="00AA289A"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Multi-</w:t>
            </w:r>
            <w:r w:rsidR="00636733" w:rsidRPr="0005264C">
              <w:rPr>
                <w:rFonts w:asciiTheme="minorHAnsi" w:hAnsiTheme="minorHAnsi" w:cstheme="minorHAnsi"/>
                <w:sz w:val="20"/>
                <w:szCs w:val="20"/>
              </w:rPr>
              <w:t>National Pharmaceuticals Company</w:t>
            </w:r>
          </w:p>
        </w:tc>
      </w:tr>
      <w:tr w:rsidR="00636733" w14:paraId="3D101097" w14:textId="77777777" w:rsidTr="009E23DB">
        <w:tc>
          <w:tcPr>
            <w:tcW w:w="2537" w:type="dxa"/>
            <w:vMerge w:val="restart"/>
          </w:tcPr>
          <w:p w14:paraId="29878DEF" w14:textId="0585AFD4" w:rsidR="00636733"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Pentlands</w:t>
            </w:r>
            <w:proofErr w:type="spellEnd"/>
            <w:r w:rsidRPr="0005264C">
              <w:rPr>
                <w:rFonts w:asciiTheme="minorHAnsi" w:hAnsiTheme="minorHAnsi" w:cstheme="minorHAnsi"/>
                <w:sz w:val="20"/>
                <w:szCs w:val="20"/>
              </w:rPr>
              <w:t xml:space="preserve"> Science Park</w:t>
            </w:r>
          </w:p>
        </w:tc>
        <w:tc>
          <w:tcPr>
            <w:tcW w:w="3118" w:type="dxa"/>
            <w:tcBorders>
              <w:bottom w:val="single" w:sz="4" w:space="0" w:color="auto"/>
            </w:tcBorders>
          </w:tcPr>
          <w:p w14:paraId="505CCCE2" w14:textId="20AC70FD" w:rsidR="00636733" w:rsidRPr="0005264C"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BioR</w:t>
            </w:r>
            <w:r w:rsidR="00636733" w:rsidRPr="0005264C">
              <w:rPr>
                <w:rFonts w:asciiTheme="minorHAnsi" w:hAnsiTheme="minorHAnsi" w:cstheme="minorHAnsi"/>
                <w:sz w:val="20"/>
                <w:szCs w:val="20"/>
              </w:rPr>
              <w:t>eliance</w:t>
            </w:r>
            <w:proofErr w:type="spellEnd"/>
            <w:r w:rsidR="00636733" w:rsidRPr="0005264C">
              <w:rPr>
                <w:rFonts w:asciiTheme="minorHAnsi" w:hAnsiTheme="minorHAnsi" w:cstheme="minorHAnsi"/>
                <w:sz w:val="20"/>
                <w:szCs w:val="20"/>
              </w:rPr>
              <w:t xml:space="preserve"> Ltd</w:t>
            </w:r>
          </w:p>
        </w:tc>
        <w:tc>
          <w:tcPr>
            <w:tcW w:w="4253" w:type="dxa"/>
            <w:tcBorders>
              <w:bottom w:val="single" w:sz="4" w:space="0" w:color="auto"/>
            </w:tcBorders>
          </w:tcPr>
          <w:p w14:paraId="132CE9BF" w14:textId="168A8D48" w:rsidR="00636733"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R&amp;D and testing of high-technology pharmaceutical products</w:t>
            </w:r>
          </w:p>
        </w:tc>
      </w:tr>
      <w:tr w:rsidR="00636733" w14:paraId="148D350C" w14:textId="77777777" w:rsidTr="009E23DB">
        <w:tc>
          <w:tcPr>
            <w:tcW w:w="2537" w:type="dxa"/>
            <w:vMerge/>
          </w:tcPr>
          <w:p w14:paraId="2C594048" w14:textId="77777777" w:rsidR="00636733"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3118" w:type="dxa"/>
            <w:tcBorders>
              <w:top w:val="single" w:sz="4" w:space="0" w:color="auto"/>
              <w:bottom w:val="single" w:sz="4" w:space="0" w:color="auto"/>
            </w:tcBorders>
          </w:tcPr>
          <w:p w14:paraId="7703D24F" w14:textId="78168129" w:rsidR="00636733"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Moredun</w:t>
            </w:r>
            <w:proofErr w:type="spellEnd"/>
            <w:r w:rsidRPr="0005264C">
              <w:rPr>
                <w:rFonts w:asciiTheme="minorHAnsi" w:hAnsiTheme="minorHAnsi" w:cstheme="minorHAnsi"/>
                <w:sz w:val="20"/>
                <w:szCs w:val="20"/>
              </w:rPr>
              <w:t xml:space="preserve"> Research Institute</w:t>
            </w:r>
          </w:p>
        </w:tc>
        <w:tc>
          <w:tcPr>
            <w:tcW w:w="4253" w:type="dxa"/>
            <w:tcBorders>
              <w:top w:val="single" w:sz="4" w:space="0" w:color="auto"/>
              <w:bottom w:val="single" w:sz="4" w:space="0" w:color="auto"/>
            </w:tcBorders>
          </w:tcPr>
          <w:p w14:paraId="68A81DD4" w14:textId="57748CA0" w:rsidR="00636733"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Government-supported animal disease research establishment</w:t>
            </w:r>
          </w:p>
        </w:tc>
      </w:tr>
      <w:tr w:rsidR="00636733" w14:paraId="320F0670" w14:textId="77777777" w:rsidTr="009E23DB">
        <w:tc>
          <w:tcPr>
            <w:tcW w:w="2537" w:type="dxa"/>
            <w:vMerge/>
          </w:tcPr>
          <w:p w14:paraId="0838B779" w14:textId="77777777" w:rsidR="00636733"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3118" w:type="dxa"/>
            <w:tcBorders>
              <w:top w:val="single" w:sz="4" w:space="0" w:color="auto"/>
            </w:tcBorders>
          </w:tcPr>
          <w:p w14:paraId="02E35395" w14:textId="20E82E4B" w:rsidR="00636733"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Moredun</w:t>
            </w:r>
            <w:proofErr w:type="spellEnd"/>
            <w:r w:rsidRPr="0005264C">
              <w:rPr>
                <w:rFonts w:asciiTheme="minorHAnsi" w:hAnsiTheme="minorHAnsi" w:cstheme="minorHAnsi"/>
                <w:sz w:val="20"/>
                <w:szCs w:val="20"/>
              </w:rPr>
              <w:t xml:space="preserve"> Scientific Ltd</w:t>
            </w:r>
          </w:p>
        </w:tc>
        <w:tc>
          <w:tcPr>
            <w:tcW w:w="4253" w:type="dxa"/>
            <w:tcBorders>
              <w:top w:val="single" w:sz="4" w:space="0" w:color="auto"/>
            </w:tcBorders>
          </w:tcPr>
          <w:p w14:paraId="660A3E90" w14:textId="41B47684" w:rsidR="00636733"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Contract R&amp;D company</w:t>
            </w:r>
          </w:p>
        </w:tc>
      </w:tr>
      <w:tr w:rsidR="003A61E7" w14:paraId="08F6C7D3" w14:textId="77777777" w:rsidTr="008219B7">
        <w:tc>
          <w:tcPr>
            <w:tcW w:w="2537" w:type="dxa"/>
          </w:tcPr>
          <w:p w14:paraId="0576C54B" w14:textId="43336BA3" w:rsidR="003A61E7"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Roslin</w:t>
            </w:r>
            <w:proofErr w:type="spellEnd"/>
            <w:r w:rsidRPr="0005264C">
              <w:rPr>
                <w:rFonts w:asciiTheme="minorHAnsi" w:hAnsiTheme="minorHAnsi" w:cstheme="minorHAnsi"/>
                <w:sz w:val="20"/>
                <w:szCs w:val="20"/>
              </w:rPr>
              <w:t xml:space="preserve"> </w:t>
            </w:r>
            <w:proofErr w:type="spellStart"/>
            <w:r w:rsidRPr="0005264C">
              <w:rPr>
                <w:rFonts w:asciiTheme="minorHAnsi" w:hAnsiTheme="minorHAnsi" w:cstheme="minorHAnsi"/>
                <w:sz w:val="20"/>
                <w:szCs w:val="20"/>
              </w:rPr>
              <w:t>Biocentre</w:t>
            </w:r>
            <w:proofErr w:type="spellEnd"/>
          </w:p>
        </w:tc>
        <w:tc>
          <w:tcPr>
            <w:tcW w:w="3118" w:type="dxa"/>
          </w:tcPr>
          <w:p w14:paraId="387B701D" w14:textId="0E36F37B" w:rsidR="003A61E7"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Censo</w:t>
            </w:r>
            <w:proofErr w:type="spellEnd"/>
            <w:r w:rsidRPr="0005264C">
              <w:rPr>
                <w:rFonts w:asciiTheme="minorHAnsi" w:hAnsiTheme="minorHAnsi" w:cstheme="minorHAnsi"/>
                <w:sz w:val="20"/>
                <w:szCs w:val="20"/>
              </w:rPr>
              <w:t xml:space="preserve"> Biotechnologies Ltd</w:t>
            </w:r>
          </w:p>
        </w:tc>
        <w:tc>
          <w:tcPr>
            <w:tcW w:w="4253" w:type="dxa"/>
          </w:tcPr>
          <w:p w14:paraId="7288E645" w14:textId="107A9038" w:rsidR="003A61E7" w:rsidRPr="0005264C"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Stem cell technology, contract research services for drug discovery, toxicity testing and cell banking</w:t>
            </w:r>
          </w:p>
        </w:tc>
      </w:tr>
      <w:tr w:rsidR="008219B7" w14:paraId="215125D8" w14:textId="77777777" w:rsidTr="009E23DB">
        <w:tc>
          <w:tcPr>
            <w:tcW w:w="2537" w:type="dxa"/>
            <w:vMerge w:val="restart"/>
          </w:tcPr>
          <w:p w14:paraId="695C5FC0" w14:textId="3B319537" w:rsidR="008219B7" w:rsidRPr="0005264C" w:rsidRDefault="008219B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Stirling</w:t>
            </w:r>
            <w:proofErr w:type="spellEnd"/>
            <w:r w:rsidRPr="0005264C">
              <w:rPr>
                <w:rFonts w:asciiTheme="minorHAnsi" w:hAnsiTheme="minorHAnsi" w:cstheme="minorHAnsi"/>
                <w:sz w:val="20"/>
                <w:szCs w:val="20"/>
              </w:rPr>
              <w:t xml:space="preserve"> University Innovation Park</w:t>
            </w:r>
          </w:p>
        </w:tc>
        <w:tc>
          <w:tcPr>
            <w:tcW w:w="3118" w:type="dxa"/>
            <w:tcBorders>
              <w:bottom w:val="single" w:sz="4" w:space="0" w:color="auto"/>
            </w:tcBorders>
          </w:tcPr>
          <w:p w14:paraId="17D246A2" w14:textId="33089DA6" w:rsidR="008219B7" w:rsidRPr="0005264C" w:rsidRDefault="008219B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Symbiosis Pharmaceutical Services</w:t>
            </w:r>
          </w:p>
        </w:tc>
        <w:tc>
          <w:tcPr>
            <w:tcW w:w="4253" w:type="dxa"/>
            <w:tcBorders>
              <w:bottom w:val="single" w:sz="4" w:space="0" w:color="auto"/>
            </w:tcBorders>
          </w:tcPr>
          <w:p w14:paraId="78EC6E52" w14:textId="21379DD1" w:rsidR="008219B7" w:rsidRPr="0005264C" w:rsidRDefault="008219B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Drug product testing</w:t>
            </w:r>
          </w:p>
        </w:tc>
      </w:tr>
      <w:tr w:rsidR="008219B7" w14:paraId="1D9F4A70" w14:textId="77777777" w:rsidTr="009E23DB">
        <w:tc>
          <w:tcPr>
            <w:tcW w:w="2537" w:type="dxa"/>
            <w:vMerge/>
          </w:tcPr>
          <w:p w14:paraId="2AECA359" w14:textId="77777777" w:rsidR="008219B7" w:rsidRPr="0005264C" w:rsidRDefault="008219B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
        </w:tc>
        <w:tc>
          <w:tcPr>
            <w:tcW w:w="3118" w:type="dxa"/>
            <w:tcBorders>
              <w:top w:val="single" w:sz="4" w:space="0" w:color="auto"/>
            </w:tcBorders>
          </w:tcPr>
          <w:p w14:paraId="5343630D" w14:textId="49B053FC" w:rsidR="008219B7" w:rsidRPr="0005264C" w:rsidRDefault="008219B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proofErr w:type="spellStart"/>
            <w:r w:rsidRPr="0005264C">
              <w:rPr>
                <w:rFonts w:asciiTheme="minorHAnsi" w:hAnsiTheme="minorHAnsi" w:cstheme="minorHAnsi"/>
                <w:sz w:val="20"/>
                <w:szCs w:val="20"/>
              </w:rPr>
              <w:t>Medpace</w:t>
            </w:r>
            <w:proofErr w:type="spellEnd"/>
          </w:p>
        </w:tc>
        <w:tc>
          <w:tcPr>
            <w:tcW w:w="4253" w:type="dxa"/>
            <w:tcBorders>
              <w:top w:val="single" w:sz="4" w:space="0" w:color="auto"/>
            </w:tcBorders>
          </w:tcPr>
          <w:p w14:paraId="5B3BBBC5" w14:textId="77E64037" w:rsidR="008219B7" w:rsidRPr="0005264C" w:rsidRDefault="008219B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0"/>
                <w:szCs w:val="20"/>
              </w:rPr>
            </w:pPr>
            <w:r w:rsidRPr="0005264C">
              <w:rPr>
                <w:rFonts w:asciiTheme="minorHAnsi" w:hAnsiTheme="minorHAnsi" w:cstheme="minorHAnsi"/>
                <w:sz w:val="20"/>
                <w:szCs w:val="20"/>
              </w:rPr>
              <w:t>Biosafety testing</w:t>
            </w:r>
          </w:p>
        </w:tc>
      </w:tr>
    </w:tbl>
    <w:p w14:paraId="062616B6" w14:textId="77777777" w:rsidR="008219B7" w:rsidRDefault="008219B7" w:rsidP="00017EBF">
      <w:pPr>
        <w:pStyle w:val="Body"/>
        <w:rPr>
          <w:rFonts w:asciiTheme="minorHAnsi" w:hAnsiTheme="minorHAnsi" w:cstheme="minorHAnsi"/>
          <w:sz w:val="24"/>
          <w:szCs w:val="24"/>
        </w:rPr>
      </w:pPr>
    </w:p>
    <w:p w14:paraId="39F5AB08" w14:textId="77777777" w:rsidR="008219B7" w:rsidRDefault="00B51D75" w:rsidP="008219B7">
      <w:pPr>
        <w:pStyle w:val="Body"/>
        <w:rPr>
          <w:rFonts w:asciiTheme="minorHAnsi" w:hAnsiTheme="minorHAnsi" w:cstheme="minorHAns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w:t>
      </w:r>
      <w:r w:rsidR="00AA289A">
        <w:rPr>
          <w:rFonts w:asciiTheme="minorHAnsi" w:hAnsiTheme="minorHAnsi" w:cstheme="minorHAnsi"/>
          <w:sz w:val="24"/>
          <w:szCs w:val="24"/>
        </w:rPr>
        <w:t>out</w:t>
      </w:r>
      <w:r w:rsidR="002D57AD" w:rsidRPr="002D57AD">
        <w:rPr>
          <w:rFonts w:asciiTheme="minorHAnsi" w:hAnsiTheme="minorHAnsi" w:cstheme="minorHAnsi"/>
          <w:sz w:val="24"/>
          <w:szCs w:val="24"/>
        </w:rPr>
        <w:t xml:space="preserve">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 xml:space="preserve">Edinburgh. </w:t>
      </w:r>
    </w:p>
    <w:p w14:paraId="4EC9B751" w14:textId="20AF2B39" w:rsidR="0079335A" w:rsidRDefault="00C21489" w:rsidP="008219B7">
      <w:pPr>
        <w:pStyle w:val="Body"/>
      </w:pPr>
      <w:r>
        <w:rPr>
          <w:rFonts w:ascii="Calibri" w:hAnsi="Calibri" w:cs="Calibri"/>
          <w:sz w:val="24"/>
          <w:szCs w:val="24"/>
        </w:rPr>
        <w:t xml:space="preserve">Word count: </w:t>
      </w:r>
      <w:r w:rsidR="00AA289A">
        <w:rPr>
          <w:rFonts w:ascii="Calibri" w:hAnsi="Calibri" w:cs="Calibri"/>
          <w:sz w:val="24"/>
          <w:szCs w:val="24"/>
        </w:rPr>
        <w:t>389</w:t>
      </w:r>
      <w:r w:rsidR="002D57AD">
        <w:rPr>
          <w:rFonts w:ascii="Calibri" w:hAnsi="Calibri" w:cs="Calibri"/>
          <w:sz w:val="24"/>
          <w:szCs w:val="24"/>
        </w:rPr>
        <w:t>/400</w:t>
      </w:r>
    </w:p>
    <w:sectPr w:rsidR="0079335A" w:rsidSect="008219B7">
      <w:pgSz w:w="11906" w:h="16838"/>
      <w:pgMar w:top="284"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A800B" w14:textId="77777777" w:rsidR="00BF2BB9" w:rsidRDefault="00BF2BB9" w:rsidP="0079335A">
      <w:pPr>
        <w:spacing w:after="0" w:line="240" w:lineRule="auto"/>
      </w:pPr>
      <w:r>
        <w:separator/>
      </w:r>
    </w:p>
  </w:endnote>
  <w:endnote w:type="continuationSeparator" w:id="0">
    <w:p w14:paraId="70080B20" w14:textId="77777777" w:rsidR="00BF2BB9" w:rsidRDefault="00BF2BB9"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695763"/>
      <w:docPartObj>
        <w:docPartGallery w:val="Page Numbers (Bottom of Page)"/>
        <w:docPartUnique/>
      </w:docPartObj>
    </w:sdtPr>
    <w:sdtEndPr>
      <w:rPr>
        <w:noProof/>
      </w:rPr>
    </w:sdtEndPr>
    <w:sdtContent>
      <w:p w14:paraId="54996391" w14:textId="77777777" w:rsidR="00C93610" w:rsidRDefault="00C93610">
        <w:pPr>
          <w:pStyle w:val="Footer"/>
          <w:jc w:val="center"/>
        </w:pPr>
        <w:r>
          <w:fldChar w:fldCharType="begin"/>
        </w:r>
        <w:r>
          <w:instrText xml:space="preserve"> PAGE   \* MERGEFORMAT </w:instrText>
        </w:r>
        <w:r>
          <w:fldChar w:fldCharType="separate"/>
        </w:r>
        <w:r w:rsidR="009E23DB">
          <w:rPr>
            <w:noProof/>
          </w:rPr>
          <w:t>15</w:t>
        </w:r>
        <w:r>
          <w:rPr>
            <w:noProof/>
          </w:rPr>
          <w:fldChar w:fldCharType="end"/>
        </w:r>
      </w:p>
    </w:sdtContent>
  </w:sdt>
  <w:p w14:paraId="1B8D9F60" w14:textId="3E41B222" w:rsidR="00C93610" w:rsidRDefault="00C93610">
    <w:pPr>
      <w:pStyle w:val="Footer"/>
    </w:pPr>
    <w:r>
      <w:t>Dr. Elizabeth Hughes</w:t>
    </w:r>
    <w:r>
      <w:tab/>
    </w:r>
    <w:r>
      <w:tab/>
      <w:t>01/05/19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CDAA4" w14:textId="77777777" w:rsidR="00BF2BB9" w:rsidRDefault="00BF2BB9" w:rsidP="0079335A">
      <w:pPr>
        <w:spacing w:after="0" w:line="240" w:lineRule="auto"/>
      </w:pPr>
      <w:r>
        <w:separator/>
      </w:r>
    </w:p>
  </w:footnote>
  <w:footnote w:type="continuationSeparator" w:id="0">
    <w:p w14:paraId="19FDD25E" w14:textId="77777777" w:rsidR="00BF2BB9" w:rsidRDefault="00BF2BB9" w:rsidP="007933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7B730E"/>
    <w:multiLevelType w:val="hybridMultilevel"/>
    <w:tmpl w:val="42703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F92007"/>
    <w:multiLevelType w:val="hybridMultilevel"/>
    <w:tmpl w:val="B57E2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0A53E2"/>
    <w:multiLevelType w:val="hybridMultilevel"/>
    <w:tmpl w:val="A3A815B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C0AA4"/>
    <w:multiLevelType w:val="hybridMultilevel"/>
    <w:tmpl w:val="01AC6ED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CC0D04"/>
    <w:multiLevelType w:val="multilevel"/>
    <w:tmpl w:val="8322161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6922D8"/>
    <w:multiLevelType w:val="hybridMultilevel"/>
    <w:tmpl w:val="EA64A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F83FC0"/>
    <w:multiLevelType w:val="hybridMultilevel"/>
    <w:tmpl w:val="3892A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9F654E"/>
    <w:multiLevelType w:val="hybridMultilevel"/>
    <w:tmpl w:val="D3002098"/>
    <w:numStyleLink w:val="ImportedStyle2"/>
  </w:abstractNum>
  <w:abstractNum w:abstractNumId="27"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25"/>
  </w:num>
  <w:num w:numId="4">
    <w:abstractNumId w:val="7"/>
  </w:num>
  <w:num w:numId="5">
    <w:abstractNumId w:val="28"/>
  </w:num>
  <w:num w:numId="6">
    <w:abstractNumId w:val="2"/>
  </w:num>
  <w:num w:numId="7">
    <w:abstractNumId w:val="24"/>
  </w:num>
  <w:num w:numId="8">
    <w:abstractNumId w:val="26"/>
  </w:num>
  <w:num w:numId="9">
    <w:abstractNumId w:val="5"/>
  </w:num>
  <w:num w:numId="10">
    <w:abstractNumId w:val="1"/>
  </w:num>
  <w:num w:numId="11">
    <w:abstractNumId w:val="29"/>
  </w:num>
  <w:num w:numId="12">
    <w:abstractNumId w:val="4"/>
  </w:num>
  <w:num w:numId="13">
    <w:abstractNumId w:val="31"/>
  </w:num>
  <w:num w:numId="14">
    <w:abstractNumId w:val="12"/>
  </w:num>
  <w:num w:numId="15">
    <w:abstractNumId w:val="10"/>
  </w:num>
  <w:num w:numId="16">
    <w:abstractNumId w:val="15"/>
  </w:num>
  <w:num w:numId="17">
    <w:abstractNumId w:val="27"/>
  </w:num>
  <w:num w:numId="18">
    <w:abstractNumId w:val="21"/>
  </w:num>
  <w:num w:numId="19">
    <w:abstractNumId w:val="6"/>
  </w:num>
  <w:num w:numId="20">
    <w:abstractNumId w:val="18"/>
  </w:num>
  <w:num w:numId="21">
    <w:abstractNumId w:val="13"/>
  </w:num>
  <w:num w:numId="22">
    <w:abstractNumId w:val="9"/>
  </w:num>
  <w:num w:numId="23">
    <w:abstractNumId w:val="30"/>
  </w:num>
  <w:num w:numId="24">
    <w:abstractNumId w:val="3"/>
  </w:num>
  <w:num w:numId="25">
    <w:abstractNumId w:val="0"/>
  </w:num>
  <w:num w:numId="26">
    <w:abstractNumId w:val="20"/>
  </w:num>
  <w:num w:numId="27">
    <w:abstractNumId w:val="14"/>
  </w:num>
  <w:num w:numId="28">
    <w:abstractNumId w:val="16"/>
  </w:num>
  <w:num w:numId="29">
    <w:abstractNumId w:val="8"/>
  </w:num>
  <w:num w:numId="30">
    <w:abstractNumId w:val="17"/>
  </w:num>
  <w:num w:numId="31">
    <w:abstractNumId w:val="11"/>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2B2E"/>
    <w:rsid w:val="00017EBF"/>
    <w:rsid w:val="00030490"/>
    <w:rsid w:val="000348D7"/>
    <w:rsid w:val="000351A7"/>
    <w:rsid w:val="00044AD3"/>
    <w:rsid w:val="00046482"/>
    <w:rsid w:val="00047350"/>
    <w:rsid w:val="00051E68"/>
    <w:rsid w:val="0005264C"/>
    <w:rsid w:val="00063244"/>
    <w:rsid w:val="00066B71"/>
    <w:rsid w:val="0006730B"/>
    <w:rsid w:val="00076A1B"/>
    <w:rsid w:val="00083CA7"/>
    <w:rsid w:val="0008473C"/>
    <w:rsid w:val="00085F60"/>
    <w:rsid w:val="00093C19"/>
    <w:rsid w:val="000A28F1"/>
    <w:rsid w:val="000B037D"/>
    <w:rsid w:val="000B4584"/>
    <w:rsid w:val="000D2CF5"/>
    <w:rsid w:val="000D547E"/>
    <w:rsid w:val="000D73C0"/>
    <w:rsid w:val="000E2FD9"/>
    <w:rsid w:val="001018C8"/>
    <w:rsid w:val="00101D05"/>
    <w:rsid w:val="00106E22"/>
    <w:rsid w:val="00107902"/>
    <w:rsid w:val="001148A6"/>
    <w:rsid w:val="00130E14"/>
    <w:rsid w:val="001426B2"/>
    <w:rsid w:val="001576AF"/>
    <w:rsid w:val="00181C68"/>
    <w:rsid w:val="00185487"/>
    <w:rsid w:val="00185972"/>
    <w:rsid w:val="00187F17"/>
    <w:rsid w:val="001915F7"/>
    <w:rsid w:val="001B48CC"/>
    <w:rsid w:val="001C0005"/>
    <w:rsid w:val="001C0E20"/>
    <w:rsid w:val="001C37D9"/>
    <w:rsid w:val="00207AF6"/>
    <w:rsid w:val="00233074"/>
    <w:rsid w:val="00233F48"/>
    <w:rsid w:val="00234159"/>
    <w:rsid w:val="00255C6B"/>
    <w:rsid w:val="00262872"/>
    <w:rsid w:val="00265956"/>
    <w:rsid w:val="002750D9"/>
    <w:rsid w:val="002832AB"/>
    <w:rsid w:val="002858DA"/>
    <w:rsid w:val="0028599E"/>
    <w:rsid w:val="002941C5"/>
    <w:rsid w:val="00294CA6"/>
    <w:rsid w:val="002A676D"/>
    <w:rsid w:val="002B0B55"/>
    <w:rsid w:val="002C0360"/>
    <w:rsid w:val="002D57AD"/>
    <w:rsid w:val="002F05D5"/>
    <w:rsid w:val="002F667A"/>
    <w:rsid w:val="003105E1"/>
    <w:rsid w:val="00322CFC"/>
    <w:rsid w:val="0035134A"/>
    <w:rsid w:val="0035620D"/>
    <w:rsid w:val="00360958"/>
    <w:rsid w:val="00367465"/>
    <w:rsid w:val="00381187"/>
    <w:rsid w:val="00383F33"/>
    <w:rsid w:val="00396AD8"/>
    <w:rsid w:val="00397542"/>
    <w:rsid w:val="003A61E7"/>
    <w:rsid w:val="003A72B0"/>
    <w:rsid w:val="003B0956"/>
    <w:rsid w:val="003B2729"/>
    <w:rsid w:val="003C4348"/>
    <w:rsid w:val="003C6BC9"/>
    <w:rsid w:val="003E08AC"/>
    <w:rsid w:val="003F6117"/>
    <w:rsid w:val="00403353"/>
    <w:rsid w:val="004155CC"/>
    <w:rsid w:val="00420586"/>
    <w:rsid w:val="00427C01"/>
    <w:rsid w:val="00433723"/>
    <w:rsid w:val="004339C5"/>
    <w:rsid w:val="004372D9"/>
    <w:rsid w:val="00440AD4"/>
    <w:rsid w:val="0044443F"/>
    <w:rsid w:val="00451A0C"/>
    <w:rsid w:val="00466AA8"/>
    <w:rsid w:val="00482F1A"/>
    <w:rsid w:val="004870BB"/>
    <w:rsid w:val="004915E3"/>
    <w:rsid w:val="004A072E"/>
    <w:rsid w:val="004A79A3"/>
    <w:rsid w:val="004B6CE0"/>
    <w:rsid w:val="004C582D"/>
    <w:rsid w:val="004D2F9C"/>
    <w:rsid w:val="004D72E8"/>
    <w:rsid w:val="00501EF2"/>
    <w:rsid w:val="005051D3"/>
    <w:rsid w:val="0051041B"/>
    <w:rsid w:val="00511358"/>
    <w:rsid w:val="005166FD"/>
    <w:rsid w:val="005204E7"/>
    <w:rsid w:val="00521D19"/>
    <w:rsid w:val="00537040"/>
    <w:rsid w:val="00547BB6"/>
    <w:rsid w:val="00554E5D"/>
    <w:rsid w:val="00555E87"/>
    <w:rsid w:val="00557780"/>
    <w:rsid w:val="0056494C"/>
    <w:rsid w:val="00566F98"/>
    <w:rsid w:val="00580BFA"/>
    <w:rsid w:val="00590890"/>
    <w:rsid w:val="00594B2F"/>
    <w:rsid w:val="005A4F70"/>
    <w:rsid w:val="005B13A9"/>
    <w:rsid w:val="005B3806"/>
    <w:rsid w:val="005B3D17"/>
    <w:rsid w:val="005C1F61"/>
    <w:rsid w:val="005C54E8"/>
    <w:rsid w:val="005D6AF7"/>
    <w:rsid w:val="005E15E8"/>
    <w:rsid w:val="005E26E9"/>
    <w:rsid w:val="005E46D9"/>
    <w:rsid w:val="005F54BA"/>
    <w:rsid w:val="00604076"/>
    <w:rsid w:val="006042B7"/>
    <w:rsid w:val="00616BD9"/>
    <w:rsid w:val="0062723B"/>
    <w:rsid w:val="00630329"/>
    <w:rsid w:val="006347AB"/>
    <w:rsid w:val="00636376"/>
    <w:rsid w:val="00636733"/>
    <w:rsid w:val="00660F6E"/>
    <w:rsid w:val="00665CD4"/>
    <w:rsid w:val="00665FFF"/>
    <w:rsid w:val="00683809"/>
    <w:rsid w:val="00685647"/>
    <w:rsid w:val="006924E3"/>
    <w:rsid w:val="00693F9B"/>
    <w:rsid w:val="00694F22"/>
    <w:rsid w:val="006B3067"/>
    <w:rsid w:val="006B78A5"/>
    <w:rsid w:val="006C481C"/>
    <w:rsid w:val="006D4ABB"/>
    <w:rsid w:val="006D5A24"/>
    <w:rsid w:val="006D64AC"/>
    <w:rsid w:val="006D7D54"/>
    <w:rsid w:val="006D7E01"/>
    <w:rsid w:val="006E2CE2"/>
    <w:rsid w:val="006F57F7"/>
    <w:rsid w:val="00705CEE"/>
    <w:rsid w:val="00705F1C"/>
    <w:rsid w:val="00716A5B"/>
    <w:rsid w:val="00723D46"/>
    <w:rsid w:val="007251E0"/>
    <w:rsid w:val="00727434"/>
    <w:rsid w:val="00727E1A"/>
    <w:rsid w:val="00751047"/>
    <w:rsid w:val="00765EA4"/>
    <w:rsid w:val="007711F5"/>
    <w:rsid w:val="00772DCE"/>
    <w:rsid w:val="00787A9E"/>
    <w:rsid w:val="00787CBE"/>
    <w:rsid w:val="0079335A"/>
    <w:rsid w:val="007974DC"/>
    <w:rsid w:val="00797A45"/>
    <w:rsid w:val="007A1B72"/>
    <w:rsid w:val="007A29AC"/>
    <w:rsid w:val="007A5829"/>
    <w:rsid w:val="007B5246"/>
    <w:rsid w:val="007B5ABD"/>
    <w:rsid w:val="007B7223"/>
    <w:rsid w:val="007C6623"/>
    <w:rsid w:val="007C714D"/>
    <w:rsid w:val="007D0927"/>
    <w:rsid w:val="007D2A3B"/>
    <w:rsid w:val="007D32BE"/>
    <w:rsid w:val="007F5A35"/>
    <w:rsid w:val="008067D9"/>
    <w:rsid w:val="00806B18"/>
    <w:rsid w:val="008102DE"/>
    <w:rsid w:val="008219B7"/>
    <w:rsid w:val="00822A76"/>
    <w:rsid w:val="00822CFF"/>
    <w:rsid w:val="00840D70"/>
    <w:rsid w:val="00841BA9"/>
    <w:rsid w:val="00850427"/>
    <w:rsid w:val="00857FA8"/>
    <w:rsid w:val="00867491"/>
    <w:rsid w:val="00871071"/>
    <w:rsid w:val="00873B19"/>
    <w:rsid w:val="00885A9F"/>
    <w:rsid w:val="00886DBB"/>
    <w:rsid w:val="0089072F"/>
    <w:rsid w:val="008964F2"/>
    <w:rsid w:val="008A76DB"/>
    <w:rsid w:val="008B0631"/>
    <w:rsid w:val="008B0D2E"/>
    <w:rsid w:val="008B19E2"/>
    <w:rsid w:val="008B1C42"/>
    <w:rsid w:val="008B6E49"/>
    <w:rsid w:val="008C153E"/>
    <w:rsid w:val="008C195E"/>
    <w:rsid w:val="008C1C72"/>
    <w:rsid w:val="008C3386"/>
    <w:rsid w:val="008D2C65"/>
    <w:rsid w:val="008E7C83"/>
    <w:rsid w:val="008F38E7"/>
    <w:rsid w:val="00900543"/>
    <w:rsid w:val="009061EE"/>
    <w:rsid w:val="00913466"/>
    <w:rsid w:val="009209CD"/>
    <w:rsid w:val="0092267B"/>
    <w:rsid w:val="00933C11"/>
    <w:rsid w:val="00934B08"/>
    <w:rsid w:val="00937B7E"/>
    <w:rsid w:val="009458D1"/>
    <w:rsid w:val="00962B2C"/>
    <w:rsid w:val="00975A52"/>
    <w:rsid w:val="00987481"/>
    <w:rsid w:val="0099420D"/>
    <w:rsid w:val="009A1244"/>
    <w:rsid w:val="009A1DBE"/>
    <w:rsid w:val="009A2740"/>
    <w:rsid w:val="009A40F5"/>
    <w:rsid w:val="009A5ADD"/>
    <w:rsid w:val="009B502A"/>
    <w:rsid w:val="009D6F43"/>
    <w:rsid w:val="009E23DB"/>
    <w:rsid w:val="00A1558F"/>
    <w:rsid w:val="00A16858"/>
    <w:rsid w:val="00A213D8"/>
    <w:rsid w:val="00A22E8B"/>
    <w:rsid w:val="00A23F19"/>
    <w:rsid w:val="00A27260"/>
    <w:rsid w:val="00A31E75"/>
    <w:rsid w:val="00A33D2B"/>
    <w:rsid w:val="00A37ED1"/>
    <w:rsid w:val="00A40982"/>
    <w:rsid w:val="00A42B60"/>
    <w:rsid w:val="00A510D1"/>
    <w:rsid w:val="00A53133"/>
    <w:rsid w:val="00A5605F"/>
    <w:rsid w:val="00A607BD"/>
    <w:rsid w:val="00A63AD9"/>
    <w:rsid w:val="00A7151E"/>
    <w:rsid w:val="00A7263D"/>
    <w:rsid w:val="00A75435"/>
    <w:rsid w:val="00A7579F"/>
    <w:rsid w:val="00A80B7B"/>
    <w:rsid w:val="00A80D9B"/>
    <w:rsid w:val="00A96846"/>
    <w:rsid w:val="00AA198B"/>
    <w:rsid w:val="00AA289A"/>
    <w:rsid w:val="00AB2AE4"/>
    <w:rsid w:val="00AB411F"/>
    <w:rsid w:val="00AC51B4"/>
    <w:rsid w:val="00AC574D"/>
    <w:rsid w:val="00AD5BB4"/>
    <w:rsid w:val="00AF5728"/>
    <w:rsid w:val="00B1172B"/>
    <w:rsid w:val="00B21DC6"/>
    <w:rsid w:val="00B22A86"/>
    <w:rsid w:val="00B25379"/>
    <w:rsid w:val="00B40E04"/>
    <w:rsid w:val="00B44A61"/>
    <w:rsid w:val="00B50A4C"/>
    <w:rsid w:val="00B51D75"/>
    <w:rsid w:val="00B5226C"/>
    <w:rsid w:val="00B56CC5"/>
    <w:rsid w:val="00B66C4F"/>
    <w:rsid w:val="00B75D0E"/>
    <w:rsid w:val="00B80851"/>
    <w:rsid w:val="00B818EA"/>
    <w:rsid w:val="00B87CAF"/>
    <w:rsid w:val="00B9234F"/>
    <w:rsid w:val="00B93E7C"/>
    <w:rsid w:val="00B941C2"/>
    <w:rsid w:val="00BB383C"/>
    <w:rsid w:val="00BC0C4E"/>
    <w:rsid w:val="00BC2B43"/>
    <w:rsid w:val="00BE09B1"/>
    <w:rsid w:val="00BF2BB9"/>
    <w:rsid w:val="00BF3D4B"/>
    <w:rsid w:val="00C0568C"/>
    <w:rsid w:val="00C066D9"/>
    <w:rsid w:val="00C069D1"/>
    <w:rsid w:val="00C076B8"/>
    <w:rsid w:val="00C15951"/>
    <w:rsid w:val="00C172B8"/>
    <w:rsid w:val="00C21489"/>
    <w:rsid w:val="00C2595B"/>
    <w:rsid w:val="00C305C8"/>
    <w:rsid w:val="00C34533"/>
    <w:rsid w:val="00C355CD"/>
    <w:rsid w:val="00C35FB2"/>
    <w:rsid w:val="00C4552F"/>
    <w:rsid w:val="00C54774"/>
    <w:rsid w:val="00C70922"/>
    <w:rsid w:val="00C711B7"/>
    <w:rsid w:val="00C74379"/>
    <w:rsid w:val="00C917C0"/>
    <w:rsid w:val="00C93610"/>
    <w:rsid w:val="00C95200"/>
    <w:rsid w:val="00C957F2"/>
    <w:rsid w:val="00C973B9"/>
    <w:rsid w:val="00CB5C51"/>
    <w:rsid w:val="00CC70B7"/>
    <w:rsid w:val="00CF0931"/>
    <w:rsid w:val="00D01E84"/>
    <w:rsid w:val="00D11F00"/>
    <w:rsid w:val="00D15314"/>
    <w:rsid w:val="00D25FD6"/>
    <w:rsid w:val="00D30D56"/>
    <w:rsid w:val="00D35884"/>
    <w:rsid w:val="00D56389"/>
    <w:rsid w:val="00D607F5"/>
    <w:rsid w:val="00D737F3"/>
    <w:rsid w:val="00D73C5D"/>
    <w:rsid w:val="00D77DBA"/>
    <w:rsid w:val="00D77F50"/>
    <w:rsid w:val="00D8071E"/>
    <w:rsid w:val="00D81B6F"/>
    <w:rsid w:val="00D83D0C"/>
    <w:rsid w:val="00D90F9E"/>
    <w:rsid w:val="00DB02BE"/>
    <w:rsid w:val="00DB31FB"/>
    <w:rsid w:val="00DB3B43"/>
    <w:rsid w:val="00DB4E79"/>
    <w:rsid w:val="00DC0EB5"/>
    <w:rsid w:val="00DC7BDF"/>
    <w:rsid w:val="00DD508B"/>
    <w:rsid w:val="00DF3B28"/>
    <w:rsid w:val="00DF40CF"/>
    <w:rsid w:val="00E00E89"/>
    <w:rsid w:val="00E0490A"/>
    <w:rsid w:val="00E11D01"/>
    <w:rsid w:val="00E171F5"/>
    <w:rsid w:val="00E21562"/>
    <w:rsid w:val="00E26DD8"/>
    <w:rsid w:val="00E40712"/>
    <w:rsid w:val="00E47F91"/>
    <w:rsid w:val="00E67624"/>
    <w:rsid w:val="00E7029B"/>
    <w:rsid w:val="00E85007"/>
    <w:rsid w:val="00E87E44"/>
    <w:rsid w:val="00EA0E14"/>
    <w:rsid w:val="00EA2CAA"/>
    <w:rsid w:val="00EA6279"/>
    <w:rsid w:val="00EB479B"/>
    <w:rsid w:val="00EB7561"/>
    <w:rsid w:val="00EC3AFC"/>
    <w:rsid w:val="00ED33D8"/>
    <w:rsid w:val="00ED553A"/>
    <w:rsid w:val="00ED560F"/>
    <w:rsid w:val="00EE6784"/>
    <w:rsid w:val="00EF315F"/>
    <w:rsid w:val="00EF78AF"/>
    <w:rsid w:val="00F112B0"/>
    <w:rsid w:val="00F11552"/>
    <w:rsid w:val="00F13A4F"/>
    <w:rsid w:val="00F20E98"/>
    <w:rsid w:val="00F233D6"/>
    <w:rsid w:val="00F26C9E"/>
    <w:rsid w:val="00F272A7"/>
    <w:rsid w:val="00F40761"/>
    <w:rsid w:val="00F41C8A"/>
    <w:rsid w:val="00F5168E"/>
    <w:rsid w:val="00F53C93"/>
    <w:rsid w:val="00F6401A"/>
    <w:rsid w:val="00F64980"/>
    <w:rsid w:val="00F67C3E"/>
    <w:rsid w:val="00F73DC4"/>
    <w:rsid w:val="00F81A18"/>
    <w:rsid w:val="00F81F24"/>
    <w:rsid w:val="00F849BE"/>
    <w:rsid w:val="00F8520E"/>
    <w:rsid w:val="00F86FD7"/>
    <w:rsid w:val="00FA0649"/>
    <w:rsid w:val="00FA6C14"/>
    <w:rsid w:val="00FB20A0"/>
    <w:rsid w:val="00FB70F3"/>
    <w:rsid w:val="00FB7132"/>
    <w:rsid w:val="00FC360F"/>
    <w:rsid w:val="00FD7DA0"/>
    <w:rsid w:val="00FE1731"/>
    <w:rsid w:val="00FE747B"/>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E506B"/>
  <w15:docId w15:val="{8BA26AEE-42FA-4971-ACE1-E12B34C5A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9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 w:type="table" w:customStyle="1" w:styleId="TableGrid1">
    <w:name w:val="Table Grid1"/>
    <w:basedOn w:val="TableNormal"/>
    <w:next w:val="TableGrid"/>
    <w:uiPriority w:val="39"/>
    <w:rsid w:val="00F23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B7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D1034-7BD4-46E1-BFD9-9087F5EA0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27</Pages>
  <Words>19410</Words>
  <Characters>110638</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Hughes</dc:creator>
  <cp:keywords/>
  <dc:description/>
  <cp:lastModifiedBy>Elizabeth Hughes</cp:lastModifiedBy>
  <cp:revision>7</cp:revision>
  <cp:lastPrinted>2019-05-02T14:21:00Z</cp:lastPrinted>
  <dcterms:created xsi:type="dcterms:W3CDTF">2019-05-02T08:53:00Z</dcterms:created>
  <dcterms:modified xsi:type="dcterms:W3CDTF">2019-05-02T14:29:00Z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