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D12F" w14:textId="54D35295" w:rsidR="000978D4" w:rsidRDefault="00B44BC2">
      <w:pPr>
        <w:rPr>
          <w:lang w:val="en-US"/>
        </w:rPr>
      </w:pPr>
      <w:r>
        <w:rPr>
          <w:lang w:val="en-US"/>
        </w:rPr>
        <w:t xml:space="preserve">Guidelines for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services and waste types of our website</w:t>
      </w:r>
    </w:p>
    <w:p w14:paraId="152AE7EC" w14:textId="77777777" w:rsidR="00B44BC2" w:rsidRPr="00B44BC2" w:rsidRDefault="00B44BC2" w:rsidP="00B4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44BC2">
        <w:rPr>
          <w:rFonts w:ascii="Segoe UI Historic" w:eastAsia="Times New Roman" w:hAnsi="Segoe UI Historic" w:cs="Segoe UI Historic"/>
          <w:color w:val="FFFFFF"/>
          <w:sz w:val="23"/>
          <w:szCs w:val="23"/>
          <w:shd w:val="clear" w:color="auto" w:fill="303030"/>
          <w:lang w:eastAsia="en-PH"/>
        </w:rPr>
        <w:t xml:space="preserve">Functionalities: </w:t>
      </w:r>
    </w:p>
    <w:p w14:paraId="2A10049B" w14:textId="77777777" w:rsidR="00B44BC2" w:rsidRPr="00B44BC2" w:rsidRDefault="00B44BC2" w:rsidP="00B44BC2">
      <w:pPr>
        <w:numPr>
          <w:ilvl w:val="0"/>
          <w:numId w:val="1"/>
        </w:numPr>
        <w:shd w:val="clear" w:color="auto" w:fill="303030"/>
        <w:spacing w:before="100" w:beforeAutospacing="1" w:after="100" w:afterAutospacing="1" w:line="240" w:lineRule="auto"/>
        <w:ind w:left="0"/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</w:pPr>
      <w:r w:rsidRPr="00B44BC2"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  <w:t>Waste Categorization Guide – This interactive page demonstrates how to distinguish between hazardous, recyclable, non-hazardous, and biodegradable waste.</w:t>
      </w:r>
    </w:p>
    <w:p w14:paraId="438D66CE" w14:textId="77777777" w:rsidR="00B44BC2" w:rsidRPr="00B44BC2" w:rsidRDefault="00B44BC2" w:rsidP="00B44BC2">
      <w:pPr>
        <w:numPr>
          <w:ilvl w:val="0"/>
          <w:numId w:val="1"/>
        </w:numPr>
        <w:shd w:val="clear" w:color="auto" w:fill="303030"/>
        <w:spacing w:before="100" w:beforeAutospacing="1" w:after="100" w:afterAutospacing="1" w:line="240" w:lineRule="auto"/>
        <w:ind w:left="0"/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</w:pPr>
      <w:r w:rsidRPr="00B44BC2"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  <w:t>Redeemable Rewards – Users can trade points for goods, deals, or donations in this rewards catalog.</w:t>
      </w:r>
    </w:p>
    <w:p w14:paraId="22ADC507" w14:textId="77777777" w:rsidR="00B44BC2" w:rsidRPr="00B44BC2" w:rsidRDefault="00B44BC2" w:rsidP="00B44BC2">
      <w:pPr>
        <w:numPr>
          <w:ilvl w:val="0"/>
          <w:numId w:val="1"/>
        </w:numPr>
        <w:shd w:val="clear" w:color="auto" w:fill="303030"/>
        <w:spacing w:before="100" w:beforeAutospacing="1" w:after="100" w:afterAutospacing="1" w:line="240" w:lineRule="auto"/>
        <w:ind w:left="0"/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</w:pPr>
      <w:r w:rsidRPr="00B44BC2"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  <w:t>Waste Usage Tracker – Provides an overview of the waste habits of users and lets them enter the sorts of waste they produce on a daily or monthly basis.</w:t>
      </w:r>
    </w:p>
    <w:p w14:paraId="7F6C6F5C" w14:textId="77777777" w:rsidR="00B44BC2" w:rsidRPr="00B44BC2" w:rsidRDefault="00B44BC2" w:rsidP="00B44BC2">
      <w:pPr>
        <w:numPr>
          <w:ilvl w:val="0"/>
          <w:numId w:val="1"/>
        </w:numPr>
        <w:shd w:val="clear" w:color="auto" w:fill="303030"/>
        <w:spacing w:before="100" w:beforeAutospacing="1" w:after="100" w:afterAutospacing="1" w:line="240" w:lineRule="auto"/>
        <w:ind w:left="0"/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</w:pPr>
      <w:r w:rsidRPr="00B44BC2"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  <w:t>User Profile Management – For quicker booking, keep track of addresses, preferences, and past transactions.</w:t>
      </w:r>
    </w:p>
    <w:p w14:paraId="7DF92A1C" w14:textId="77777777" w:rsidR="00B44BC2" w:rsidRPr="00B44BC2" w:rsidRDefault="00B44BC2" w:rsidP="00B44BC2">
      <w:pPr>
        <w:numPr>
          <w:ilvl w:val="0"/>
          <w:numId w:val="1"/>
        </w:numPr>
        <w:shd w:val="clear" w:color="auto" w:fill="303030"/>
        <w:spacing w:before="100" w:beforeAutospacing="1" w:after="100" w:afterAutospacing="1" w:line="240" w:lineRule="auto"/>
        <w:ind w:left="0"/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</w:pPr>
      <w:r w:rsidRPr="00B44BC2">
        <w:rPr>
          <w:rFonts w:ascii="Segoe UI Historic" w:eastAsia="Times New Roman" w:hAnsi="Segoe UI Historic" w:cs="Segoe UI Historic"/>
          <w:color w:val="FFFFFF"/>
          <w:sz w:val="23"/>
          <w:szCs w:val="23"/>
          <w:lang w:eastAsia="en-PH"/>
        </w:rPr>
        <w:t>Educational Blog/Articles Section – Content that is updated frequently on laws, community initiatives, and best practices.</w:t>
      </w:r>
    </w:p>
    <w:p w14:paraId="372360FF" w14:textId="77777777" w:rsidR="00B44BC2" w:rsidRDefault="00B44BC2">
      <w:pPr>
        <w:rPr>
          <w:lang w:val="en-US"/>
        </w:rPr>
      </w:pPr>
    </w:p>
    <w:p w14:paraId="4663FA15" w14:textId="2608B563" w:rsidR="00B44BC2" w:rsidRDefault="00B44BC2">
      <w:pPr>
        <w:rPr>
          <w:lang w:val="en-US"/>
        </w:rPr>
      </w:pPr>
      <w:r>
        <w:rPr>
          <w:lang w:val="en-US"/>
        </w:rPr>
        <w:t>Type of waste</w:t>
      </w:r>
    </w:p>
    <w:p w14:paraId="3687684A" w14:textId="247EB906" w:rsidR="00B44BC2" w:rsidRDefault="00B44B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A0BAF" wp14:editId="46E6F9C4">
            <wp:extent cx="594360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EC67" w14:textId="56DC9B58" w:rsidR="00B44BC2" w:rsidRDefault="00B44BC2">
      <w:pPr>
        <w:rPr>
          <w:lang w:val="en-US"/>
        </w:rPr>
      </w:pPr>
    </w:p>
    <w:p w14:paraId="61427AC2" w14:textId="77777777" w:rsidR="00B44BC2" w:rsidRDefault="00B44BC2">
      <w:pPr>
        <w:rPr>
          <w:lang w:val="en-US"/>
        </w:rPr>
      </w:pPr>
    </w:p>
    <w:p w14:paraId="2C291DDF" w14:textId="77777777" w:rsidR="00B44BC2" w:rsidRDefault="00B44BC2">
      <w:pPr>
        <w:rPr>
          <w:lang w:val="en-US"/>
        </w:rPr>
      </w:pPr>
    </w:p>
    <w:p w14:paraId="011B8903" w14:textId="77777777" w:rsidR="00B44BC2" w:rsidRDefault="00B44BC2">
      <w:pPr>
        <w:rPr>
          <w:lang w:val="en-US"/>
        </w:rPr>
      </w:pPr>
    </w:p>
    <w:p w14:paraId="4BAA32D9" w14:textId="77777777" w:rsidR="00B44BC2" w:rsidRDefault="00B44BC2">
      <w:pPr>
        <w:rPr>
          <w:lang w:val="en-US"/>
        </w:rPr>
      </w:pPr>
    </w:p>
    <w:p w14:paraId="171C2DDC" w14:textId="77777777" w:rsidR="00B44BC2" w:rsidRDefault="00B44BC2">
      <w:pPr>
        <w:rPr>
          <w:lang w:val="en-US"/>
        </w:rPr>
      </w:pPr>
    </w:p>
    <w:p w14:paraId="109F572B" w14:textId="5B6D9C90" w:rsidR="00B44BC2" w:rsidRDefault="00B44BC2">
      <w:pPr>
        <w:rPr>
          <w:lang w:val="en-US"/>
        </w:rPr>
      </w:pPr>
      <w:r>
        <w:rPr>
          <w:lang w:val="en-US"/>
        </w:rPr>
        <w:lastRenderedPageBreak/>
        <w:t>Services we offer:</w:t>
      </w:r>
    </w:p>
    <w:p w14:paraId="3FC9FDA3" w14:textId="6C88A374" w:rsidR="00B44BC2" w:rsidRDefault="00B44BC2" w:rsidP="00B44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Waste Collection</w:t>
      </w:r>
    </w:p>
    <w:p w14:paraId="50F392AC" w14:textId="674ACC60" w:rsidR="00B44BC2" w:rsidRDefault="00B44BC2" w:rsidP="00B44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Waste Consultant</w:t>
      </w:r>
    </w:p>
    <w:p w14:paraId="33527486" w14:textId="3B8F69F3" w:rsidR="00B44BC2" w:rsidRDefault="00B44BC2" w:rsidP="00B44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Waste Management</w:t>
      </w:r>
    </w:p>
    <w:p w14:paraId="07E05869" w14:textId="774177AC" w:rsidR="00B44BC2" w:rsidRDefault="00B44BC2" w:rsidP="00B44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Waste Audit</w:t>
      </w:r>
    </w:p>
    <w:p w14:paraId="3698015F" w14:textId="3813E432" w:rsidR="00B44BC2" w:rsidRDefault="00B44BC2" w:rsidP="00B44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Waste Management plan</w:t>
      </w:r>
    </w:p>
    <w:p w14:paraId="6E26355E" w14:textId="03A1C924" w:rsidR="00B44BC2" w:rsidRDefault="00B44BC2" w:rsidP="00B44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Waste Disposal</w:t>
      </w:r>
    </w:p>
    <w:p w14:paraId="70AE1648" w14:textId="0D7825F6" w:rsidR="00B44BC2" w:rsidRDefault="00B44BC2" w:rsidP="00B44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Commercial Recycling</w:t>
      </w:r>
    </w:p>
    <w:p w14:paraId="05AA2CE3" w14:textId="6448DE5B" w:rsidR="00B44BC2" w:rsidRDefault="00B44BC2" w:rsidP="00B44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Recycling</w:t>
      </w:r>
      <w:r>
        <w:rPr>
          <w:lang w:val="en-US"/>
        </w:rPr>
        <w:t xml:space="preserve"> Rebates</w:t>
      </w:r>
    </w:p>
    <w:p w14:paraId="5A873780" w14:textId="1C81A2B0" w:rsidR="00B44BC2" w:rsidRPr="00B44BC2" w:rsidRDefault="00B44BC2" w:rsidP="00B44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Waste Collection</w:t>
      </w:r>
    </w:p>
    <w:sectPr w:rsidR="00B44BC2" w:rsidRPr="00B4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40DB5"/>
    <w:multiLevelType w:val="hybridMultilevel"/>
    <w:tmpl w:val="23C6C5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D2ADB"/>
    <w:multiLevelType w:val="multilevel"/>
    <w:tmpl w:val="AD76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C2"/>
    <w:rsid w:val="000978D4"/>
    <w:rsid w:val="00187079"/>
    <w:rsid w:val="001B1AA4"/>
    <w:rsid w:val="00B4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FC2B"/>
  <w15:chartTrackingRefBased/>
  <w15:docId w15:val="{2B752D33-9694-402D-9142-7F055FC4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Eljay Losa</dc:creator>
  <cp:keywords/>
  <dc:description/>
  <cp:lastModifiedBy>Eljay Losa</cp:lastModifiedBy>
  <cp:revision>1</cp:revision>
  <dcterms:created xsi:type="dcterms:W3CDTF">2025-05-06T14:07:00Z</dcterms:created>
  <dcterms:modified xsi:type="dcterms:W3CDTF">2025-05-06T14:42:00Z</dcterms:modified>
</cp:coreProperties>
</file>