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21F10CC1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Jefe Comercial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1E316327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Área Comercial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7E9B4DA3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Gerente General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5204EC1B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Táctico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370AB37E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Asesor de Ventas, Community Manager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0EE352C4" w:rsidR="00371BE3" w:rsidRPr="001E6740" w:rsidRDefault="00520E49" w:rsidP="00371BE3">
            <w:pPr>
              <w:rPr>
                <w:rFonts w:ascii="Times New Roman" w:eastAsia="Times New Roman" w:hAnsi="Times New Roman" w:cs="Times New Roman"/>
              </w:rPr>
            </w:pPr>
            <w:r w:rsidRPr="00520E49">
              <w:rPr>
                <w:rFonts w:ascii="Times New Roman" w:eastAsia="Times New Roman" w:hAnsi="Times New Roman" w:cs="Times New Roman"/>
              </w:rPr>
              <w:t>Liderar, planificar, ejecutar y evaluar las estrategias de ventas, mercadeo y negociación de Frutopical S.A.S., coordinando la fuerza de ventas y los canales de comercialización de frutas y pulpas naturales, para asegurar el cumplimiento de las metas de ingresos, la captación de clientes clave y el posicionamiento de la marca en el mercado agroindustrial.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693A27FD" w14:textId="5C651662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Diseñar y planificar la estrategia comercial y el presupuesto anual de ventas de Frutopical S.A.S., analizando el histórico de consumo y las tendencias del mercado agroindustrial, para asegurar el crecimiento sostenido de los ingresos y la rentabilidad del negocio. </w:t>
            </w:r>
          </w:p>
          <w:p w14:paraId="771D0779" w14:textId="7D7AD5E3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Dirigir y supervisar al equipo de ventas y canal digital (Asesores de ventas, Community Manager), brindando acompañamiento, capacitación y retroalimentación técnica, para maximizar la efectividad comercial y el cumplimiento de las metas asignadas. </w:t>
            </w:r>
          </w:p>
          <w:p w14:paraId="2FB4A2BF" w14:textId="3BF2DA49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Establecer y asignar los objetivos e indicadores de ventas individuales y colectivos, utilizando sistemas de gestión comercial (CRM/ERP), para realizar el seguimiento periódico del desempeño operativo del área. </w:t>
            </w:r>
          </w:p>
          <w:p w14:paraId="3FD4418B" w14:textId="4781F575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Analizar el comportamiento del mercado, la competencia y los hábitos de compra de los consumidores, mediante estudios de benchmarking e inteligencia comercial, con el fin de identificar nuevas oportunidades de negocio y adaptar la oferta de productos. </w:t>
            </w:r>
          </w:p>
          <w:p w14:paraId="4CE34843" w14:textId="05E404C9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Coordinar e implementar las campañas promocionales, eventos y estrategias de mercadeo en articulación con el área de diseño y redes sociales, para incentivar la demanda e incrementar la visibilidad de las frutas y pulpas de la empresa. </w:t>
            </w:r>
          </w:p>
          <w:p w14:paraId="46581937" w14:textId="55D2ABBC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Gestionar y negociar acuerdos comerciales con clientes clave (cuentas corporativas, grandes distribuidores, canal HORECA), ofreciendo portafolios personalizados y condiciones de pago viables, para asegurar relaciones comerciales a largo plazo. </w:t>
            </w:r>
          </w:p>
          <w:p w14:paraId="3CCC3BE1" w14:textId="77BCED26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Evaluar periódicamente los resultados de ventas y la productividad del equipo comercial, aplicando auditorías de servicio e indicadores clave de rendimiento (</w:t>
            </w:r>
            <w:proofErr w:type="spellStart"/>
            <w:r w:rsidRPr="00643C97">
              <w:rPr>
                <w:rFonts w:ascii="Times New Roman" w:eastAsia="Times New Roman" w:hAnsi="Times New Roman" w:cs="Times New Roman"/>
              </w:rPr>
              <w:t>KPIs</w:t>
            </w:r>
            <w:proofErr w:type="spellEnd"/>
            <w:r w:rsidRPr="00643C97">
              <w:rPr>
                <w:rFonts w:ascii="Times New Roman" w:eastAsia="Times New Roman" w:hAnsi="Times New Roman" w:cs="Times New Roman"/>
              </w:rPr>
              <w:t xml:space="preserve">), para implementar planes de mejora o incentivos comerciales. </w:t>
            </w:r>
          </w:p>
          <w:p w14:paraId="02220BF8" w14:textId="14C66D6A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Elaborar y presentar informes ejecutivos sobre el comportamiento del presupuesto, cartera y volumen de ventas, utilizando herramientas ofimáticas y software gerencial, para suministrar insumos clave a la Gerencia General en la toma de decisiones estratégicas. </w:t>
            </w:r>
          </w:p>
          <w:p w14:paraId="6F31EBC7" w14:textId="52D9C26C" w:rsidR="00520E49" w:rsidRPr="00643C97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Proponer y ejecutar proyectos de innovación comercial, apertura de nuevos canales de distribución y ventas digitales, evaluando la factibilidad económica de cada propuesta, con el propósito de optimizar los procesos de captación de clientes. </w:t>
            </w:r>
          </w:p>
          <w:p w14:paraId="137EF97F" w14:textId="0A565FEB" w:rsidR="00371BE3" w:rsidRPr="00520E49" w:rsidRDefault="00520E49" w:rsidP="00520E49">
            <w:pPr>
              <w:pStyle w:val="Prrafodelista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Asegurar y supervisar la aplicación de las políticas internas de crédito, cartera y atención al cliente, velando por el cumplimiento de las normas del Sistema de Gestión de Seguridad y Salud en el Trabajo (SG-SST), para proteger el patrimonio corporativo y la integridad del equipo humano.</w:t>
            </w:r>
          </w:p>
        </w:tc>
      </w:tr>
    </w:tbl>
    <w:p w14:paraId="1239F8D7" w14:textId="77777777" w:rsidR="0062300E" w:rsidRDefault="0062300E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F162FC" w14:textId="77777777" w:rsidR="00643C97" w:rsidRDefault="00643C97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807FAA" w14:textId="77777777" w:rsidR="00643C97" w:rsidRPr="001E6740" w:rsidRDefault="00643C97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2300E" w:rsidRPr="001E6740" w14:paraId="12DFB623" w14:textId="77777777" w:rsidTr="00E51191">
        <w:tc>
          <w:tcPr>
            <w:tcW w:w="8828" w:type="dxa"/>
            <w:shd w:val="clear" w:color="auto" w:fill="9BBB59" w:themeFill="accent3"/>
          </w:tcPr>
          <w:p w14:paraId="57DEA152" w14:textId="77777777" w:rsidR="0062300E" w:rsidRPr="001E6740" w:rsidRDefault="0062300E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62300E" w:rsidRPr="001E6740" w14:paraId="7214F45F" w14:textId="77777777" w:rsidTr="00E51191">
        <w:tc>
          <w:tcPr>
            <w:tcW w:w="8828" w:type="dxa"/>
          </w:tcPr>
          <w:p w14:paraId="02AA8340" w14:textId="567A77E6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Liderazgo directivo y motivación de equipos </w:t>
            </w:r>
          </w:p>
          <w:p w14:paraId="6279D1D7" w14:textId="0A24C754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Comunicación asertiva y persuasión </w:t>
            </w:r>
          </w:p>
          <w:p w14:paraId="767409A9" w14:textId="4EEDF8DA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Capacidad de negociación y cierre de ventas </w:t>
            </w:r>
          </w:p>
          <w:p w14:paraId="5CA38018" w14:textId="303AC1FB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Toma de decisiones basada en datos </w:t>
            </w:r>
          </w:p>
          <w:p w14:paraId="496CE834" w14:textId="6ACFD9F1" w:rsidR="0062300E" w:rsidRPr="00643C97" w:rsidRDefault="003403B1" w:rsidP="003403B1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>Orientación al logro y pensamiento de resultados</w:t>
            </w:r>
          </w:p>
        </w:tc>
      </w:tr>
    </w:tbl>
    <w:p w14:paraId="28EFC66A" w14:textId="77777777" w:rsidR="0062300E" w:rsidRPr="001E6740" w:rsidRDefault="0062300E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7C2A85F" w14:textId="77777777" w:rsidR="003403B1" w:rsidRDefault="00371BE3" w:rsidP="003403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419C2A99" w14:textId="168DFE01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Trabajo en equipo </w:t>
            </w:r>
          </w:p>
          <w:p w14:paraId="1F1AFB44" w14:textId="75B773A2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Responsabilidad y compromiso ético </w:t>
            </w:r>
          </w:p>
          <w:p w14:paraId="69261559" w14:textId="49E9AB4C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Adaptabilidad al cambio e innovación </w:t>
            </w:r>
          </w:p>
          <w:p w14:paraId="6A19C3F4" w14:textId="7E4F9825" w:rsidR="00061933" w:rsidRPr="00643C97" w:rsidRDefault="003403B1" w:rsidP="003403B1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>Inteligencia emocional y manejo de clientes difíciles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51F88EDD" w14:textId="28F1A640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Diseño e implementación de estrategias de ventas y mercadeo </w:t>
            </w:r>
          </w:p>
          <w:p w14:paraId="478D9564" w14:textId="423281EF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Investigación, análisis de mercado y competencias </w:t>
            </w:r>
          </w:p>
          <w:p w14:paraId="1DA906C1" w14:textId="3D83A52D" w:rsidR="003403B1" w:rsidRPr="003403B1" w:rsidRDefault="003403B1" w:rsidP="003403B1">
            <w:pPr>
              <w:pStyle w:val="Prrafodelista"/>
              <w:numPr>
                <w:ilvl w:val="0"/>
                <w:numId w:val="58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 xml:space="preserve">Gestión de relaciones con clientes (CRM) y manejo de ERP </w:t>
            </w:r>
          </w:p>
          <w:p w14:paraId="4AC041B4" w14:textId="0B237820" w:rsidR="00061933" w:rsidRPr="00643C97" w:rsidRDefault="003403B1" w:rsidP="003403B1">
            <w:pPr>
              <w:pStyle w:val="Prrafodelista"/>
              <w:numPr>
                <w:ilvl w:val="0"/>
                <w:numId w:val="58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3403B1">
              <w:rPr>
                <w:rFonts w:ascii="Times New Roman" w:eastAsia="Times New Roman" w:hAnsi="Times New Roman" w:cs="Times New Roman"/>
              </w:rPr>
              <w:t>Construcción e interpretación de indicadores comerciales (</w:t>
            </w:r>
            <w:proofErr w:type="spellStart"/>
            <w:r w:rsidRPr="003403B1">
              <w:rPr>
                <w:rFonts w:ascii="Times New Roman" w:eastAsia="Times New Roman" w:hAnsi="Times New Roman" w:cs="Times New Roman"/>
              </w:rPr>
              <w:t>KPIs</w:t>
            </w:r>
            <w:proofErr w:type="spellEnd"/>
            <w:r w:rsidRPr="003403B1"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407870DC" w:rsidR="00AD6861" w:rsidRPr="001E6740" w:rsidRDefault="00643C97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Título Profesional en Administración de Empresas, Mercadeo, Comercio Internacional, Ingeniería Industrial o carreras afines. Deseable con Especialización en Gerencia Comercial o Marketing.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0098865C" w:rsidR="00AF7FBC" w:rsidRPr="001E6740" w:rsidRDefault="00643C97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Mínimo de dos (2) a tres (3) años de experiencia comprobable en cargos de jefatura, coordinación o supervisión comercial en empresas de consumo masivo,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643C97">
              <w:rPr>
                <w:rFonts w:ascii="Times New Roman" w:eastAsia="Times New Roman" w:hAnsi="Times New Roman" w:cs="Times New Roman"/>
              </w:rPr>
              <w:t>agroindustria o alimentos.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6F84A50C" w:rsidR="00AF7FBC" w:rsidRPr="001E6740" w:rsidRDefault="00643C97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Administración de estrategias de venta, negociación con grandes superficies/distribuidores, manejo de sistemas CRM/ERP y control de presupuesto comercial.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2BECFEC9" w:rsidR="00AF7FBC" w:rsidRPr="001E6740" w:rsidRDefault="00643C97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Dominio intermedio-avanzado de Microsoft Excel (tablas dinámicas, proyecciones), plataformas CRM (HubSpot, Salesforce o similar) y herramientas digitales de mercadeo.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047D5CC6" w14:textId="7E68DFE9" w:rsidR="00643C97" w:rsidRPr="00643C97" w:rsidRDefault="00643C97" w:rsidP="00643C97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Psicosocial: Exigencia mental por cumplimiento de metas presupuestales, negociación bajo presión y manejo de clientes corporativos. </w:t>
            </w:r>
          </w:p>
          <w:p w14:paraId="585CCA0E" w14:textId="1862F0C6" w:rsidR="00643C97" w:rsidRPr="00643C97" w:rsidRDefault="00643C97" w:rsidP="00643C97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 xml:space="preserve">Biomecánico/Ergonómico: Postura sedente prolongada y fatiga visual por uso intensivo de computador/dispositivos móviles. </w:t>
            </w:r>
          </w:p>
          <w:p w14:paraId="7AC068C7" w14:textId="26BB8A9D" w:rsidR="00643C97" w:rsidRPr="00643C97" w:rsidRDefault="00643C97" w:rsidP="00643C97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Tránsito/Locativo: Desplazamientos fuera de la sede para visita a clientes o puntos de venta.</w:t>
            </w:r>
          </w:p>
          <w:p w14:paraId="5B47EE5E" w14:textId="77777777" w:rsidR="0062300E" w:rsidRPr="001E6740" w:rsidRDefault="00FD7961" w:rsidP="0062300E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</w:p>
          <w:p w14:paraId="24567BD5" w14:textId="5C428157" w:rsidR="00030D47" w:rsidRPr="001E6740" w:rsidRDefault="00643C97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Para la labor de oficina/gestión no se requieren EPP industriales continuos; incluye dotación ergonómica preventiva para pantallas (lentes con filtro azul, apoya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643C97">
              <w:rPr>
                <w:rFonts w:ascii="Times New Roman" w:eastAsia="Times New Roman" w:hAnsi="Times New Roman" w:cs="Times New Roman"/>
              </w:rPr>
              <w:t>muñecas de gel). Para visitas a plantas de clientes o de Frutopical S.A.S. se exige el uso puntual de calzado de seguridad con puntera, cofia y tapabocas.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 w:rsidRPr="001E6740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383930C0" w14:textId="2D2EEFED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Garantizar la confidencialidad, integridad, reserva y buen uso de la información, bases de datos y claves de acceso corporativas y de los usuarios (Ley de Habeas Data). </w:t>
            </w:r>
          </w:p>
          <w:p w14:paraId="051000AF" w14:textId="0B47A288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Utilizar y velar por el mantenimiento adecuado de las herramientas, repuestos, equipos de prueba y software asignados para el desempeño de sus funciones. </w:t>
            </w:r>
          </w:p>
          <w:p w14:paraId="1C480931" w14:textId="661A5F95" w:rsidR="00371BE3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Acatar estrictamente las políticas internas de ciberseguridad, las normas legales vigentes y el Reglamento del SG-SST de Frutopical S.A.S. 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06808BF5" w14:textId="77777777" w:rsidR="00643C97" w:rsidRDefault="00643C97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Shaira López Miranda</w:t>
            </w:r>
          </w:p>
          <w:p w14:paraId="6F513A62" w14:textId="3DF54969" w:rsidR="00371BE3" w:rsidRPr="001E6740" w:rsidRDefault="00643C97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43C97">
              <w:rPr>
                <w:rFonts w:ascii="Times New Roman" w:eastAsia="Times New Roman" w:hAnsi="Times New Roman" w:cs="Times New Roman"/>
              </w:rPr>
              <w:t>Laura Quiroz Navarro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C257" w14:textId="77777777" w:rsidR="00A37D91" w:rsidRDefault="00A37D91">
      <w:pPr>
        <w:spacing w:after="0" w:line="240" w:lineRule="auto"/>
      </w:pPr>
      <w:r>
        <w:separator/>
      </w:r>
    </w:p>
  </w:endnote>
  <w:endnote w:type="continuationSeparator" w:id="0">
    <w:p w14:paraId="31EB2845" w14:textId="77777777" w:rsidR="00A37D91" w:rsidRDefault="00A3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096847B-73DE-4380-A022-652A44FDB3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AD138C-0300-4CEE-83BA-99C96837F9D4}"/>
    <w:embedBold r:id="rId3" w:fontKey="{86D8A48A-B044-4A25-9B9D-DD7E653753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14AF66-88B7-4DAF-BBF6-3F6C464954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A9BDBA-A725-496C-9AEC-F1F8F0375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D1223" w14:textId="77777777" w:rsidR="00A37D91" w:rsidRDefault="00A37D91">
      <w:pPr>
        <w:spacing w:after="0" w:line="240" w:lineRule="auto"/>
      </w:pPr>
      <w:r>
        <w:separator/>
      </w:r>
    </w:p>
  </w:footnote>
  <w:footnote w:type="continuationSeparator" w:id="0">
    <w:p w14:paraId="27DE4A78" w14:textId="77777777" w:rsidR="00A37D91" w:rsidRDefault="00A37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C6A8E"/>
    <w:multiLevelType w:val="hybridMultilevel"/>
    <w:tmpl w:val="16E49D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B66CAB"/>
    <w:multiLevelType w:val="hybridMultilevel"/>
    <w:tmpl w:val="43464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100C0"/>
    <w:multiLevelType w:val="hybridMultilevel"/>
    <w:tmpl w:val="CCBAAC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85C73"/>
    <w:multiLevelType w:val="hybridMultilevel"/>
    <w:tmpl w:val="9C40E9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B03C0"/>
    <w:multiLevelType w:val="hybridMultilevel"/>
    <w:tmpl w:val="0B4007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74618F"/>
    <w:multiLevelType w:val="hybridMultilevel"/>
    <w:tmpl w:val="E1F4FB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315991"/>
    <w:multiLevelType w:val="hybridMultilevel"/>
    <w:tmpl w:val="A27E4C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201321"/>
    <w:multiLevelType w:val="hybridMultilevel"/>
    <w:tmpl w:val="3A843B6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AA24E19"/>
    <w:multiLevelType w:val="hybridMultilevel"/>
    <w:tmpl w:val="1C16CB8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4D546C"/>
    <w:multiLevelType w:val="hybridMultilevel"/>
    <w:tmpl w:val="E6F87E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A3260CF"/>
    <w:multiLevelType w:val="hybridMultilevel"/>
    <w:tmpl w:val="7C6E0A3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916706"/>
    <w:multiLevelType w:val="hybridMultilevel"/>
    <w:tmpl w:val="5C047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52"/>
  </w:num>
  <w:num w:numId="2" w16cid:durableId="455026083">
    <w:abstractNumId w:val="54"/>
  </w:num>
  <w:num w:numId="3" w16cid:durableId="1623875910">
    <w:abstractNumId w:val="21"/>
  </w:num>
  <w:num w:numId="4" w16cid:durableId="501627336">
    <w:abstractNumId w:val="57"/>
  </w:num>
  <w:num w:numId="5" w16cid:durableId="1331715380">
    <w:abstractNumId w:val="16"/>
  </w:num>
  <w:num w:numId="6" w16cid:durableId="1600521677">
    <w:abstractNumId w:val="11"/>
  </w:num>
  <w:num w:numId="7" w16cid:durableId="345250668">
    <w:abstractNumId w:val="34"/>
  </w:num>
  <w:num w:numId="8" w16cid:durableId="2136869555">
    <w:abstractNumId w:val="55"/>
  </w:num>
  <w:num w:numId="9" w16cid:durableId="1489862091">
    <w:abstractNumId w:val="14"/>
  </w:num>
  <w:num w:numId="10" w16cid:durableId="376055086">
    <w:abstractNumId w:val="3"/>
  </w:num>
  <w:num w:numId="11" w16cid:durableId="239557310">
    <w:abstractNumId w:val="59"/>
  </w:num>
  <w:num w:numId="12" w16cid:durableId="28141485">
    <w:abstractNumId w:val="7"/>
  </w:num>
  <w:num w:numId="13" w16cid:durableId="1583836585">
    <w:abstractNumId w:val="49"/>
  </w:num>
  <w:num w:numId="14" w16cid:durableId="1564947968">
    <w:abstractNumId w:val="38"/>
  </w:num>
  <w:num w:numId="15" w16cid:durableId="77558222">
    <w:abstractNumId w:val="15"/>
  </w:num>
  <w:num w:numId="16" w16cid:durableId="565191723">
    <w:abstractNumId w:val="33"/>
  </w:num>
  <w:num w:numId="17" w16cid:durableId="1463690271">
    <w:abstractNumId w:val="48"/>
  </w:num>
  <w:num w:numId="18" w16cid:durableId="1270041432">
    <w:abstractNumId w:val="19"/>
  </w:num>
  <w:num w:numId="19" w16cid:durableId="751851379">
    <w:abstractNumId w:val="22"/>
  </w:num>
  <w:num w:numId="20" w16cid:durableId="861866791">
    <w:abstractNumId w:val="1"/>
  </w:num>
  <w:num w:numId="21" w16cid:durableId="1742293563">
    <w:abstractNumId w:val="56"/>
  </w:num>
  <w:num w:numId="22" w16cid:durableId="258880387">
    <w:abstractNumId w:val="46"/>
  </w:num>
  <w:num w:numId="23" w16cid:durableId="1203784490">
    <w:abstractNumId w:val="41"/>
  </w:num>
  <w:num w:numId="24" w16cid:durableId="1128814071">
    <w:abstractNumId w:val="0"/>
  </w:num>
  <w:num w:numId="25" w16cid:durableId="1044594428">
    <w:abstractNumId w:val="8"/>
  </w:num>
  <w:num w:numId="26" w16cid:durableId="1434593153">
    <w:abstractNumId w:val="25"/>
  </w:num>
  <w:num w:numId="27" w16cid:durableId="1445879729">
    <w:abstractNumId w:val="24"/>
  </w:num>
  <w:num w:numId="28" w16cid:durableId="1172794415">
    <w:abstractNumId w:val="2"/>
  </w:num>
  <w:num w:numId="29" w16cid:durableId="1388992835">
    <w:abstractNumId w:val="5"/>
  </w:num>
  <w:num w:numId="30" w16cid:durableId="424351756">
    <w:abstractNumId w:val="23"/>
  </w:num>
  <w:num w:numId="31" w16cid:durableId="15035929">
    <w:abstractNumId w:val="53"/>
  </w:num>
  <w:num w:numId="32" w16cid:durableId="1430077519">
    <w:abstractNumId w:val="35"/>
  </w:num>
  <w:num w:numId="33" w16cid:durableId="789978625">
    <w:abstractNumId w:val="29"/>
  </w:num>
  <w:num w:numId="34" w16cid:durableId="1276988068">
    <w:abstractNumId w:val="27"/>
  </w:num>
  <w:num w:numId="35" w16cid:durableId="1241135105">
    <w:abstractNumId w:val="50"/>
  </w:num>
  <w:num w:numId="36" w16cid:durableId="1609774177">
    <w:abstractNumId w:val="9"/>
  </w:num>
  <w:num w:numId="37" w16cid:durableId="871648759">
    <w:abstractNumId w:val="30"/>
  </w:num>
  <w:num w:numId="38" w16cid:durableId="1344823720">
    <w:abstractNumId w:val="26"/>
  </w:num>
  <w:num w:numId="39" w16cid:durableId="64105812">
    <w:abstractNumId w:val="28"/>
  </w:num>
  <w:num w:numId="40" w16cid:durableId="1702899568">
    <w:abstractNumId w:val="6"/>
  </w:num>
  <w:num w:numId="41" w16cid:durableId="1973780367">
    <w:abstractNumId w:val="44"/>
  </w:num>
  <w:num w:numId="42" w16cid:durableId="2117405976">
    <w:abstractNumId w:val="4"/>
  </w:num>
  <w:num w:numId="43" w16cid:durableId="489445102">
    <w:abstractNumId w:val="40"/>
  </w:num>
  <w:num w:numId="44" w16cid:durableId="162279408">
    <w:abstractNumId w:val="31"/>
  </w:num>
  <w:num w:numId="45" w16cid:durableId="285697665">
    <w:abstractNumId w:val="32"/>
  </w:num>
  <w:num w:numId="46" w16cid:durableId="904805497">
    <w:abstractNumId w:val="17"/>
  </w:num>
  <w:num w:numId="47" w16cid:durableId="981419825">
    <w:abstractNumId w:val="42"/>
  </w:num>
  <w:num w:numId="48" w16cid:durableId="1140732508">
    <w:abstractNumId w:val="51"/>
  </w:num>
  <w:num w:numId="49" w16cid:durableId="1373117028">
    <w:abstractNumId w:val="10"/>
  </w:num>
  <w:num w:numId="50" w16cid:durableId="606619582">
    <w:abstractNumId w:val="43"/>
  </w:num>
  <w:num w:numId="51" w16cid:durableId="1853303945">
    <w:abstractNumId w:val="18"/>
  </w:num>
  <w:num w:numId="52" w16cid:durableId="262692631">
    <w:abstractNumId w:val="36"/>
  </w:num>
  <w:num w:numId="53" w16cid:durableId="1348675977">
    <w:abstractNumId w:val="13"/>
  </w:num>
  <w:num w:numId="54" w16cid:durableId="493226939">
    <w:abstractNumId w:val="20"/>
  </w:num>
  <w:num w:numId="55" w16cid:durableId="543373141">
    <w:abstractNumId w:val="45"/>
  </w:num>
  <w:num w:numId="56" w16cid:durableId="260528499">
    <w:abstractNumId w:val="47"/>
  </w:num>
  <w:num w:numId="57" w16cid:durableId="972179554">
    <w:abstractNumId w:val="39"/>
  </w:num>
  <w:num w:numId="58" w16cid:durableId="234122909">
    <w:abstractNumId w:val="37"/>
  </w:num>
  <w:num w:numId="59" w16cid:durableId="257637573">
    <w:abstractNumId w:val="12"/>
  </w:num>
  <w:num w:numId="60" w16cid:durableId="74372064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30D47"/>
    <w:rsid w:val="00061933"/>
    <w:rsid w:val="0007300B"/>
    <w:rsid w:val="00083187"/>
    <w:rsid w:val="001E6740"/>
    <w:rsid w:val="00233238"/>
    <w:rsid w:val="002F213E"/>
    <w:rsid w:val="00312BD4"/>
    <w:rsid w:val="003339BF"/>
    <w:rsid w:val="003403B1"/>
    <w:rsid w:val="00371BE3"/>
    <w:rsid w:val="00395ED4"/>
    <w:rsid w:val="003D0827"/>
    <w:rsid w:val="003D2408"/>
    <w:rsid w:val="004C039D"/>
    <w:rsid w:val="00520E49"/>
    <w:rsid w:val="00545AD1"/>
    <w:rsid w:val="005C7B8A"/>
    <w:rsid w:val="0062300E"/>
    <w:rsid w:val="00643C97"/>
    <w:rsid w:val="006A6782"/>
    <w:rsid w:val="007419B7"/>
    <w:rsid w:val="0075122B"/>
    <w:rsid w:val="007C7635"/>
    <w:rsid w:val="007E2E04"/>
    <w:rsid w:val="008B1158"/>
    <w:rsid w:val="0092136F"/>
    <w:rsid w:val="00930CBF"/>
    <w:rsid w:val="009B118D"/>
    <w:rsid w:val="00A37D91"/>
    <w:rsid w:val="00A77238"/>
    <w:rsid w:val="00AD6861"/>
    <w:rsid w:val="00AF7FBC"/>
    <w:rsid w:val="00B737DE"/>
    <w:rsid w:val="00B767F3"/>
    <w:rsid w:val="00BE0445"/>
    <w:rsid w:val="00C56CDE"/>
    <w:rsid w:val="00CB612A"/>
    <w:rsid w:val="00CC672D"/>
    <w:rsid w:val="00DB6FFE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998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2</cp:revision>
  <cp:lastPrinted>2026-09-27T04:05:00Z</cp:lastPrinted>
  <dcterms:created xsi:type="dcterms:W3CDTF">2026-09-27T16:57:00Z</dcterms:created>
  <dcterms:modified xsi:type="dcterms:W3CDTF">2026-09-27T16:57:00Z</dcterms:modified>
</cp:coreProperties>
</file>