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371BE3" w:rsidRPr="00B767F3" w14:paraId="18043D99" w14:textId="77777777" w:rsidTr="002F213E">
        <w:tc>
          <w:tcPr>
            <w:tcW w:w="8828" w:type="dxa"/>
            <w:gridSpan w:val="2"/>
            <w:shd w:val="clear" w:color="auto" w:fill="9BBB59" w:themeFill="accent3"/>
          </w:tcPr>
          <w:p w14:paraId="3951F3D6" w14:textId="5F42604F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Identificación del cargo</w:t>
            </w:r>
          </w:p>
        </w:tc>
      </w:tr>
      <w:tr w:rsidR="00371BE3" w:rsidRPr="00B767F3" w14:paraId="2767AE52" w14:textId="77777777" w:rsidTr="00371BE3">
        <w:tc>
          <w:tcPr>
            <w:tcW w:w="4673" w:type="dxa"/>
          </w:tcPr>
          <w:p w14:paraId="75BBDCC9" w14:textId="1D0AF63E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Nombre de cargo:</w:t>
            </w:r>
          </w:p>
        </w:tc>
        <w:tc>
          <w:tcPr>
            <w:tcW w:w="4155" w:type="dxa"/>
          </w:tcPr>
          <w:p w14:paraId="431212CA" w14:textId="427FB793" w:rsidR="00371BE3" w:rsidRPr="00B767F3" w:rsidRDefault="00E94CA4" w:rsidP="00371BE3">
            <w:pPr>
              <w:rPr>
                <w:rFonts w:ascii="Times New Roman" w:eastAsia="Times New Roman" w:hAnsi="Times New Roman" w:cs="Times New Roman"/>
              </w:rPr>
            </w:pPr>
            <w:r w:rsidRPr="00E94CA4">
              <w:rPr>
                <w:rFonts w:ascii="Times New Roman" w:eastAsia="Times New Roman" w:hAnsi="Times New Roman" w:cs="Times New Roman"/>
              </w:rPr>
              <w:t>Jefe de Talento Humano</w:t>
            </w:r>
          </w:p>
        </w:tc>
      </w:tr>
      <w:tr w:rsidR="00371BE3" w:rsidRPr="00B767F3" w14:paraId="1DA85F81" w14:textId="77777777" w:rsidTr="00371BE3">
        <w:tc>
          <w:tcPr>
            <w:tcW w:w="4673" w:type="dxa"/>
          </w:tcPr>
          <w:p w14:paraId="4F973896" w14:textId="4895594D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Área o dependencia </w:t>
            </w:r>
          </w:p>
        </w:tc>
        <w:tc>
          <w:tcPr>
            <w:tcW w:w="4155" w:type="dxa"/>
          </w:tcPr>
          <w:p w14:paraId="7762A031" w14:textId="04122AB9" w:rsidR="00371BE3" w:rsidRPr="00B767F3" w:rsidRDefault="00E94CA4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Talento Humano</w:t>
            </w:r>
          </w:p>
        </w:tc>
      </w:tr>
      <w:tr w:rsidR="00371BE3" w:rsidRPr="00B767F3" w14:paraId="4690E951" w14:textId="77777777" w:rsidTr="00371BE3">
        <w:tc>
          <w:tcPr>
            <w:tcW w:w="4673" w:type="dxa"/>
          </w:tcPr>
          <w:p w14:paraId="5F649A53" w14:textId="248FC254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El cargo reporta directamente a:</w:t>
            </w:r>
          </w:p>
        </w:tc>
        <w:tc>
          <w:tcPr>
            <w:tcW w:w="4155" w:type="dxa"/>
          </w:tcPr>
          <w:p w14:paraId="3181406A" w14:textId="2FAB4F26" w:rsidR="00371BE3" w:rsidRPr="00B767F3" w:rsidRDefault="00E94CA4" w:rsidP="00371BE3">
            <w:pPr>
              <w:rPr>
                <w:rFonts w:ascii="Times New Roman" w:eastAsia="Times New Roman" w:hAnsi="Times New Roman" w:cs="Times New Roman"/>
              </w:rPr>
            </w:pPr>
            <w:r w:rsidRPr="00E94CA4">
              <w:rPr>
                <w:rFonts w:ascii="Times New Roman" w:eastAsia="Times New Roman" w:hAnsi="Times New Roman" w:cs="Times New Roman"/>
              </w:rPr>
              <w:t>Gerente General</w:t>
            </w:r>
          </w:p>
        </w:tc>
      </w:tr>
      <w:tr w:rsidR="00371BE3" w:rsidRPr="00B767F3" w14:paraId="5FCB1DD6" w14:textId="77777777" w:rsidTr="00371BE3">
        <w:tc>
          <w:tcPr>
            <w:tcW w:w="4673" w:type="dxa"/>
          </w:tcPr>
          <w:p w14:paraId="405394DA" w14:textId="3A1EE4D0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Nivel del cargo (estratégico, táctico, operativo) </w:t>
            </w:r>
          </w:p>
        </w:tc>
        <w:tc>
          <w:tcPr>
            <w:tcW w:w="4155" w:type="dxa"/>
          </w:tcPr>
          <w:p w14:paraId="61825386" w14:textId="14375805" w:rsidR="00371BE3" w:rsidRPr="00B767F3" w:rsidRDefault="00E94CA4" w:rsidP="00371B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Táctico </w:t>
            </w:r>
          </w:p>
        </w:tc>
      </w:tr>
      <w:tr w:rsidR="00371BE3" w:rsidRPr="00B767F3" w14:paraId="7A210B01" w14:textId="77777777" w:rsidTr="00371BE3">
        <w:tc>
          <w:tcPr>
            <w:tcW w:w="4673" w:type="dxa"/>
          </w:tcPr>
          <w:p w14:paraId="3A70B0BD" w14:textId="4E3CC04D" w:rsidR="00371BE3" w:rsidRPr="00B767F3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Cargos de la organización que le reportan:</w:t>
            </w:r>
          </w:p>
        </w:tc>
        <w:tc>
          <w:tcPr>
            <w:tcW w:w="4155" w:type="dxa"/>
          </w:tcPr>
          <w:p w14:paraId="10391D2D" w14:textId="427C862A" w:rsidR="00371BE3" w:rsidRPr="00B767F3" w:rsidRDefault="00E94CA4" w:rsidP="00371BE3">
            <w:pPr>
              <w:rPr>
                <w:rFonts w:ascii="Times New Roman" w:eastAsia="Times New Roman" w:hAnsi="Times New Roman" w:cs="Times New Roman"/>
              </w:rPr>
            </w:pPr>
            <w:r w:rsidRPr="00E94CA4">
              <w:rPr>
                <w:rFonts w:ascii="Times New Roman" w:eastAsia="Times New Roman" w:hAnsi="Times New Roman" w:cs="Times New Roman"/>
              </w:rPr>
              <w:t>Auxiliar de Talento Humano</w:t>
            </w:r>
          </w:p>
        </w:tc>
      </w:tr>
    </w:tbl>
    <w:p w14:paraId="6E6DA3C1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261D6B39" w14:textId="77777777" w:rsidTr="002F213E">
        <w:tc>
          <w:tcPr>
            <w:tcW w:w="8828" w:type="dxa"/>
            <w:shd w:val="clear" w:color="auto" w:fill="9BBB59" w:themeFill="accent3"/>
          </w:tcPr>
          <w:p w14:paraId="3D6D5332" w14:textId="1470D1E7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Propósito del cargo</w:t>
            </w:r>
          </w:p>
        </w:tc>
      </w:tr>
      <w:tr w:rsidR="00371BE3" w:rsidRPr="00B767F3" w14:paraId="17E2CE87" w14:textId="77777777" w:rsidTr="00371BE3">
        <w:tc>
          <w:tcPr>
            <w:tcW w:w="8828" w:type="dxa"/>
          </w:tcPr>
          <w:p w14:paraId="51A73D2D" w14:textId="35198E4F" w:rsidR="00371BE3" w:rsidRPr="00B767F3" w:rsidRDefault="00E94CA4" w:rsidP="00371BE3">
            <w:pPr>
              <w:rPr>
                <w:rFonts w:ascii="Times New Roman" w:eastAsia="Times New Roman" w:hAnsi="Times New Roman" w:cs="Times New Roman"/>
              </w:rPr>
            </w:pPr>
            <w:r w:rsidRPr="00E94CA4">
              <w:rPr>
                <w:rFonts w:ascii="Times New Roman" w:eastAsia="Times New Roman" w:hAnsi="Times New Roman" w:cs="Times New Roman"/>
              </w:rPr>
              <w:t>Liderar, planear, coordinar y evaluar las estrategias del Sistema de Gestión del Talento Humano en Frutopical S.A.S., abarcando los procesos de atracción, selección, contratación, nómina, capacitación, bienestar y relaciones laborales, con el fin de asegurar un equipo competente, motivado y alineado con los objetivos organizacionales, garantizando el cumplimiento normativo legal y el desarrollo de la cultura corporativa.</w:t>
            </w:r>
            <w:r w:rsidR="007C7635" w:rsidRPr="007C7635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2D1DB39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B767F3" w14:paraId="3E10544E" w14:textId="77777777" w:rsidTr="002F213E">
        <w:tc>
          <w:tcPr>
            <w:tcW w:w="8828" w:type="dxa"/>
            <w:shd w:val="clear" w:color="auto" w:fill="9BBB59" w:themeFill="accent3"/>
          </w:tcPr>
          <w:p w14:paraId="4A47C2FE" w14:textId="4263ABA4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Responsabilidades del cargo (funciones)</w:t>
            </w:r>
          </w:p>
        </w:tc>
      </w:tr>
      <w:tr w:rsidR="00371BE3" w:rsidRPr="00B767F3" w14:paraId="093649B8" w14:textId="77777777" w:rsidTr="00E65A70">
        <w:tc>
          <w:tcPr>
            <w:tcW w:w="8828" w:type="dxa"/>
          </w:tcPr>
          <w:p w14:paraId="5F7A2469" w14:textId="70508ECF" w:rsidR="00E94CA4" w:rsidRPr="00A77238" w:rsidRDefault="00A77238" w:rsidP="00A77238">
            <w:pPr>
              <w:pStyle w:val="Prrafodelista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  <w:r w:rsidR="00E94CA4" w:rsidRPr="00A77238">
              <w:rPr>
                <w:rFonts w:ascii="Times New Roman" w:eastAsia="Times New Roman" w:hAnsi="Times New Roman" w:cs="Times New Roman"/>
              </w:rPr>
              <w:t xml:space="preserve">iseñar y ejecutar el plan anual de gestión del talento humano, alineándolo con la estrategia corporativa de Frutopical S.A.S., para asegurar la atracción, desarrollo y retención del personal idóneo en cada área. </w:t>
            </w:r>
          </w:p>
          <w:p w14:paraId="6BD3BA04" w14:textId="71BB0522" w:rsidR="00E94CA4" w:rsidRPr="00A77238" w:rsidRDefault="00E94CA4" w:rsidP="00A77238">
            <w:pPr>
              <w:pStyle w:val="Prrafodelista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Supervisar y coordinar los procesos de reclutamiento, selección e inducción del personal, aplicando pruebas psicotécnicas, entrevistas por competencias y verificación de antecedentes, para incorporar colaboradores que cumplan con los perfiles de cargo establecidos. </w:t>
            </w:r>
          </w:p>
          <w:p w14:paraId="34941E8B" w14:textId="7ED340CB" w:rsidR="00E94CA4" w:rsidRPr="00A77238" w:rsidRDefault="00E94CA4" w:rsidP="00A77238">
            <w:pPr>
              <w:pStyle w:val="Prrafodelista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Administrar y validar el procesamiento de la nómina, las prestaciones sociales, la seguridad social y las compensaciones, supervisando los registros del software de recursos humanos y novedades del personal, con el fin de garantizar pagos oportunos e inexactos conforme a la ley colombiana. </w:t>
            </w:r>
          </w:p>
          <w:p w14:paraId="31649456" w14:textId="4AC79E22" w:rsidR="00E94CA4" w:rsidRPr="00A77238" w:rsidRDefault="00E94CA4" w:rsidP="00A77238">
            <w:pPr>
              <w:pStyle w:val="Prrafodelista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Garantizar y auditar el estricto cumplimiento de la legislación laboral vigente (Código Sustantivo del Trabajo, Ley de Habeas Data, normas de contratación), estableciendo controles e instructivos internos, para prevenir contingencias o sanciones jurídicas a la empresa. </w:t>
            </w:r>
          </w:p>
          <w:p w14:paraId="7A9B78E9" w14:textId="4FAE67EA" w:rsidR="00E94CA4" w:rsidRPr="00A77238" w:rsidRDefault="00E94CA4" w:rsidP="00A77238">
            <w:pPr>
              <w:pStyle w:val="Prrafodelista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Planear e implementar el Programa de Capacitación y Formación continua, diagnosticando las necesidades del personal en coordinación con los jefes de área, para elevar las competencias técnicas y blandas de los trabajadores. </w:t>
            </w:r>
          </w:p>
          <w:p w14:paraId="397A8266" w14:textId="4F409EEC" w:rsidR="00E94CA4" w:rsidRPr="00A77238" w:rsidRDefault="00E94CA4" w:rsidP="00A77238">
            <w:pPr>
              <w:pStyle w:val="Prrafodelista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Liderar y ejecutar el Plan de Bienestar Laboral, Clima y Cultura Organizacional, coordinando actividades recreativas, incentivos y evaluación del ambiente de trabajo, para promover la motivación, reducir la rotación de personal y elevar la productividad. </w:t>
            </w:r>
          </w:p>
          <w:p w14:paraId="2BE9515B" w14:textId="04032CD0" w:rsidR="00E94CA4" w:rsidRPr="00A77238" w:rsidRDefault="00E94CA4" w:rsidP="00A77238">
            <w:pPr>
              <w:pStyle w:val="Prrafodelista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Diseñar y gestionar los planes de carrera, evaluación del desempeño y desarrollo profesional, aplicando herramientas de medición periódicas e indicadores institucionales, con el propósito de fomentar el crecimiento interno y el alto rendimiento. </w:t>
            </w:r>
          </w:p>
          <w:p w14:paraId="30E2E2C8" w14:textId="55614EDF" w:rsidR="00E94CA4" w:rsidRPr="00A77238" w:rsidRDefault="00E94CA4" w:rsidP="00A77238">
            <w:pPr>
              <w:pStyle w:val="Prrafodelista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Gestionar e implementar los canales y estrategias de comunicación interna de la empresa, mediante boletines, circulares y reuniones informativas, para mantener informado al personal y fortalecer la identidad corporativa. </w:t>
            </w:r>
          </w:p>
          <w:p w14:paraId="0B22DA84" w14:textId="5D83964E" w:rsidR="00E94CA4" w:rsidRPr="00A77238" w:rsidRDefault="00E94CA4" w:rsidP="00A77238">
            <w:pPr>
              <w:pStyle w:val="Prrafodelista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Supervisar y respaldar la implementación de las actividades del Sistema de Gestión de Seguridad y Salud en el Trabajo (SG-SST), participando en los comités (COPASST) y capacitaciones, con el objetivo de promover entornos de trabajo seguros y mitigar riesgos laborales. </w:t>
            </w:r>
          </w:p>
          <w:p w14:paraId="137EF97F" w14:textId="4B21CC82" w:rsidR="00371BE3" w:rsidRPr="00A77238" w:rsidRDefault="00E94CA4" w:rsidP="007419B7">
            <w:pPr>
              <w:pStyle w:val="Prrafodelista"/>
              <w:numPr>
                <w:ilvl w:val="0"/>
                <w:numId w:val="47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Representar a la empresa ante autoridades laborales, cajas de compensación y entidades del sistema de seguridad social, gestionando los trámites y requerimientos institucionales, para velar por los intereses organizacionales de Frutopical S.A.S. </w:t>
            </w:r>
          </w:p>
        </w:tc>
      </w:tr>
      <w:tr w:rsidR="00371BE3" w:rsidRPr="00B767F3" w14:paraId="64E7BA37" w14:textId="77777777" w:rsidTr="002F213E">
        <w:tc>
          <w:tcPr>
            <w:tcW w:w="8828" w:type="dxa"/>
            <w:shd w:val="clear" w:color="auto" w:fill="9BBB59" w:themeFill="accent3"/>
          </w:tcPr>
          <w:p w14:paraId="465C7B01" w14:textId="4893C364" w:rsidR="00371BE3" w:rsidRPr="00B767F3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Habilidades requeridas</w:t>
            </w:r>
          </w:p>
        </w:tc>
      </w:tr>
      <w:tr w:rsidR="00371BE3" w:rsidRPr="00B767F3" w14:paraId="2A514EA2" w14:textId="77777777" w:rsidTr="00E65A70">
        <w:tc>
          <w:tcPr>
            <w:tcW w:w="8828" w:type="dxa"/>
          </w:tcPr>
          <w:p w14:paraId="45110ECB" w14:textId="43CE024C" w:rsidR="00E94CA4" w:rsidRPr="00A77238" w:rsidRDefault="00E94CA4" w:rsidP="00A77238">
            <w:pPr>
              <w:pStyle w:val="Prrafodelista"/>
              <w:numPr>
                <w:ilvl w:val="0"/>
                <w:numId w:val="45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Liderazgo directivo e influencia </w:t>
            </w:r>
          </w:p>
          <w:p w14:paraId="3A716AA5" w14:textId="3121684C" w:rsidR="00E94CA4" w:rsidRPr="00A77238" w:rsidRDefault="00E94CA4" w:rsidP="00A77238">
            <w:pPr>
              <w:pStyle w:val="Prrafodelista"/>
              <w:numPr>
                <w:ilvl w:val="0"/>
                <w:numId w:val="45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Comunicación asertiva y negociación </w:t>
            </w:r>
          </w:p>
          <w:p w14:paraId="2C15212C" w14:textId="7FCC587F" w:rsidR="00E94CA4" w:rsidRPr="00A77238" w:rsidRDefault="00E94CA4" w:rsidP="00A77238">
            <w:pPr>
              <w:pStyle w:val="Prrafodelista"/>
              <w:numPr>
                <w:ilvl w:val="0"/>
                <w:numId w:val="45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Toma de decisiones estratégicas e imparcialidad </w:t>
            </w:r>
          </w:p>
          <w:p w14:paraId="41A657AC" w14:textId="131A9F45" w:rsidR="00E94CA4" w:rsidRPr="00A77238" w:rsidRDefault="00E94CA4" w:rsidP="00A77238">
            <w:pPr>
              <w:pStyle w:val="Prrafodelista"/>
              <w:numPr>
                <w:ilvl w:val="0"/>
                <w:numId w:val="45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Pensamiento analítico y estratégico </w:t>
            </w:r>
          </w:p>
          <w:p w14:paraId="28DFBC8E" w14:textId="2C9B6EE6" w:rsidR="00061933" w:rsidRPr="00A77238" w:rsidRDefault="00E94CA4" w:rsidP="007C7635">
            <w:pPr>
              <w:pStyle w:val="Prrafodelista"/>
              <w:numPr>
                <w:ilvl w:val="0"/>
                <w:numId w:val="45"/>
              </w:numPr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Trabajo en equipo y gestión de personal </w:t>
            </w:r>
          </w:p>
        </w:tc>
      </w:tr>
    </w:tbl>
    <w:p w14:paraId="5B4408D1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660EF3A9" w14:textId="77777777" w:rsidTr="002F213E">
        <w:tc>
          <w:tcPr>
            <w:tcW w:w="8828" w:type="dxa"/>
            <w:shd w:val="clear" w:color="auto" w:fill="9BBB59" w:themeFill="accent3"/>
          </w:tcPr>
          <w:p w14:paraId="5C1328BE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organizacionales</w:t>
            </w:r>
          </w:p>
        </w:tc>
      </w:tr>
      <w:tr w:rsidR="00371BE3" w:rsidRPr="00B767F3" w14:paraId="797F6059" w14:textId="77777777" w:rsidTr="00E65A70">
        <w:trPr>
          <w:trHeight w:val="274"/>
        </w:trPr>
        <w:tc>
          <w:tcPr>
            <w:tcW w:w="8828" w:type="dxa"/>
          </w:tcPr>
          <w:p w14:paraId="6329039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organizacionales (blandas)</w:t>
            </w:r>
          </w:p>
          <w:p w14:paraId="4338A168" w14:textId="3FB55A74" w:rsidR="00E94CA4" w:rsidRPr="00A77238" w:rsidRDefault="00E94CA4" w:rsidP="00A77238">
            <w:pPr>
              <w:pStyle w:val="Prrafodelista"/>
              <w:numPr>
                <w:ilvl w:val="0"/>
                <w:numId w:val="43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Compromiso ético y responsabilidad confidencial </w:t>
            </w:r>
          </w:p>
          <w:p w14:paraId="6E94E487" w14:textId="1104087A" w:rsidR="00E94CA4" w:rsidRPr="00A77238" w:rsidRDefault="00E94CA4" w:rsidP="00A77238">
            <w:pPr>
              <w:pStyle w:val="Prrafodelista"/>
              <w:numPr>
                <w:ilvl w:val="0"/>
                <w:numId w:val="43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Adaptabilidad al cambio y resolución de conflictos </w:t>
            </w:r>
          </w:p>
          <w:p w14:paraId="610FEF66" w14:textId="308B03AE" w:rsidR="00E94CA4" w:rsidRPr="00A77238" w:rsidRDefault="00E94CA4" w:rsidP="00A77238">
            <w:pPr>
              <w:pStyle w:val="Prrafodelista"/>
              <w:numPr>
                <w:ilvl w:val="0"/>
                <w:numId w:val="43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Inteligencia emocional y empatía </w:t>
            </w:r>
          </w:p>
          <w:p w14:paraId="6A19C3F4" w14:textId="1FCD93C6" w:rsidR="00061933" w:rsidRPr="00A77238" w:rsidRDefault="00E94CA4" w:rsidP="00E94CA4">
            <w:pPr>
              <w:pStyle w:val="Prrafodelista"/>
              <w:numPr>
                <w:ilvl w:val="0"/>
                <w:numId w:val="43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Orientación al logro </w:t>
            </w:r>
          </w:p>
        </w:tc>
      </w:tr>
      <w:tr w:rsidR="00371BE3" w:rsidRPr="00B767F3" w14:paraId="4CA57879" w14:textId="77777777" w:rsidTr="00E65A70">
        <w:trPr>
          <w:trHeight w:val="274"/>
        </w:trPr>
        <w:tc>
          <w:tcPr>
            <w:tcW w:w="8828" w:type="dxa"/>
          </w:tcPr>
          <w:p w14:paraId="4672F301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Competencias específicas (técnicas)</w:t>
            </w:r>
          </w:p>
          <w:p w14:paraId="77E44069" w14:textId="74286527" w:rsidR="00E94CA4" w:rsidRPr="00A77238" w:rsidRDefault="00E94CA4" w:rsidP="00A77238">
            <w:pPr>
              <w:pStyle w:val="Prrafodelista"/>
              <w:numPr>
                <w:ilvl w:val="0"/>
                <w:numId w:val="4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Dominio de la legislación laboral y tributaria en nómina (CST) </w:t>
            </w:r>
          </w:p>
          <w:p w14:paraId="0A87E845" w14:textId="47EC352D" w:rsidR="00E94CA4" w:rsidRPr="00A77238" w:rsidRDefault="00E94CA4" w:rsidP="00A77238">
            <w:pPr>
              <w:pStyle w:val="Prrafodelista"/>
              <w:numPr>
                <w:ilvl w:val="0"/>
                <w:numId w:val="4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Evaluación del desempeño y metodologías de medición del clima </w:t>
            </w:r>
          </w:p>
          <w:p w14:paraId="1AE656BE" w14:textId="3D3E3CB0" w:rsidR="00E94CA4" w:rsidRPr="00A77238" w:rsidRDefault="00E94CA4" w:rsidP="00A77238">
            <w:pPr>
              <w:pStyle w:val="Prrafodelista"/>
              <w:numPr>
                <w:ilvl w:val="0"/>
                <w:numId w:val="4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Administración de nómina, compensaciones y seguridad social </w:t>
            </w:r>
          </w:p>
          <w:p w14:paraId="4AC041B4" w14:textId="4D138B8C" w:rsidR="00061933" w:rsidRPr="00A77238" w:rsidRDefault="00E94CA4" w:rsidP="007C7635">
            <w:pPr>
              <w:pStyle w:val="Prrafodelista"/>
              <w:numPr>
                <w:ilvl w:val="0"/>
                <w:numId w:val="4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Manejo de software especializado de Gestión Humana y nómina </w:t>
            </w:r>
          </w:p>
        </w:tc>
      </w:tr>
    </w:tbl>
    <w:p w14:paraId="030B8AE2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4481FB0F" w14:textId="77777777" w:rsidTr="002F213E">
        <w:tc>
          <w:tcPr>
            <w:tcW w:w="8828" w:type="dxa"/>
            <w:shd w:val="clear" w:color="auto" w:fill="9BBB59" w:themeFill="accent3"/>
          </w:tcPr>
          <w:p w14:paraId="6CDBBA2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Requisitos del cargo </w:t>
            </w:r>
          </w:p>
        </w:tc>
      </w:tr>
      <w:tr w:rsidR="00371BE3" w:rsidRPr="00B767F3" w14:paraId="7573E552" w14:textId="77777777" w:rsidTr="00E65A70">
        <w:tc>
          <w:tcPr>
            <w:tcW w:w="8828" w:type="dxa"/>
          </w:tcPr>
          <w:p w14:paraId="0221F10E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Formación académica</w:t>
            </w:r>
          </w:p>
          <w:p w14:paraId="33704781" w14:textId="709C809C" w:rsidR="00AD6861" w:rsidRPr="00B767F3" w:rsidRDefault="00A77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>Título Profesional en Psicología, Administración de Empresas, Derecho, Ingeniería Industrial o carreras afines. Deseable con Especialización en Gestión del Talento Humano, Gerencia de Recursos Humanos o Derecho Laboral.</w:t>
            </w:r>
          </w:p>
        </w:tc>
      </w:tr>
      <w:tr w:rsidR="00371BE3" w:rsidRPr="00B767F3" w14:paraId="7AD244C7" w14:textId="77777777" w:rsidTr="00E65A70">
        <w:tc>
          <w:tcPr>
            <w:tcW w:w="8828" w:type="dxa"/>
          </w:tcPr>
          <w:p w14:paraId="7B9DFEFB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Experiencia</w:t>
            </w:r>
          </w:p>
          <w:p w14:paraId="53B8FD17" w14:textId="60D4E7F3" w:rsidR="00AF7FBC" w:rsidRPr="00B767F3" w:rsidRDefault="00A77238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>Mínimo de dos (2) a tres (3) años de experiencia comprobable liderando áreas de talento humano o coordinando procesos completos de recursos humanos.</w:t>
            </w:r>
          </w:p>
        </w:tc>
      </w:tr>
      <w:tr w:rsidR="00371BE3" w:rsidRPr="00B767F3" w14:paraId="12F95322" w14:textId="77777777" w:rsidTr="00E65A70">
        <w:tc>
          <w:tcPr>
            <w:tcW w:w="8828" w:type="dxa"/>
          </w:tcPr>
          <w:p w14:paraId="65F47F57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Conocimientos específicos</w:t>
            </w:r>
          </w:p>
          <w:p w14:paraId="27D78AEC" w14:textId="220BE298" w:rsidR="00AF7FBC" w:rsidRPr="007E2E04" w:rsidRDefault="00A77238" w:rsidP="00AD68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>Procesos de reclutamiento y selección por competencias, administración de nómina y seguridad social, legislación laboral colombiana, clima y cultura organizacional, e indicadores de TH.</w:t>
            </w:r>
          </w:p>
        </w:tc>
      </w:tr>
      <w:tr w:rsidR="00371BE3" w:rsidRPr="00B767F3" w14:paraId="7200B44E" w14:textId="77777777" w:rsidTr="00E65A70">
        <w:tc>
          <w:tcPr>
            <w:tcW w:w="8828" w:type="dxa"/>
          </w:tcPr>
          <w:p w14:paraId="1A2EF733" w14:textId="77777777" w:rsidR="00371BE3" w:rsidRPr="00B767F3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Conocimientos en sistemas</w:t>
            </w:r>
          </w:p>
          <w:p w14:paraId="7AC8520D" w14:textId="3C6CF5D0" w:rsidR="00AF7FBC" w:rsidRPr="00B767F3" w:rsidRDefault="00A77238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Manejo intermedio-avanzado de herramientas ofimáticas (Excel, Word, PowerPoint) y dominio de software de gestión de recursos humanos / nómina.   </w:t>
            </w:r>
          </w:p>
        </w:tc>
      </w:tr>
    </w:tbl>
    <w:p w14:paraId="201210A5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7BDBECC7" w14:textId="77777777" w:rsidTr="002F213E">
        <w:tc>
          <w:tcPr>
            <w:tcW w:w="8828" w:type="dxa"/>
            <w:shd w:val="clear" w:color="auto" w:fill="9BBB59" w:themeFill="accent3"/>
          </w:tcPr>
          <w:p w14:paraId="70154A9A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Condiciones del cargo (SG-SST)</w:t>
            </w:r>
          </w:p>
        </w:tc>
      </w:tr>
      <w:tr w:rsidR="00371BE3" w:rsidRPr="00B767F3" w14:paraId="24D96C5A" w14:textId="77777777" w:rsidTr="00E65A70">
        <w:tc>
          <w:tcPr>
            <w:tcW w:w="8828" w:type="dxa"/>
          </w:tcPr>
          <w:p w14:paraId="3472BE46" w14:textId="77777777" w:rsidR="008B1158" w:rsidRPr="008B1158" w:rsidRDefault="006A6782" w:rsidP="008B1158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eastAsia="Times New Roman"/>
                <w:b/>
                <w:bCs/>
              </w:rPr>
            </w:pPr>
            <w:r w:rsidRPr="006A6782">
              <w:rPr>
                <w:rFonts w:ascii="Times New Roman" w:eastAsia="Times New Roman" w:hAnsi="Times New Roman" w:cs="Times New Roman"/>
                <w:b/>
                <w:bCs/>
              </w:rPr>
              <w:t xml:space="preserve">Riesgos ocupacionales: </w:t>
            </w:r>
          </w:p>
          <w:p w14:paraId="75E99719" w14:textId="4C0F1255" w:rsidR="00A77238" w:rsidRPr="00A77238" w:rsidRDefault="00A77238" w:rsidP="00A77238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 xml:space="preserve">Psicosocial: Exigencia mental, mediación en conflictos laborales, atención de requerimientos de personal y toma de decisiones disciplinarias/contractuales </w:t>
            </w:r>
            <w:r>
              <w:rPr>
                <w:rFonts w:ascii="Times New Roman" w:eastAsia="Times New Roman" w:hAnsi="Times New Roman" w:cs="Times New Roman"/>
              </w:rPr>
              <w:t>bajo</w:t>
            </w:r>
            <w:r w:rsidRPr="00A77238">
              <w:rPr>
                <w:rFonts w:ascii="Times New Roman" w:eastAsia="Times New Roman" w:hAnsi="Times New Roman" w:cs="Times New Roman"/>
              </w:rPr>
              <w:t xml:space="preserve"> presión. </w:t>
            </w:r>
          </w:p>
          <w:p w14:paraId="1D5692F2" w14:textId="793F2BF4" w:rsidR="00A77238" w:rsidRPr="00A77238" w:rsidRDefault="00A77238" w:rsidP="00A77238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>Biomecánico/Ergonómico: Postura sedente prolongada y fatiga visual por uso intensivo de pantallas de computador</w:t>
            </w:r>
          </w:p>
          <w:p w14:paraId="24567BD5" w14:textId="3BC1C8E4" w:rsidR="00030D47" w:rsidRPr="00030D47" w:rsidRDefault="00FD7961" w:rsidP="00030D47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FD7961">
              <w:rPr>
                <w:rFonts w:ascii="Times New Roman" w:eastAsia="Times New Roman" w:hAnsi="Times New Roman" w:cs="Times New Roman"/>
                <w:b/>
                <w:bCs/>
              </w:rPr>
              <w:t xml:space="preserve">Elementos de Protección Personal (EPP): </w:t>
            </w:r>
            <w:r w:rsidR="00A77238" w:rsidRPr="00A77238">
              <w:rPr>
                <w:rFonts w:ascii="Times New Roman" w:eastAsia="Times New Roman" w:hAnsi="Times New Roman" w:cs="Times New Roman"/>
              </w:rPr>
              <w:t>dotación ergonómica preventiva para pantallas (lentes con filtro azul, apoya</w:t>
            </w:r>
            <w:r w:rsidR="00A77238">
              <w:rPr>
                <w:rFonts w:ascii="Times New Roman" w:eastAsia="Times New Roman" w:hAnsi="Times New Roman" w:cs="Times New Roman"/>
              </w:rPr>
              <w:t xml:space="preserve"> </w:t>
            </w:r>
            <w:r w:rsidR="00A77238" w:rsidRPr="00A77238">
              <w:rPr>
                <w:rFonts w:ascii="Times New Roman" w:eastAsia="Times New Roman" w:hAnsi="Times New Roman" w:cs="Times New Roman"/>
              </w:rPr>
              <w:t>muñecas de gel, puesto de trabajo ergonómico) y calzado de seguridad, cofia y tapabocas para visitas puntuales a las zonas operativas o de producción de la empresa.</w:t>
            </w:r>
          </w:p>
        </w:tc>
      </w:tr>
    </w:tbl>
    <w:p w14:paraId="441E8798" w14:textId="77777777" w:rsidR="00371BE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9E47013" w14:textId="77777777" w:rsidR="00A77238" w:rsidRDefault="00A77238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01135B68" w14:textId="77777777" w:rsidTr="002F213E">
        <w:tc>
          <w:tcPr>
            <w:tcW w:w="8828" w:type="dxa"/>
            <w:shd w:val="clear" w:color="auto" w:fill="9BBB59" w:themeFill="accent3"/>
          </w:tcPr>
          <w:p w14:paraId="6244B652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Condiciones laborales</w:t>
            </w:r>
          </w:p>
        </w:tc>
      </w:tr>
      <w:tr w:rsidR="00371BE3" w:rsidRPr="00B767F3" w14:paraId="46EDDD49" w14:textId="77777777" w:rsidTr="00E65A70">
        <w:tc>
          <w:tcPr>
            <w:tcW w:w="8828" w:type="dxa"/>
          </w:tcPr>
          <w:p w14:paraId="40BEDC70" w14:textId="18DA0D4E" w:rsidR="00AF7FBC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Jornada laboral: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42 horas semanales (conforme a la jornada legal vigente) organizadas en turnos según programación del área. </w:t>
            </w:r>
          </w:p>
          <w:p w14:paraId="751B9CAF" w14:textId="1C44BBE0" w:rsidR="00AF7FBC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Lugar de trabajo: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Instalaciones directas de Frutopical S.A.S. </w:t>
            </w:r>
          </w:p>
          <w:p w14:paraId="79121CF5" w14:textId="1AF7E1D5" w:rsidR="00371BE3" w:rsidRPr="00B767F3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Tipo de vinculación:</w:t>
            </w:r>
            <w:r w:rsidRPr="00B767F3">
              <w:rPr>
                <w:rFonts w:ascii="Times New Roman" w:eastAsia="Times New Roman" w:hAnsi="Times New Roman" w:cs="Times New Roman"/>
              </w:rPr>
              <w:t xml:space="preserve"> Contrato a término </w:t>
            </w:r>
            <w:r w:rsidR="007C7635">
              <w:rPr>
                <w:rFonts w:ascii="Times New Roman" w:eastAsia="Times New Roman" w:hAnsi="Times New Roman" w:cs="Times New Roman"/>
              </w:rPr>
              <w:t>indefinido.</w:t>
            </w:r>
          </w:p>
        </w:tc>
      </w:tr>
    </w:tbl>
    <w:p w14:paraId="2E4F2425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B767F3" w14:paraId="7660A3FF" w14:textId="77777777" w:rsidTr="002F213E">
        <w:tc>
          <w:tcPr>
            <w:tcW w:w="8828" w:type="dxa"/>
            <w:shd w:val="clear" w:color="auto" w:fill="9BBB59" w:themeFill="accent3"/>
          </w:tcPr>
          <w:p w14:paraId="251D76BB" w14:textId="165FC221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>Responsabilidades</w:t>
            </w:r>
          </w:p>
        </w:tc>
      </w:tr>
      <w:tr w:rsidR="00371BE3" w:rsidRPr="00B767F3" w14:paraId="12955500" w14:textId="77777777" w:rsidTr="00E65A70">
        <w:tc>
          <w:tcPr>
            <w:tcW w:w="8828" w:type="dxa"/>
          </w:tcPr>
          <w:p w14:paraId="0B06E680" w14:textId="7C9E55D3" w:rsidR="00A77238" w:rsidRPr="00A77238" w:rsidRDefault="00A77238" w:rsidP="00A77238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7723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Manejo de información:</w:t>
            </w:r>
            <w:r w:rsidRPr="00A77238">
              <w:rPr>
                <w:rFonts w:ascii="Times New Roman" w:eastAsia="Times New Roman" w:hAnsi="Times New Roman" w:cs="Times New Roman"/>
                <w:color w:val="000000"/>
              </w:rPr>
              <w:t xml:space="preserve"> Estricta confidencialidad y custodia sobre los datos personales, salarios, historias laborales y procesos disciplinarios del personal (Ley de Habeas Data). </w:t>
            </w:r>
          </w:p>
          <w:p w14:paraId="22C580B0" w14:textId="3C483679" w:rsidR="00A77238" w:rsidRPr="00A77238" w:rsidRDefault="00A77238" w:rsidP="00A77238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7723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Uso de recursos:</w:t>
            </w:r>
            <w:r w:rsidRPr="00A77238">
              <w:rPr>
                <w:rFonts w:ascii="Times New Roman" w:eastAsia="Times New Roman" w:hAnsi="Times New Roman" w:cs="Times New Roman"/>
                <w:color w:val="000000"/>
              </w:rPr>
              <w:t xml:space="preserve"> Manejo eficiente del presupuesto asignado al área, sistemas informáticos y mobiliario corporativo. </w:t>
            </w:r>
          </w:p>
          <w:p w14:paraId="1C480931" w14:textId="6611985D" w:rsidR="00371BE3" w:rsidRPr="00A77238" w:rsidRDefault="00A77238" w:rsidP="00A77238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7723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Cumplimiento normativo:</w:t>
            </w:r>
            <w:r w:rsidRPr="00A77238">
              <w:rPr>
                <w:rFonts w:ascii="Times New Roman" w:eastAsia="Times New Roman" w:hAnsi="Times New Roman" w:cs="Times New Roman"/>
                <w:color w:val="000000"/>
              </w:rPr>
              <w:t xml:space="preserve"> Velar por el cumplimiento del Reglamento Interno de Trabajo, la legislación laboral colombiana y las políticas del SG-SST. </w:t>
            </w:r>
          </w:p>
        </w:tc>
      </w:tr>
    </w:tbl>
    <w:p w14:paraId="05EA9D52" w14:textId="77777777" w:rsidR="00371BE3" w:rsidRPr="00B767F3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551"/>
        <w:gridCol w:w="2454"/>
      </w:tblGrid>
      <w:tr w:rsidR="00371BE3" w:rsidRPr="00B767F3" w14:paraId="281C01C3" w14:textId="77777777" w:rsidTr="002F213E">
        <w:tc>
          <w:tcPr>
            <w:tcW w:w="8828" w:type="dxa"/>
            <w:gridSpan w:val="3"/>
            <w:shd w:val="clear" w:color="auto" w:fill="9BBB59" w:themeFill="accent3"/>
          </w:tcPr>
          <w:p w14:paraId="14A20EBC" w14:textId="77777777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767F3">
              <w:rPr>
                <w:rFonts w:ascii="Times New Roman" w:eastAsia="Times New Roman" w:hAnsi="Times New Roman" w:cs="Times New Roman"/>
                <w:b/>
                <w:bCs/>
              </w:rPr>
              <w:t xml:space="preserve">Aprobación </w:t>
            </w:r>
          </w:p>
        </w:tc>
      </w:tr>
      <w:tr w:rsidR="00371BE3" w:rsidRPr="00B767F3" w14:paraId="609FD8E9" w14:textId="77777777" w:rsidTr="00233238">
        <w:tc>
          <w:tcPr>
            <w:tcW w:w="3823" w:type="dxa"/>
          </w:tcPr>
          <w:p w14:paraId="557C69E9" w14:textId="59ACD695" w:rsidR="00371BE3" w:rsidRPr="00B767F3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Elaborado por:</w:t>
            </w:r>
          </w:p>
        </w:tc>
        <w:tc>
          <w:tcPr>
            <w:tcW w:w="2551" w:type="dxa"/>
          </w:tcPr>
          <w:p w14:paraId="23AACEE4" w14:textId="56B0FB67" w:rsidR="00371BE3" w:rsidRPr="00B767F3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Revisado por:</w:t>
            </w:r>
          </w:p>
        </w:tc>
        <w:tc>
          <w:tcPr>
            <w:tcW w:w="2454" w:type="dxa"/>
          </w:tcPr>
          <w:p w14:paraId="20F7E1D8" w14:textId="27A52012" w:rsidR="00371BE3" w:rsidRPr="00B767F3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Aprobado por:</w:t>
            </w:r>
          </w:p>
        </w:tc>
      </w:tr>
      <w:tr w:rsidR="00371BE3" w:rsidRPr="00B767F3" w14:paraId="33150172" w14:textId="77777777" w:rsidTr="00233238">
        <w:tc>
          <w:tcPr>
            <w:tcW w:w="3823" w:type="dxa"/>
          </w:tcPr>
          <w:p w14:paraId="6F513A62" w14:textId="2064B248" w:rsidR="00371BE3" w:rsidRPr="00B767F3" w:rsidRDefault="00A77238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77238">
              <w:rPr>
                <w:rFonts w:ascii="Times New Roman" w:eastAsia="Times New Roman" w:hAnsi="Times New Roman" w:cs="Times New Roman"/>
              </w:rPr>
              <w:t>Dina Niebles Jiménez</w:t>
            </w:r>
          </w:p>
        </w:tc>
        <w:tc>
          <w:tcPr>
            <w:tcW w:w="2551" w:type="dxa"/>
          </w:tcPr>
          <w:p w14:paraId="24629C57" w14:textId="3A79983D" w:rsidR="00371BE3" w:rsidRPr="00B767F3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  <w:tc>
          <w:tcPr>
            <w:tcW w:w="2454" w:type="dxa"/>
          </w:tcPr>
          <w:p w14:paraId="1A39B658" w14:textId="25EE431D" w:rsidR="00371BE3" w:rsidRPr="00B767F3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B767F3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</w:tr>
    </w:tbl>
    <w:p w14:paraId="231431A4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9801FA" w14:textId="650B7CE2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767F3">
        <w:rPr>
          <w:rFonts w:ascii="Times New Roman" w:eastAsia="Times New Roman" w:hAnsi="Times New Roman" w:cs="Times New Roman"/>
        </w:rPr>
        <w:t xml:space="preserve">Fecha aprobación: </w:t>
      </w:r>
      <w:r w:rsidR="006A6782">
        <w:rPr>
          <w:rFonts w:ascii="Times New Roman" w:eastAsia="Times New Roman" w:hAnsi="Times New Roman" w:cs="Times New Roman"/>
        </w:rPr>
        <w:t>05</w:t>
      </w:r>
      <w:r w:rsidR="00233238" w:rsidRPr="00B767F3">
        <w:rPr>
          <w:rFonts w:ascii="Times New Roman" w:eastAsia="Times New Roman" w:hAnsi="Times New Roman" w:cs="Times New Roman"/>
        </w:rPr>
        <w:t xml:space="preserve"> de </w:t>
      </w:r>
      <w:r w:rsidR="006A6782">
        <w:rPr>
          <w:rFonts w:ascii="Times New Roman" w:eastAsia="Times New Roman" w:hAnsi="Times New Roman" w:cs="Times New Roman"/>
        </w:rPr>
        <w:t>mayo</w:t>
      </w:r>
      <w:r w:rsidR="00233238" w:rsidRPr="00B767F3">
        <w:rPr>
          <w:rFonts w:ascii="Times New Roman" w:eastAsia="Times New Roman" w:hAnsi="Times New Roman" w:cs="Times New Roman"/>
        </w:rPr>
        <w:t xml:space="preserve"> de 2026</w:t>
      </w:r>
    </w:p>
    <w:p w14:paraId="58C12087" w14:textId="77777777" w:rsidR="00371BE3" w:rsidRPr="00B767F3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392EB1" w14:textId="77777777" w:rsidR="00371BE3" w:rsidRPr="00B767F3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sectPr w:rsidR="00371BE3" w:rsidRPr="00B767F3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961BE" w14:textId="77777777" w:rsidR="00547B50" w:rsidRDefault="00547B50">
      <w:pPr>
        <w:spacing w:after="0" w:line="240" w:lineRule="auto"/>
      </w:pPr>
      <w:r>
        <w:separator/>
      </w:r>
    </w:p>
  </w:endnote>
  <w:endnote w:type="continuationSeparator" w:id="0">
    <w:p w14:paraId="2F067722" w14:textId="77777777" w:rsidR="00547B50" w:rsidRDefault="00547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420CE60-3CF2-425C-8A39-0F29229D80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B944BC-6852-455D-A9F1-2D057F88EFD9}"/>
    <w:embedBold r:id="rId3" w:fontKey="{989C9EF0-F0AE-48FE-B09F-3A404EC442E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AD6B6C5-9493-4EFD-BE4C-C7B9D0E850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7B9B283-AECE-450E-A3A7-0CE010A906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51F0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90C0D2C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ED035" w14:textId="77777777" w:rsidR="00547B50" w:rsidRDefault="00547B50">
      <w:pPr>
        <w:spacing w:after="0" w:line="240" w:lineRule="auto"/>
      </w:pPr>
      <w:r>
        <w:separator/>
      </w:r>
    </w:p>
  </w:footnote>
  <w:footnote w:type="continuationSeparator" w:id="0">
    <w:p w14:paraId="66CDB777" w14:textId="77777777" w:rsidR="00547B50" w:rsidRDefault="00547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878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4961"/>
      <w:gridCol w:w="2264"/>
    </w:tblGrid>
    <w:tr w:rsidR="00371BE3" w14:paraId="3662E884" w14:textId="77777777" w:rsidTr="002F213E">
      <w:trPr>
        <w:jc w:val="center"/>
      </w:trPr>
      <w:tc>
        <w:tcPr>
          <w:tcW w:w="1555" w:type="dxa"/>
          <w:vMerge w:val="restart"/>
          <w:vAlign w:val="center"/>
        </w:tcPr>
        <w:p w14:paraId="4EE7FF26" w14:textId="77777777" w:rsidR="00371BE3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hidden="0" allowOverlap="1" wp14:anchorId="514E6546" wp14:editId="5FC8C2BF">
                <wp:simplePos x="0" y="0"/>
                <wp:positionH relativeFrom="column">
                  <wp:posOffset>8890</wp:posOffset>
                </wp:positionH>
                <wp:positionV relativeFrom="paragraph">
                  <wp:posOffset>-8255</wp:posOffset>
                </wp:positionV>
                <wp:extent cx="826770" cy="42354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29532" t="23546" r="38391" b="363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70" cy="423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534244E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4"/>
              <w:szCs w:val="24"/>
            </w:rPr>
            <w:t>DESCRIPCIÓN DE PERFIL DE CARGO</w:t>
          </w:r>
        </w:p>
      </w:tc>
      <w:tc>
        <w:tcPr>
          <w:tcW w:w="2264" w:type="dxa"/>
          <w:vAlign w:val="center"/>
        </w:tcPr>
        <w:p w14:paraId="2C619376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Código: TH-00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371BE3" w14:paraId="225B110C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0B7ED0D8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1B1EAD7C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02F23EAC" w14:textId="63211524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 xml:space="preserve">Vigencia: 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17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4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/26</w:t>
          </w:r>
        </w:p>
      </w:tc>
    </w:tr>
    <w:tr w:rsidR="00371BE3" w14:paraId="197F884F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15553C25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01F102C1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16035924" w14:textId="5B928EE0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Versión: 1</w:t>
          </w:r>
        </w:p>
      </w:tc>
    </w:tr>
  </w:tbl>
  <w:p w14:paraId="1AA9B48F" w14:textId="77777777" w:rsidR="00312BD4" w:rsidRDefault="007512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A09"/>
    <w:multiLevelType w:val="hybridMultilevel"/>
    <w:tmpl w:val="71A07EC0"/>
    <w:lvl w:ilvl="0" w:tplc="371215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2372A"/>
    <w:multiLevelType w:val="hybridMultilevel"/>
    <w:tmpl w:val="15281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24D03"/>
    <w:multiLevelType w:val="hybridMultilevel"/>
    <w:tmpl w:val="430C8A4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E6AB5"/>
    <w:multiLevelType w:val="hybridMultilevel"/>
    <w:tmpl w:val="A4804A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0F5510"/>
    <w:multiLevelType w:val="hybridMultilevel"/>
    <w:tmpl w:val="2322507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B004E"/>
    <w:multiLevelType w:val="hybridMultilevel"/>
    <w:tmpl w:val="677461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DF4214"/>
    <w:multiLevelType w:val="hybridMultilevel"/>
    <w:tmpl w:val="7916C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62B60"/>
    <w:multiLevelType w:val="hybridMultilevel"/>
    <w:tmpl w:val="73A4D5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F76BBD"/>
    <w:multiLevelType w:val="hybridMultilevel"/>
    <w:tmpl w:val="0DD892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C66216"/>
    <w:multiLevelType w:val="hybridMultilevel"/>
    <w:tmpl w:val="414C7632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75044F"/>
    <w:multiLevelType w:val="multilevel"/>
    <w:tmpl w:val="F42E0E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5590F8D"/>
    <w:multiLevelType w:val="hybridMultilevel"/>
    <w:tmpl w:val="395855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177938"/>
    <w:multiLevelType w:val="hybridMultilevel"/>
    <w:tmpl w:val="37426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228F4"/>
    <w:multiLevelType w:val="multilevel"/>
    <w:tmpl w:val="8BDE60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D234B72"/>
    <w:multiLevelType w:val="hybridMultilevel"/>
    <w:tmpl w:val="7730EA76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721E7"/>
    <w:multiLevelType w:val="hybridMultilevel"/>
    <w:tmpl w:val="7C8EB2C6"/>
    <w:lvl w:ilvl="0" w:tplc="858E1F0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378D2"/>
    <w:multiLevelType w:val="multilevel"/>
    <w:tmpl w:val="9FFE7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2424F94"/>
    <w:multiLevelType w:val="hybridMultilevel"/>
    <w:tmpl w:val="2C4E35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B4595E"/>
    <w:multiLevelType w:val="hybridMultilevel"/>
    <w:tmpl w:val="8608445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6C17D3"/>
    <w:multiLevelType w:val="hybridMultilevel"/>
    <w:tmpl w:val="1536173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096A99"/>
    <w:multiLevelType w:val="hybridMultilevel"/>
    <w:tmpl w:val="981A95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473472"/>
    <w:multiLevelType w:val="hybridMultilevel"/>
    <w:tmpl w:val="59C08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AC681A"/>
    <w:multiLevelType w:val="hybridMultilevel"/>
    <w:tmpl w:val="DB001A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190C46"/>
    <w:multiLevelType w:val="hybridMultilevel"/>
    <w:tmpl w:val="195AF0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B767075"/>
    <w:multiLevelType w:val="hybridMultilevel"/>
    <w:tmpl w:val="01B8429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B96253F"/>
    <w:multiLevelType w:val="hybridMultilevel"/>
    <w:tmpl w:val="49EA2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2E5667"/>
    <w:multiLevelType w:val="hybridMultilevel"/>
    <w:tmpl w:val="EBC487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855FEB"/>
    <w:multiLevelType w:val="hybridMultilevel"/>
    <w:tmpl w:val="18AE0F8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3653CC5"/>
    <w:multiLevelType w:val="hybridMultilevel"/>
    <w:tmpl w:val="2AE84F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9F5926"/>
    <w:multiLevelType w:val="hybridMultilevel"/>
    <w:tmpl w:val="8502F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CC594B"/>
    <w:multiLevelType w:val="hybridMultilevel"/>
    <w:tmpl w:val="90FED9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D279F3"/>
    <w:multiLevelType w:val="hybridMultilevel"/>
    <w:tmpl w:val="4EAA2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CA0BC1"/>
    <w:multiLevelType w:val="hybridMultilevel"/>
    <w:tmpl w:val="606C9B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A27024"/>
    <w:multiLevelType w:val="hybridMultilevel"/>
    <w:tmpl w:val="BCB889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A2F0724"/>
    <w:multiLevelType w:val="hybridMultilevel"/>
    <w:tmpl w:val="3AF8954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CE348CA"/>
    <w:multiLevelType w:val="hybridMultilevel"/>
    <w:tmpl w:val="5F800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65503F"/>
    <w:multiLevelType w:val="hybridMultilevel"/>
    <w:tmpl w:val="A538D1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A7D1436"/>
    <w:multiLevelType w:val="hybridMultilevel"/>
    <w:tmpl w:val="19624B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E12765B"/>
    <w:multiLevelType w:val="hybridMultilevel"/>
    <w:tmpl w:val="81762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ED65E54"/>
    <w:multiLevelType w:val="hybridMultilevel"/>
    <w:tmpl w:val="8126129E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2E7E84"/>
    <w:multiLevelType w:val="hybridMultilevel"/>
    <w:tmpl w:val="787485C4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42542D"/>
    <w:multiLevelType w:val="multilevel"/>
    <w:tmpl w:val="0870F2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723D6931"/>
    <w:multiLevelType w:val="hybridMultilevel"/>
    <w:tmpl w:val="9D24F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996FD5"/>
    <w:multiLevelType w:val="multilevel"/>
    <w:tmpl w:val="F6EEC0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9020142"/>
    <w:multiLevelType w:val="hybridMultilevel"/>
    <w:tmpl w:val="85F224AE"/>
    <w:lvl w:ilvl="0" w:tplc="3BF2116A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97F5A9A"/>
    <w:multiLevelType w:val="hybridMultilevel"/>
    <w:tmpl w:val="43F68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F67A03"/>
    <w:multiLevelType w:val="multilevel"/>
    <w:tmpl w:val="0DF0E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361581"/>
    <w:multiLevelType w:val="hybridMultilevel"/>
    <w:tmpl w:val="506A73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3195244">
    <w:abstractNumId w:val="41"/>
  </w:num>
  <w:num w:numId="2" w16cid:durableId="455026083">
    <w:abstractNumId w:val="43"/>
  </w:num>
  <w:num w:numId="3" w16cid:durableId="1623875910">
    <w:abstractNumId w:val="16"/>
  </w:num>
  <w:num w:numId="4" w16cid:durableId="501627336">
    <w:abstractNumId w:val="46"/>
  </w:num>
  <w:num w:numId="5" w16cid:durableId="1331715380">
    <w:abstractNumId w:val="13"/>
  </w:num>
  <w:num w:numId="6" w16cid:durableId="1600521677">
    <w:abstractNumId w:val="10"/>
  </w:num>
  <w:num w:numId="7" w16cid:durableId="345250668">
    <w:abstractNumId w:val="29"/>
  </w:num>
  <w:num w:numId="8" w16cid:durableId="2136869555">
    <w:abstractNumId w:val="44"/>
  </w:num>
  <w:num w:numId="9" w16cid:durableId="1489862091">
    <w:abstractNumId w:val="11"/>
  </w:num>
  <w:num w:numId="10" w16cid:durableId="376055086">
    <w:abstractNumId w:val="3"/>
  </w:num>
  <w:num w:numId="11" w16cid:durableId="239557310">
    <w:abstractNumId w:val="47"/>
  </w:num>
  <w:num w:numId="12" w16cid:durableId="28141485">
    <w:abstractNumId w:val="7"/>
  </w:num>
  <w:num w:numId="13" w16cid:durableId="1583836585">
    <w:abstractNumId w:val="38"/>
  </w:num>
  <w:num w:numId="14" w16cid:durableId="1564947968">
    <w:abstractNumId w:val="31"/>
  </w:num>
  <w:num w:numId="15" w16cid:durableId="77558222">
    <w:abstractNumId w:val="12"/>
  </w:num>
  <w:num w:numId="16" w16cid:durableId="565191723">
    <w:abstractNumId w:val="28"/>
  </w:num>
  <w:num w:numId="17" w16cid:durableId="1463690271">
    <w:abstractNumId w:val="37"/>
  </w:num>
  <w:num w:numId="18" w16cid:durableId="1270041432">
    <w:abstractNumId w:val="15"/>
  </w:num>
  <w:num w:numId="19" w16cid:durableId="751851379">
    <w:abstractNumId w:val="17"/>
  </w:num>
  <w:num w:numId="20" w16cid:durableId="861866791">
    <w:abstractNumId w:val="1"/>
  </w:num>
  <w:num w:numId="21" w16cid:durableId="1742293563">
    <w:abstractNumId w:val="45"/>
  </w:num>
  <w:num w:numId="22" w16cid:durableId="258880387">
    <w:abstractNumId w:val="36"/>
  </w:num>
  <w:num w:numId="23" w16cid:durableId="1203784490">
    <w:abstractNumId w:val="33"/>
  </w:num>
  <w:num w:numId="24" w16cid:durableId="1128814071">
    <w:abstractNumId w:val="0"/>
  </w:num>
  <w:num w:numId="25" w16cid:durableId="1044594428">
    <w:abstractNumId w:val="8"/>
  </w:num>
  <w:num w:numId="26" w16cid:durableId="1434593153">
    <w:abstractNumId w:val="20"/>
  </w:num>
  <w:num w:numId="27" w16cid:durableId="1445879729">
    <w:abstractNumId w:val="19"/>
  </w:num>
  <w:num w:numId="28" w16cid:durableId="1172794415">
    <w:abstractNumId w:val="2"/>
  </w:num>
  <w:num w:numId="29" w16cid:durableId="1388992835">
    <w:abstractNumId w:val="5"/>
  </w:num>
  <w:num w:numId="30" w16cid:durableId="424351756">
    <w:abstractNumId w:val="18"/>
  </w:num>
  <w:num w:numId="31" w16cid:durableId="15035929">
    <w:abstractNumId w:val="42"/>
  </w:num>
  <w:num w:numId="32" w16cid:durableId="1430077519">
    <w:abstractNumId w:val="30"/>
  </w:num>
  <w:num w:numId="33" w16cid:durableId="789978625">
    <w:abstractNumId w:val="24"/>
  </w:num>
  <w:num w:numId="34" w16cid:durableId="1276988068">
    <w:abstractNumId w:val="22"/>
  </w:num>
  <w:num w:numId="35" w16cid:durableId="1241135105">
    <w:abstractNumId w:val="39"/>
  </w:num>
  <w:num w:numId="36" w16cid:durableId="1609774177">
    <w:abstractNumId w:val="9"/>
  </w:num>
  <w:num w:numId="37" w16cid:durableId="871648759">
    <w:abstractNumId w:val="25"/>
  </w:num>
  <w:num w:numId="38" w16cid:durableId="1344823720">
    <w:abstractNumId w:val="21"/>
  </w:num>
  <w:num w:numId="39" w16cid:durableId="64105812">
    <w:abstractNumId w:val="23"/>
  </w:num>
  <w:num w:numId="40" w16cid:durableId="1702899568">
    <w:abstractNumId w:val="6"/>
  </w:num>
  <w:num w:numId="41" w16cid:durableId="1973780367">
    <w:abstractNumId w:val="35"/>
  </w:num>
  <w:num w:numId="42" w16cid:durableId="2117405976">
    <w:abstractNumId w:val="4"/>
  </w:num>
  <w:num w:numId="43" w16cid:durableId="489445102">
    <w:abstractNumId w:val="32"/>
  </w:num>
  <w:num w:numId="44" w16cid:durableId="162279408">
    <w:abstractNumId w:val="26"/>
  </w:num>
  <w:num w:numId="45" w16cid:durableId="285697665">
    <w:abstractNumId w:val="27"/>
  </w:num>
  <w:num w:numId="46" w16cid:durableId="904805497">
    <w:abstractNumId w:val="14"/>
  </w:num>
  <w:num w:numId="47" w16cid:durableId="981419825">
    <w:abstractNumId w:val="34"/>
  </w:num>
  <w:num w:numId="48" w16cid:durableId="114073250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4"/>
    <w:rsid w:val="00030D47"/>
    <w:rsid w:val="00061933"/>
    <w:rsid w:val="0007300B"/>
    <w:rsid w:val="00083187"/>
    <w:rsid w:val="00233238"/>
    <w:rsid w:val="002F213E"/>
    <w:rsid w:val="00312BD4"/>
    <w:rsid w:val="003339BF"/>
    <w:rsid w:val="00371BE3"/>
    <w:rsid w:val="003D0827"/>
    <w:rsid w:val="003D2408"/>
    <w:rsid w:val="004C039D"/>
    <w:rsid w:val="00545AD1"/>
    <w:rsid w:val="00547B50"/>
    <w:rsid w:val="005C7B8A"/>
    <w:rsid w:val="006A6782"/>
    <w:rsid w:val="007419B7"/>
    <w:rsid w:val="0075122B"/>
    <w:rsid w:val="007C7635"/>
    <w:rsid w:val="007E2E04"/>
    <w:rsid w:val="008B1158"/>
    <w:rsid w:val="00930CBF"/>
    <w:rsid w:val="009B118D"/>
    <w:rsid w:val="00A77238"/>
    <w:rsid w:val="00AD6861"/>
    <w:rsid w:val="00AF7FBC"/>
    <w:rsid w:val="00B737DE"/>
    <w:rsid w:val="00B767F3"/>
    <w:rsid w:val="00BE0445"/>
    <w:rsid w:val="00CB612A"/>
    <w:rsid w:val="00CC672D"/>
    <w:rsid w:val="00E94CA4"/>
    <w:rsid w:val="00F43FBA"/>
    <w:rsid w:val="00FD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E4BE"/>
  <w15:docId w15:val="{68AA9343-393A-43F3-AF54-5BAC2564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FBA"/>
  </w:style>
  <w:style w:type="paragraph" w:styleId="Piedepgina">
    <w:name w:val="footer"/>
    <w:basedOn w:val="Normal"/>
    <w:link w:val="Piedepgina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FBA"/>
  </w:style>
  <w:style w:type="table" w:styleId="Tablaconcuadrcula">
    <w:name w:val="Table Grid"/>
    <w:basedOn w:val="Tablanormal"/>
    <w:uiPriority w:val="39"/>
    <w:rsid w:val="003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7F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79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6agOZgo2PZ/fnfHYCH01tgiiKg==">CgMxLjA4AHIhMXZ3dFhyOGVUY19LQTZHeVRtOUdGQXNnWVJyOExQS0s3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977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YERLIS</dc:creator>
  <cp:lastModifiedBy>SE_RI</cp:lastModifiedBy>
  <cp:revision>3</cp:revision>
  <cp:lastPrinted>2026-09-27T04:05:00Z</cp:lastPrinted>
  <dcterms:created xsi:type="dcterms:W3CDTF">2026-09-27T15:09:00Z</dcterms:created>
  <dcterms:modified xsi:type="dcterms:W3CDTF">2026-09-27T15:22:00Z</dcterms:modified>
</cp:coreProperties>
</file>