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1E6740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1E6740" w14:paraId="2767AE52" w14:textId="77777777" w:rsidTr="00371BE3">
        <w:tc>
          <w:tcPr>
            <w:tcW w:w="4673" w:type="dxa"/>
          </w:tcPr>
          <w:p w14:paraId="75BBDCC9" w14:textId="1D0AF63E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54FA1048" w:rsidR="00371BE3" w:rsidRPr="001E6740" w:rsidRDefault="00C42F04" w:rsidP="00371BE3">
            <w:p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Jefe de Soporte Técnico</w:t>
            </w:r>
          </w:p>
        </w:tc>
      </w:tr>
      <w:tr w:rsidR="00371BE3" w:rsidRPr="001E6740" w14:paraId="1DA85F81" w14:textId="77777777" w:rsidTr="00371BE3">
        <w:tc>
          <w:tcPr>
            <w:tcW w:w="4673" w:type="dxa"/>
          </w:tcPr>
          <w:p w14:paraId="4F973896" w14:textId="489559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3B498EEB" w:rsidR="00371BE3" w:rsidRPr="001E6740" w:rsidRDefault="00C42F04" w:rsidP="00371BE3">
            <w:p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Tecnología de la Información (TI)</w:t>
            </w:r>
          </w:p>
        </w:tc>
      </w:tr>
      <w:tr w:rsidR="00371BE3" w:rsidRPr="001E6740" w14:paraId="4690E951" w14:textId="77777777" w:rsidTr="00371BE3">
        <w:tc>
          <w:tcPr>
            <w:tcW w:w="4673" w:type="dxa"/>
          </w:tcPr>
          <w:p w14:paraId="5F649A53" w14:textId="248FC254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6445F921" w:rsidR="00371BE3" w:rsidRPr="001E6740" w:rsidRDefault="00C42F04" w:rsidP="00371BE3">
            <w:p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Gerente General</w:t>
            </w:r>
          </w:p>
        </w:tc>
      </w:tr>
      <w:tr w:rsidR="00371BE3" w:rsidRPr="001E6740" w14:paraId="5FCB1DD6" w14:textId="77777777" w:rsidTr="00371BE3">
        <w:tc>
          <w:tcPr>
            <w:tcW w:w="4673" w:type="dxa"/>
          </w:tcPr>
          <w:p w14:paraId="405394DA" w14:textId="3A1EE4D0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24187552" w:rsidR="00371BE3" w:rsidRPr="001E6740" w:rsidRDefault="00C42F04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Táctico</w:t>
            </w:r>
          </w:p>
        </w:tc>
      </w:tr>
      <w:tr w:rsidR="00371BE3" w:rsidRPr="001E6740" w14:paraId="7A210B01" w14:textId="77777777" w:rsidTr="00371BE3">
        <w:tc>
          <w:tcPr>
            <w:tcW w:w="4673" w:type="dxa"/>
          </w:tcPr>
          <w:p w14:paraId="3A70B0BD" w14:textId="4E3CC0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5DDB63EF" w:rsidR="00371BE3" w:rsidRPr="001E6740" w:rsidRDefault="00C42F04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Soporte Técnico</w:t>
            </w:r>
          </w:p>
        </w:tc>
      </w:tr>
    </w:tbl>
    <w:p w14:paraId="6E6DA3C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1E6740" w14:paraId="17E2CE87" w14:textId="77777777" w:rsidTr="00371BE3">
        <w:tc>
          <w:tcPr>
            <w:tcW w:w="8828" w:type="dxa"/>
          </w:tcPr>
          <w:p w14:paraId="51A73D2D" w14:textId="4C7B2512" w:rsidR="00371BE3" w:rsidRPr="001E6740" w:rsidRDefault="00C42F04" w:rsidP="00371BE3">
            <w:p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Liderar, planificar, coordinar y supervisar la infraestructura tecnológica, los sistemas de información, redes y la prestación de servicios de soporte técnico en Frutopical S.A.S., administrando los recursos de TI y dirigiendo al equipo técnico, con el fin de garantizar la continuidad operativa, la ciberseguridad, la disponibilidad de las herramientas digitales y la optimización de los procesos tecnológicos de la compañía.</w:t>
            </w:r>
          </w:p>
        </w:tc>
      </w:tr>
    </w:tbl>
    <w:p w14:paraId="72D1DB39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1E6740" w14:paraId="093649B8" w14:textId="77777777" w:rsidTr="00E65A70">
        <w:tc>
          <w:tcPr>
            <w:tcW w:w="8828" w:type="dxa"/>
          </w:tcPr>
          <w:p w14:paraId="7A2FB1FA" w14:textId="6EBB6968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Diseñar y planificar el plan de infraestructura tecnológica, renovación de equipos y presupuesto del área de TI, analizando las necesidades operativas de Frutopical S.A.S., para asegurar una arquitectura digital moderna, eficiente y sostenible. </w:t>
            </w:r>
          </w:p>
          <w:p w14:paraId="12CBAB86" w14:textId="0BD4415F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Dirigir y supervisar al personal de Soporte Técnico y auxiliares del área tecnológica, asignando cargas de trabajo, turnos y evaluando su desempeño técnico, con el propósito de garantizar un servicio de asistencia oportuno y de alta calidad a los usuarios internos. </w:t>
            </w:r>
          </w:p>
          <w:p w14:paraId="2A7FF625" w14:textId="40EF8EC6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Administrar y auditar los servidores, la red corporativa (LAN/</w:t>
            </w:r>
            <w:proofErr w:type="spellStart"/>
            <w:r w:rsidRPr="00C42F04">
              <w:rPr>
                <w:rFonts w:ascii="Times New Roman" w:eastAsia="Times New Roman" w:hAnsi="Times New Roman" w:cs="Times New Roman"/>
              </w:rPr>
              <w:t>Wi</w:t>
            </w:r>
            <w:proofErr w:type="spellEnd"/>
            <w:r w:rsidRPr="00C42F04">
              <w:rPr>
                <w:rFonts w:ascii="Times New Roman" w:eastAsia="Times New Roman" w:hAnsi="Times New Roman" w:cs="Times New Roman"/>
              </w:rPr>
              <w:t xml:space="preserve">-Fi), enlaces de internet, bases de datos y licencias de software, aplicando protocolos de ciberseguridad y configuraciones de red avanzadas, para mitigar vulnerabilidades y asegurar la máxima disponibilidad de los sistemas. </w:t>
            </w:r>
          </w:p>
          <w:p w14:paraId="0A12A157" w14:textId="345FB3C7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Supervisar y validar la ejecución de las políticas de respaldos de información (</w:t>
            </w:r>
            <w:proofErr w:type="spellStart"/>
            <w:r w:rsidRPr="00C42F04">
              <w:rPr>
                <w:rFonts w:ascii="Times New Roman" w:eastAsia="Times New Roman" w:hAnsi="Times New Roman" w:cs="Times New Roman"/>
              </w:rPr>
              <w:t>backups</w:t>
            </w:r>
            <w:proofErr w:type="spellEnd"/>
            <w:r w:rsidRPr="00C42F04">
              <w:rPr>
                <w:rFonts w:ascii="Times New Roman" w:eastAsia="Times New Roman" w:hAnsi="Times New Roman" w:cs="Times New Roman"/>
              </w:rPr>
              <w:t xml:space="preserve">) y los planes de recuperación ante desastres (DRP), mediante pruebas de restauración periódicas, con el objetivo de salvaguardar los datos estratégicos y financieros de la empresa. </w:t>
            </w:r>
          </w:p>
          <w:p w14:paraId="07C44D6B" w14:textId="3B2A5C4D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Gestionar e implementar las mesas de ayuda y sistemas de tickets de soporte, definiendo Acuerdos de Nivel de Servicio (SLA) para la atención de incidentes, para medir la efectividad y reducir los tiempos de parada en la operación. </w:t>
            </w:r>
          </w:p>
          <w:p w14:paraId="10DAA7F0" w14:textId="7C8AE7FE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Coordinar y evaluar la adquisición de bienes, software, repuestos informáticos y servicios de proveedores tecnológicos, realizando cotizaciones y fichas técnicas comparativas, para asegurar compras de tecnología eficientes e insumos con soporte de fábrica. </w:t>
            </w:r>
          </w:p>
          <w:p w14:paraId="2F696028" w14:textId="15E98C21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Liderar y ejecutar proyectos de transformación digital, migración de sistemas e integración con plataformas ERP o administrativas, en articulación con las jefaturas de las demás áreas organizacionales, con el fin de optimizar el flujo de información corporativo. </w:t>
            </w:r>
          </w:p>
          <w:p w14:paraId="789A9A52" w14:textId="4D4F1822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Diseñar e implementar las políticas institucionales de ciberseguridad, control de accesos, uso de dispositivos y normatividad de TI, divulgándolas al personal mediante capacitaciones y circulares, para proteger a la organización contra incidentes de fuga de información o ciberataques. </w:t>
            </w:r>
          </w:p>
          <w:p w14:paraId="5E1F3A0B" w14:textId="475EBEF2" w:rsidR="00C42F04" w:rsidRPr="00C42F04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Supervisar la ejecución de los planes de mantenimiento preventivo y correctivo sobre el parque informático, impresoras y cableado estructurado, auditando los registros y hojas de vida de los equipos, para prolongar la vida útil de los activos tecnológicos. </w:t>
            </w:r>
          </w:p>
          <w:p w14:paraId="137EF97F" w14:textId="7525C485" w:rsidR="00371BE3" w:rsidRPr="005F3235" w:rsidRDefault="00C42F04">
            <w:pPr>
              <w:pStyle w:val="Prrafodelista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Asegurar y vigilar la aplicación de las normas del Sistema de Gestión de Seguridad y Salud en el Trabajo (SG-SST) dentro del área de TI, exigiendo el uso de EPP y herramientas aisladas durante intervenciones físicas, para prevenir accidentes eléctricos o riesgos biomecánicos en el equipo técnico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76AEE315" w14:textId="77777777" w:rsidR="00E43651" w:rsidRDefault="00E43651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43651" w:rsidRPr="001E6740" w14:paraId="682AAEF3" w14:textId="77777777" w:rsidTr="00E51191">
        <w:tc>
          <w:tcPr>
            <w:tcW w:w="8828" w:type="dxa"/>
            <w:shd w:val="clear" w:color="auto" w:fill="9BBB59" w:themeFill="accent3"/>
          </w:tcPr>
          <w:p w14:paraId="5959E172" w14:textId="77777777" w:rsidR="00E43651" w:rsidRPr="001E6740" w:rsidRDefault="00E43651" w:rsidP="00E51191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Habilidades requeridas</w:t>
            </w:r>
          </w:p>
        </w:tc>
      </w:tr>
      <w:tr w:rsidR="00E43651" w:rsidRPr="001E6740" w14:paraId="284CAEF9" w14:textId="77777777" w:rsidTr="00E51191">
        <w:tc>
          <w:tcPr>
            <w:tcW w:w="8828" w:type="dxa"/>
          </w:tcPr>
          <w:p w14:paraId="12D90634" w14:textId="40EDB47C" w:rsidR="00C42F04" w:rsidRPr="00C42F04" w:rsidRDefault="00C42F04">
            <w:pPr>
              <w:pStyle w:val="Prrafodelista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Liderazgo directivo y gestión de equipos técnicos </w:t>
            </w:r>
          </w:p>
          <w:p w14:paraId="2ACFAD31" w14:textId="53451ACB" w:rsidR="00C42F04" w:rsidRPr="00C42F04" w:rsidRDefault="00C42F04">
            <w:pPr>
              <w:pStyle w:val="Prrafodelista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Pensamiento analítico y resolución de problemas complejos de TI </w:t>
            </w:r>
          </w:p>
          <w:p w14:paraId="7C340265" w14:textId="5F5706E2" w:rsidR="00C42F04" w:rsidRPr="00C42F04" w:rsidRDefault="00C42F04">
            <w:pPr>
              <w:pStyle w:val="Prrafodelista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Capacidad de organización, planificación y gestión de proyectos </w:t>
            </w:r>
          </w:p>
          <w:p w14:paraId="724CD579" w14:textId="782C529C" w:rsidR="00C42F04" w:rsidRPr="00C42F04" w:rsidRDefault="00C42F04">
            <w:pPr>
              <w:pStyle w:val="Prrafodelista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Comunicación asertiva y negociación con proveedores/directivos </w:t>
            </w:r>
          </w:p>
          <w:p w14:paraId="1CA2B028" w14:textId="39560440" w:rsidR="00E43651" w:rsidRPr="00C42F04" w:rsidRDefault="00C42F04">
            <w:pPr>
              <w:pStyle w:val="Prrafodelista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Toma de decisiones basada en métricas e indicadores tecnológicos </w:t>
            </w:r>
          </w:p>
        </w:tc>
      </w:tr>
    </w:tbl>
    <w:p w14:paraId="56498F6D" w14:textId="77777777" w:rsidR="00E43651" w:rsidRPr="001E6740" w:rsidRDefault="00E43651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1E6740" w14:paraId="797F6059" w14:textId="77777777" w:rsidTr="00E65A70">
        <w:trPr>
          <w:trHeight w:val="274"/>
        </w:trPr>
        <w:tc>
          <w:tcPr>
            <w:tcW w:w="8828" w:type="dxa"/>
          </w:tcPr>
          <w:p w14:paraId="67C2A85F" w14:textId="77777777" w:rsidR="003403B1" w:rsidRDefault="00371BE3" w:rsidP="003403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5641A020" w14:textId="203FECDE" w:rsidR="00C42F04" w:rsidRPr="00C42F04" w:rsidRDefault="00C42F0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Responsabilidad y ética profesional e imparcialidad </w:t>
            </w:r>
          </w:p>
          <w:p w14:paraId="2EA8CBFC" w14:textId="7C91B7DB" w:rsidR="00C42F04" w:rsidRPr="00C42F04" w:rsidRDefault="00C42F0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Orientación al servicio al cliente interno y excelencia </w:t>
            </w:r>
          </w:p>
          <w:p w14:paraId="1CA64CA7" w14:textId="02096AE4" w:rsidR="00C42F04" w:rsidRPr="00C42F04" w:rsidRDefault="00C42F0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Adaptabilidad al cambio e innovación tecnológica </w:t>
            </w:r>
          </w:p>
          <w:p w14:paraId="6A19C3F4" w14:textId="6965D383" w:rsidR="00061933" w:rsidRPr="00C42F04" w:rsidRDefault="00C42F0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Compromiso institucional y confidencialidad</w:t>
            </w:r>
          </w:p>
        </w:tc>
      </w:tr>
      <w:tr w:rsidR="00371BE3" w:rsidRPr="001E6740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6C6F8AD5" w14:textId="2A62B7A8" w:rsidR="00C42F04" w:rsidRPr="00C42F04" w:rsidRDefault="00C42F0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Administración de redes, servidores, seguridad informática y ciberseguridad </w:t>
            </w:r>
          </w:p>
          <w:p w14:paraId="0E2DED5E" w14:textId="6ED89938" w:rsidR="00C42F04" w:rsidRPr="00C42F04" w:rsidRDefault="00C42F0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Gestión de infraestructura de hardware, software y virtualización </w:t>
            </w:r>
          </w:p>
          <w:p w14:paraId="4AC041B4" w14:textId="3E0EE51A" w:rsidR="00061933" w:rsidRPr="00C42F04" w:rsidRDefault="00C42F0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Gestión de bases de datos, políticas de </w:t>
            </w:r>
            <w:proofErr w:type="spellStart"/>
            <w:r w:rsidRPr="00C42F04">
              <w:rPr>
                <w:rFonts w:ascii="Times New Roman" w:eastAsia="Times New Roman" w:hAnsi="Times New Roman" w:cs="Times New Roman"/>
              </w:rPr>
              <w:t>backups</w:t>
            </w:r>
            <w:proofErr w:type="spellEnd"/>
            <w:r w:rsidRPr="00C42F04">
              <w:rPr>
                <w:rFonts w:ascii="Times New Roman" w:eastAsia="Times New Roman" w:hAnsi="Times New Roman" w:cs="Times New Roman"/>
              </w:rPr>
              <w:t xml:space="preserve"> y recuperación de información </w:t>
            </w:r>
          </w:p>
        </w:tc>
      </w:tr>
    </w:tbl>
    <w:p w14:paraId="030B8AE2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1E6740" w14:paraId="7573E552" w14:textId="77777777" w:rsidTr="00E65A70">
        <w:tc>
          <w:tcPr>
            <w:tcW w:w="8828" w:type="dxa"/>
          </w:tcPr>
          <w:p w14:paraId="0221F10E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704EA48D" w:rsidR="00AD6861" w:rsidRPr="001E6740" w:rsidRDefault="00C42F04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Título Profesional en Ingeniería de Sistemas, Ingeniería de Software, Telecomunicaciones o carreras afines. Deseable con Especialización en Gerencia de Tecnologías de la Información, Ciberseguridad o Gerencia de Proyectos.</w:t>
            </w:r>
          </w:p>
        </w:tc>
      </w:tr>
      <w:tr w:rsidR="00371BE3" w:rsidRPr="001E6740" w14:paraId="7AD244C7" w14:textId="77777777" w:rsidTr="00E65A70">
        <w:tc>
          <w:tcPr>
            <w:tcW w:w="8828" w:type="dxa"/>
          </w:tcPr>
          <w:p w14:paraId="7B9DFEF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1804DDCD" w:rsidR="00AF7FBC" w:rsidRPr="001E6740" w:rsidRDefault="00C42F04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Mínimo de dos (2) a tres (3) años de experiencia comprobable liderando áreas de TI, coordinando equipos de soporte técnico o administrando infraestructura tecnológica corporativa. </w:t>
            </w:r>
          </w:p>
        </w:tc>
      </w:tr>
      <w:tr w:rsidR="00371BE3" w:rsidRPr="001E6740" w14:paraId="12F95322" w14:textId="77777777" w:rsidTr="00E65A70">
        <w:tc>
          <w:tcPr>
            <w:tcW w:w="8828" w:type="dxa"/>
          </w:tcPr>
          <w:p w14:paraId="65F47F57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61BE398F" w:rsidR="00AF7FBC" w:rsidRPr="001E6740" w:rsidRDefault="00C42F04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Administración de servidores (Windows Server/Linux), arquitectura de redes (Cisco/</w:t>
            </w:r>
            <w:proofErr w:type="spellStart"/>
            <w:r w:rsidRPr="00C42F04">
              <w:rPr>
                <w:rFonts w:ascii="Times New Roman" w:eastAsia="Times New Roman" w:hAnsi="Times New Roman" w:cs="Times New Roman"/>
              </w:rPr>
              <w:t>Mikrotik</w:t>
            </w:r>
            <w:proofErr w:type="spellEnd"/>
            <w:r w:rsidRPr="00C42F04">
              <w:rPr>
                <w:rFonts w:ascii="Times New Roman" w:eastAsia="Times New Roman" w:hAnsi="Times New Roman" w:cs="Times New Roman"/>
              </w:rPr>
              <w:t xml:space="preserve">), ciberseguridad, gestión de </w:t>
            </w:r>
            <w:proofErr w:type="spellStart"/>
            <w:r w:rsidRPr="00C42F04">
              <w:rPr>
                <w:rFonts w:ascii="Times New Roman" w:eastAsia="Times New Roman" w:hAnsi="Times New Roman" w:cs="Times New Roman"/>
              </w:rPr>
              <w:t>backups</w:t>
            </w:r>
            <w:proofErr w:type="spellEnd"/>
            <w:r w:rsidRPr="00C42F04">
              <w:rPr>
                <w:rFonts w:ascii="Times New Roman" w:eastAsia="Times New Roman" w:hAnsi="Times New Roman" w:cs="Times New Roman"/>
              </w:rPr>
              <w:t>, plataformas ERP/CRM y normatividad de protección de datos (Habeas Data).</w:t>
            </w:r>
          </w:p>
        </w:tc>
      </w:tr>
      <w:tr w:rsidR="00371BE3" w:rsidRPr="001E6740" w14:paraId="7200B44E" w14:textId="77777777" w:rsidTr="00E65A70">
        <w:tc>
          <w:tcPr>
            <w:tcW w:w="8828" w:type="dxa"/>
          </w:tcPr>
          <w:p w14:paraId="1A2EF733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0182A449" w:rsidR="00AF7FBC" w:rsidRPr="001E6740" w:rsidRDefault="00C42F04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Dominio avanzado de sistemas operativos, plataformas de soporte remoto, bases de datos SQL, herramientas de monitoreo de red y Microsoft Excel avanzado para analítica de indicadores.</w:t>
            </w:r>
          </w:p>
        </w:tc>
      </w:tr>
    </w:tbl>
    <w:p w14:paraId="201210A5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1E6740" w14:paraId="24D96C5A" w14:textId="77777777" w:rsidTr="00E65A70">
        <w:tc>
          <w:tcPr>
            <w:tcW w:w="8828" w:type="dxa"/>
          </w:tcPr>
          <w:p w14:paraId="3472BE46" w14:textId="77777777" w:rsidR="008B1158" w:rsidRPr="001E6740" w:rsidRDefault="006A6782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584F62BE" w14:textId="222126E7" w:rsidR="00C42F04" w:rsidRPr="00C42F04" w:rsidRDefault="00C42F04">
            <w:pPr>
              <w:pStyle w:val="Prrafodelista"/>
              <w:numPr>
                <w:ilvl w:val="1"/>
                <w:numId w:val="2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Psicosocial: Exigencia mental, solución de incidencias críticas bajo alta presión y responsabilidad por la continuidad del servicio. </w:t>
            </w:r>
          </w:p>
          <w:p w14:paraId="788BF27B" w14:textId="6CDE35B8" w:rsidR="00C42F04" w:rsidRPr="00C42F04" w:rsidRDefault="00C42F04">
            <w:pPr>
              <w:pStyle w:val="Prrafodelista"/>
              <w:numPr>
                <w:ilvl w:val="1"/>
                <w:numId w:val="2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Biomecánico/Ergonómico: Postura sedente prolongada y fatiga visual por uso intensivo de pantallas de visualización de datos (PVD). </w:t>
            </w:r>
          </w:p>
          <w:p w14:paraId="2BE24242" w14:textId="23BFD0D4" w:rsidR="00C42F04" w:rsidRPr="00C42F04" w:rsidRDefault="00C42F04">
            <w:pPr>
              <w:pStyle w:val="Prrafodelista"/>
              <w:numPr>
                <w:ilvl w:val="1"/>
                <w:numId w:val="2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>Eléctrico/Mecánico: Exposición ocasional a contactos eléctricos indirectos o atrapamiento durante la supervisión directa en el centro de cableado/racks.</w:t>
            </w:r>
          </w:p>
          <w:p w14:paraId="0ECE9ABF" w14:textId="77777777" w:rsidR="00C42F04" w:rsidRPr="00C42F04" w:rsidRDefault="00FD7961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eastAsia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</w:p>
          <w:p w14:paraId="0817034D" w14:textId="77777777" w:rsidR="00C42F04" w:rsidRDefault="00C42F04">
            <w:pPr>
              <w:pStyle w:val="Prrafodelista"/>
              <w:numPr>
                <w:ilvl w:val="0"/>
                <w:numId w:val="6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t xml:space="preserve">Puesto de trabajo ejecutivo ergonómico (silla ergonómica, </w:t>
            </w:r>
            <w:proofErr w:type="spellStart"/>
            <w:r w:rsidRPr="00C42F04">
              <w:rPr>
                <w:rFonts w:ascii="Times New Roman" w:eastAsia="Times New Roman" w:hAnsi="Times New Roman" w:cs="Times New Roman"/>
              </w:rPr>
              <w:t>apoyamuñecas</w:t>
            </w:r>
            <w:proofErr w:type="spellEnd"/>
            <w:r w:rsidRPr="00C42F04">
              <w:rPr>
                <w:rFonts w:ascii="Times New Roman" w:eastAsia="Times New Roman" w:hAnsi="Times New Roman" w:cs="Times New Roman"/>
              </w:rPr>
              <w:t xml:space="preserve"> de gel, soporte de monitor) y lentes con filtro azul. </w:t>
            </w:r>
          </w:p>
          <w:p w14:paraId="24567BD5" w14:textId="5E22E767" w:rsidR="00030D47" w:rsidRPr="00C42F04" w:rsidRDefault="00C42F04">
            <w:pPr>
              <w:pStyle w:val="Prrafodelista"/>
              <w:numPr>
                <w:ilvl w:val="0"/>
                <w:numId w:val="6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C42F04">
              <w:rPr>
                <w:rFonts w:ascii="Times New Roman" w:eastAsia="Times New Roman" w:hAnsi="Times New Roman" w:cs="Times New Roman"/>
              </w:rPr>
              <w:lastRenderedPageBreak/>
              <w:t>Pulsera/Manilla antiestática, guantes dieléctricos y calzado de seguridad con puntera antideslizante para supervisión o intervenciones directas en el cuarto de servidores/racks.</w:t>
            </w:r>
          </w:p>
        </w:tc>
      </w:tr>
    </w:tbl>
    <w:p w14:paraId="441E8798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1E6740" w14:paraId="46EDDD49" w14:textId="77777777" w:rsidTr="00E65A70">
        <w:tc>
          <w:tcPr>
            <w:tcW w:w="8828" w:type="dxa"/>
          </w:tcPr>
          <w:p w14:paraId="40BEDC70" w14:textId="18DA0D4E" w:rsidR="00AF7FBC" w:rsidRPr="001E6740" w:rsidRDefault="00AF7FB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1E6740" w:rsidRDefault="00AF7FB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674E0A0A" w:rsidR="00371BE3" w:rsidRPr="001E6740" w:rsidRDefault="00AF7FB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C42F04">
              <w:rPr>
                <w:rFonts w:ascii="Times New Roman" w:eastAsia="Times New Roman" w:hAnsi="Times New Roman" w:cs="Times New Roman"/>
              </w:rPr>
              <w:t>indefinido.</w:t>
            </w:r>
          </w:p>
        </w:tc>
      </w:tr>
    </w:tbl>
    <w:p w14:paraId="32AF5790" w14:textId="77777777" w:rsidR="00016EFD" w:rsidRPr="001E6740" w:rsidRDefault="00016EFD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1E6740" w14:paraId="12955500" w14:textId="77777777" w:rsidTr="00E65A70">
        <w:tc>
          <w:tcPr>
            <w:tcW w:w="8828" w:type="dxa"/>
          </w:tcPr>
          <w:p w14:paraId="5C7B7E88" w14:textId="7384A77C" w:rsidR="00C42F04" w:rsidRPr="00C42F04" w:rsidRDefault="00C42F04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42F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C42F04">
              <w:rPr>
                <w:rFonts w:ascii="Times New Roman" w:eastAsia="Times New Roman" w:hAnsi="Times New Roman" w:cs="Times New Roman"/>
                <w:color w:val="000000"/>
              </w:rPr>
              <w:t xml:space="preserve"> Custodia absoluta de claves de acceso administradores, bases de datos corporativas, secretos industriales e información personal (Ley de Habeas Data). </w:t>
            </w:r>
          </w:p>
          <w:p w14:paraId="08B209A4" w14:textId="61FD4E6F" w:rsidR="00C42F04" w:rsidRPr="00C42F04" w:rsidRDefault="00C42F04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42F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C42F04">
              <w:rPr>
                <w:rFonts w:ascii="Times New Roman" w:eastAsia="Times New Roman" w:hAnsi="Times New Roman" w:cs="Times New Roman"/>
                <w:color w:val="000000"/>
              </w:rPr>
              <w:t xml:space="preserve"> Administración responsable y eficiente de los servidores, licenciamiento, presupuesto de TI y equipos informáticos asignados. </w:t>
            </w:r>
          </w:p>
          <w:p w14:paraId="1C480931" w14:textId="5A4C9B5F" w:rsidR="00371BE3" w:rsidRPr="00C42F04" w:rsidRDefault="00C42F04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42F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C42F04">
              <w:rPr>
                <w:rFonts w:ascii="Times New Roman" w:eastAsia="Times New Roman" w:hAnsi="Times New Roman" w:cs="Times New Roman"/>
                <w:color w:val="000000"/>
              </w:rPr>
              <w:t xml:space="preserve"> Velar por el cumplimiento de las políticas internas de ciberseguridad, normatividad legal de derechos de autor de software y reglamentos del SG-SST. </w:t>
            </w:r>
          </w:p>
        </w:tc>
      </w:tr>
    </w:tbl>
    <w:p w14:paraId="05EA9D52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1E6740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1E6740" w14:paraId="609FD8E9" w14:textId="77777777" w:rsidTr="00233238">
        <w:tc>
          <w:tcPr>
            <w:tcW w:w="3823" w:type="dxa"/>
          </w:tcPr>
          <w:p w14:paraId="557C69E9" w14:textId="59ACD695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1E6740" w14:paraId="33150172" w14:textId="77777777" w:rsidTr="00233238">
        <w:tc>
          <w:tcPr>
            <w:tcW w:w="3823" w:type="dxa"/>
          </w:tcPr>
          <w:p w14:paraId="6F513A62" w14:textId="3AF37871" w:rsidR="00371BE3" w:rsidRPr="001E6740" w:rsidRDefault="00677F13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>Valeria Fandiño / Jesús Rojas</w:t>
            </w:r>
          </w:p>
        </w:tc>
        <w:tc>
          <w:tcPr>
            <w:tcW w:w="2551" w:type="dxa"/>
          </w:tcPr>
          <w:p w14:paraId="24629C57" w14:textId="3A79983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E6740">
        <w:rPr>
          <w:rFonts w:ascii="Times New Roman" w:eastAsia="Times New Roman" w:hAnsi="Times New Roman" w:cs="Times New Roman"/>
        </w:rPr>
        <w:t xml:space="preserve">Fecha aprobación: </w:t>
      </w:r>
      <w:r w:rsidR="006A6782" w:rsidRPr="001E6740">
        <w:rPr>
          <w:rFonts w:ascii="Times New Roman" w:eastAsia="Times New Roman" w:hAnsi="Times New Roman" w:cs="Times New Roman"/>
        </w:rPr>
        <w:t>05</w:t>
      </w:r>
      <w:r w:rsidR="00233238" w:rsidRPr="001E6740">
        <w:rPr>
          <w:rFonts w:ascii="Times New Roman" w:eastAsia="Times New Roman" w:hAnsi="Times New Roman" w:cs="Times New Roman"/>
        </w:rPr>
        <w:t xml:space="preserve"> de </w:t>
      </w:r>
      <w:r w:rsidR="006A6782" w:rsidRPr="001E6740">
        <w:rPr>
          <w:rFonts w:ascii="Times New Roman" w:eastAsia="Times New Roman" w:hAnsi="Times New Roman" w:cs="Times New Roman"/>
        </w:rPr>
        <w:t>mayo</w:t>
      </w:r>
      <w:r w:rsidR="00233238" w:rsidRPr="001E6740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1E674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02964" w14:textId="77777777" w:rsidR="00B3499C" w:rsidRDefault="00B3499C">
      <w:pPr>
        <w:spacing w:after="0" w:line="240" w:lineRule="auto"/>
      </w:pPr>
      <w:r>
        <w:separator/>
      </w:r>
    </w:p>
  </w:endnote>
  <w:endnote w:type="continuationSeparator" w:id="0">
    <w:p w14:paraId="4233E487" w14:textId="77777777" w:rsidR="00B3499C" w:rsidRDefault="00B3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F6B2A4-BAEF-4BD5-A1C5-7E4EF0E34269}"/>
    <w:embedBold r:id="rId2" w:fontKey="{F07E80B3-A1CC-4F6B-A1EA-15DB60012F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8AA634-3DCA-44C9-B6BE-AED92F52EF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006F41-F19A-43D7-A3C8-46A2C83FED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25DC" w14:textId="77777777" w:rsidR="00B3499C" w:rsidRDefault="00B3499C">
      <w:pPr>
        <w:spacing w:after="0" w:line="240" w:lineRule="auto"/>
      </w:pPr>
      <w:r>
        <w:separator/>
      </w:r>
    </w:p>
  </w:footnote>
  <w:footnote w:type="continuationSeparator" w:id="0">
    <w:p w14:paraId="773066DA" w14:textId="77777777" w:rsidR="00B3499C" w:rsidRDefault="00B34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CD1"/>
    <w:multiLevelType w:val="hybridMultilevel"/>
    <w:tmpl w:val="492ECD4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685765"/>
    <w:multiLevelType w:val="hybridMultilevel"/>
    <w:tmpl w:val="2F540B1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4532F0"/>
    <w:multiLevelType w:val="hybridMultilevel"/>
    <w:tmpl w:val="A23684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4B6D67"/>
    <w:multiLevelType w:val="hybridMultilevel"/>
    <w:tmpl w:val="D4E04A2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BE1541"/>
    <w:multiLevelType w:val="hybridMultilevel"/>
    <w:tmpl w:val="1C1816F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6055086">
    <w:abstractNumId w:val="1"/>
  </w:num>
  <w:num w:numId="2" w16cid:durableId="239557310">
    <w:abstractNumId w:val="6"/>
  </w:num>
  <w:num w:numId="3" w16cid:durableId="2067490405">
    <w:abstractNumId w:val="0"/>
  </w:num>
  <w:num w:numId="4" w16cid:durableId="1043871633">
    <w:abstractNumId w:val="4"/>
  </w:num>
  <w:num w:numId="5" w16cid:durableId="1155874116">
    <w:abstractNumId w:val="2"/>
  </w:num>
  <w:num w:numId="6" w16cid:durableId="1058438001">
    <w:abstractNumId w:val="5"/>
  </w:num>
  <w:num w:numId="7" w16cid:durableId="79294408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16EFD"/>
    <w:rsid w:val="00030D47"/>
    <w:rsid w:val="00061933"/>
    <w:rsid w:val="0007300B"/>
    <w:rsid w:val="00083187"/>
    <w:rsid w:val="00127E84"/>
    <w:rsid w:val="001E6740"/>
    <w:rsid w:val="00233238"/>
    <w:rsid w:val="002F213E"/>
    <w:rsid w:val="00312BD4"/>
    <w:rsid w:val="003339BF"/>
    <w:rsid w:val="003403B1"/>
    <w:rsid w:val="00371BE3"/>
    <w:rsid w:val="00391D48"/>
    <w:rsid w:val="00395ED4"/>
    <w:rsid w:val="003D0827"/>
    <w:rsid w:val="003D2408"/>
    <w:rsid w:val="004C039D"/>
    <w:rsid w:val="00520E49"/>
    <w:rsid w:val="00545AD1"/>
    <w:rsid w:val="005634CE"/>
    <w:rsid w:val="005C7B8A"/>
    <w:rsid w:val="005F3235"/>
    <w:rsid w:val="0062300E"/>
    <w:rsid w:val="00643C97"/>
    <w:rsid w:val="00677F13"/>
    <w:rsid w:val="006A6782"/>
    <w:rsid w:val="007419B7"/>
    <w:rsid w:val="0075122B"/>
    <w:rsid w:val="007B5635"/>
    <w:rsid w:val="007C7635"/>
    <w:rsid w:val="007E2E04"/>
    <w:rsid w:val="008B1158"/>
    <w:rsid w:val="0092136F"/>
    <w:rsid w:val="00930CBF"/>
    <w:rsid w:val="009B118D"/>
    <w:rsid w:val="00A77238"/>
    <w:rsid w:val="00AD6861"/>
    <w:rsid w:val="00AF7FBC"/>
    <w:rsid w:val="00B3499C"/>
    <w:rsid w:val="00B737DE"/>
    <w:rsid w:val="00B767F3"/>
    <w:rsid w:val="00BE0445"/>
    <w:rsid w:val="00C428E6"/>
    <w:rsid w:val="00C42F04"/>
    <w:rsid w:val="00C56CDE"/>
    <w:rsid w:val="00CB612A"/>
    <w:rsid w:val="00CC672D"/>
    <w:rsid w:val="00CD5C2C"/>
    <w:rsid w:val="00DB6FFE"/>
    <w:rsid w:val="00E43651"/>
    <w:rsid w:val="00E94CA4"/>
    <w:rsid w:val="00F43FBA"/>
    <w:rsid w:val="00FD0B9F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1077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YERLIS</dc:creator>
  <cp:lastModifiedBy>SE_RI</cp:lastModifiedBy>
  <cp:revision>4</cp:revision>
  <cp:lastPrinted>2026-09-27T04:05:00Z</cp:lastPrinted>
  <dcterms:created xsi:type="dcterms:W3CDTF">2026-09-27T23:04:00Z</dcterms:created>
  <dcterms:modified xsi:type="dcterms:W3CDTF">2026-09-27T23:11:00Z</dcterms:modified>
</cp:coreProperties>
</file>