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B767F3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B767F3" w14:paraId="2767AE52" w14:textId="77777777" w:rsidTr="00371BE3">
        <w:tc>
          <w:tcPr>
            <w:tcW w:w="4673" w:type="dxa"/>
          </w:tcPr>
          <w:p w14:paraId="75BBDCC9" w14:textId="1D0AF63E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1D6F8578" w:rsidR="00371BE3" w:rsidRPr="00B767F3" w:rsidRDefault="006A6782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Auxiliar administrativo y contable</w:t>
            </w:r>
          </w:p>
        </w:tc>
      </w:tr>
      <w:tr w:rsidR="00371BE3" w:rsidRPr="00B767F3" w14:paraId="1DA85F81" w14:textId="77777777" w:rsidTr="00371BE3">
        <w:tc>
          <w:tcPr>
            <w:tcW w:w="4673" w:type="dxa"/>
          </w:tcPr>
          <w:p w14:paraId="4F973896" w14:textId="489559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470C3D90" w:rsidR="00371BE3" w:rsidRPr="00B767F3" w:rsidRDefault="006A6782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Contable y administrativa</w:t>
            </w:r>
          </w:p>
        </w:tc>
      </w:tr>
      <w:tr w:rsidR="00371BE3" w:rsidRPr="00B767F3" w14:paraId="4690E951" w14:textId="77777777" w:rsidTr="00371BE3">
        <w:tc>
          <w:tcPr>
            <w:tcW w:w="4673" w:type="dxa"/>
          </w:tcPr>
          <w:p w14:paraId="5F649A53" w14:textId="248FC254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2CEFD4CE" w:rsidR="00371BE3" w:rsidRPr="00B767F3" w:rsidRDefault="006A6782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Gerente General</w:t>
            </w:r>
          </w:p>
        </w:tc>
      </w:tr>
      <w:tr w:rsidR="00371BE3" w:rsidRPr="00B767F3" w14:paraId="5FCB1DD6" w14:textId="77777777" w:rsidTr="00371BE3">
        <w:tc>
          <w:tcPr>
            <w:tcW w:w="4673" w:type="dxa"/>
          </w:tcPr>
          <w:p w14:paraId="405394DA" w14:textId="3A1EE4D0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4F27D4D7" w:rsidR="00371BE3" w:rsidRPr="00B767F3" w:rsidRDefault="006A6782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Operativo </w:t>
            </w:r>
          </w:p>
        </w:tc>
      </w:tr>
      <w:tr w:rsidR="00371BE3" w:rsidRPr="00B767F3" w14:paraId="7A210B01" w14:textId="77777777" w:rsidTr="00371BE3">
        <w:tc>
          <w:tcPr>
            <w:tcW w:w="4673" w:type="dxa"/>
          </w:tcPr>
          <w:p w14:paraId="3A70B0BD" w14:textId="4E3CC0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3FD04EF7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No aplica </w:t>
            </w:r>
          </w:p>
        </w:tc>
      </w:tr>
    </w:tbl>
    <w:p w14:paraId="6E6DA3C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B767F3" w14:paraId="17E2CE87" w14:textId="77777777" w:rsidTr="00371BE3">
        <w:tc>
          <w:tcPr>
            <w:tcW w:w="8828" w:type="dxa"/>
          </w:tcPr>
          <w:p w14:paraId="51A73D2D" w14:textId="712929FC" w:rsidR="00371BE3" w:rsidRPr="00B767F3" w:rsidRDefault="006A6782" w:rsidP="00371BE3">
            <w:p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Apoyar integralmente la ejecución de los procesos administrativos, contables y financieros de Frutopical S.A.S., mediante el registro oportuno de operaciones, el control documental y la gestión de bases de datos, para garantizar la veracidad de la información financiera, el cumplimiento de las obligaciones legales y el soporte operativo del área. </w:t>
            </w:r>
          </w:p>
        </w:tc>
      </w:tr>
    </w:tbl>
    <w:p w14:paraId="72D1DB39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B767F3" w14:paraId="093649B8" w14:textId="77777777" w:rsidTr="00E65A70">
        <w:tc>
          <w:tcPr>
            <w:tcW w:w="8828" w:type="dxa"/>
          </w:tcPr>
          <w:p w14:paraId="7659C653" w14:textId="252C9560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Registrar los asientos y transacciones contables de la empresa en el software o sistema contable institucional, aplicando los principios de contabilidad generalmente aceptados y las políticas internas, para mantener actualizada y fidedigna la información financiera de Frutopical S.A.S. </w:t>
            </w:r>
          </w:p>
          <w:p w14:paraId="6D1A62C6" w14:textId="6764E1D5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Organizar y archivar los documentos físicos y digitales soporte de las operaciones contables y administrativas, siguiendo las tablas de retención documental y protocolos de orden de la empresa, para garantizar su rápida localización y conservación en auditorías o consultas de control. </w:t>
            </w:r>
          </w:p>
          <w:p w14:paraId="284C3340" w14:textId="45D8D034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Elaborar y consolidar reportes e informes periódicos sobre el estado de las cuentas, ingresos y egresos, utilizando herramientas de hojas de cálculo y fuentes contables, para brindar insumos oportunos a la Gerencia en la toma de decisiones. </w:t>
            </w:r>
          </w:p>
          <w:p w14:paraId="0E56F8B1" w14:textId="76EC4874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Gestionar los procesos de facturación, emisión de soportes y registro de facturas de proveedores, verificando el cumplimiento de requisitos fiscales y fechas de vencimiento, para asegurar el control adecuado de cuentas por cobrar y por pagar. </w:t>
            </w:r>
          </w:p>
          <w:p w14:paraId="398F5AFE" w14:textId="7596D3AB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Consolidar y verificar los movimientos financieros de ingresos y egresos de caja y bancos, mediante arqueos periódicos y conciliar información contable, para evitar inconsistencias y salvaguardar los recursos líquidos de la organización. </w:t>
            </w:r>
          </w:p>
          <w:p w14:paraId="4BA2A10F" w14:textId="6A39B176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Atender y direccionar la correspondencia, correos electrónicos corporativos y llamadas telefónicas, aplicando protocolos de atención al cliente interno y externo con amabilidad y oportunidad, para fluidez en las comunicaciones administrativas de la empresa. </w:t>
            </w:r>
          </w:p>
          <w:p w14:paraId="39098DAC" w14:textId="6ED945B7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Verificar y auditar los datos y soportes contables entregados por las diferentes áreas, validando la coincidencia de montos y autorizaciones, para prevenir desviaciones o errores en los registros consolidados. </w:t>
            </w:r>
          </w:p>
          <w:p w14:paraId="3E8CD56D" w14:textId="5BC2388E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Actualizar y administrar las bases de datos de proveedores, clientes y terceros, ingresando la información requerida en las plataformas de la empresa, para asegurar un directorio confiable para la gestión administrativa y comercial. </w:t>
            </w:r>
          </w:p>
          <w:p w14:paraId="3BE49D8D" w14:textId="70D24C2C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Apoyar la ejecución de los inventarios físicos de materias primas y producto terminado en coordinación con el área operativa, contrastando los conteos físicos contra los registros de software, para garantizar el control eficiente de las existencias de Frutopical S.A.S. </w:t>
            </w:r>
          </w:p>
          <w:p w14:paraId="137EF97F" w14:textId="2F7F47D7" w:rsidR="00371BE3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Ejecutar actividades de soporte administrativo en trámites institucionales, bancarios o de gestión del talento humano, siguiendo las instrucciones de la Gerencia, para contribuir al correcto funcionamiento operativo diario de la oficina. </w:t>
            </w:r>
          </w:p>
        </w:tc>
      </w:tr>
    </w:tbl>
    <w:p w14:paraId="1F316E2D" w14:textId="77777777" w:rsidR="00371BE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p w14:paraId="18D9E246" w14:textId="77777777" w:rsidR="00B767F3" w:rsidRPr="00B767F3" w:rsidRDefault="00B767F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64E7BA37" w14:textId="77777777" w:rsidTr="002F213E">
        <w:tc>
          <w:tcPr>
            <w:tcW w:w="8828" w:type="dxa"/>
            <w:shd w:val="clear" w:color="auto" w:fill="9BBB59" w:themeFill="accent3"/>
          </w:tcPr>
          <w:p w14:paraId="465C7B01" w14:textId="4893C36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Habilidades requeridas</w:t>
            </w:r>
          </w:p>
        </w:tc>
      </w:tr>
      <w:tr w:rsidR="00371BE3" w:rsidRPr="00B767F3" w14:paraId="2A514EA2" w14:textId="77777777" w:rsidTr="00E65A70">
        <w:tc>
          <w:tcPr>
            <w:tcW w:w="8828" w:type="dxa"/>
          </w:tcPr>
          <w:p w14:paraId="18171FAF" w14:textId="4A92E251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Organización y método de trabajo </w:t>
            </w:r>
          </w:p>
          <w:p w14:paraId="4A272D5A" w14:textId="00011D1D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Alta atención al detalle y precisión numérica </w:t>
            </w:r>
          </w:p>
          <w:p w14:paraId="5C03B90D" w14:textId="45C6934A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Habilidad de comunicación verbal y escrita </w:t>
            </w:r>
          </w:p>
          <w:p w14:paraId="15DEFC05" w14:textId="6E0D48BC" w:rsidR="006A6782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Trabajo en equipo y colaboración </w:t>
            </w:r>
          </w:p>
          <w:p w14:paraId="28DFBC8E" w14:textId="78645615" w:rsidR="00371BE3" w:rsidRPr="006A6782" w:rsidRDefault="006A6782" w:rsidP="006A6782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Responsabilidad en el manejo de información sensible </w:t>
            </w:r>
          </w:p>
        </w:tc>
      </w:tr>
    </w:tbl>
    <w:p w14:paraId="5B4408D1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B767F3" w14:paraId="797F6059" w14:textId="77777777" w:rsidTr="00E65A70">
        <w:trPr>
          <w:trHeight w:val="274"/>
        </w:trPr>
        <w:tc>
          <w:tcPr>
            <w:tcW w:w="8828" w:type="dxa"/>
          </w:tcPr>
          <w:p w14:paraId="6329039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343775A9" w14:textId="02745EAC" w:rsidR="006A6782" w:rsidRPr="006A6782" w:rsidRDefault="006A6782" w:rsidP="006A6782">
            <w:pPr>
              <w:pStyle w:val="Prrafodelista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Honestidad e integridad </w:t>
            </w:r>
          </w:p>
          <w:p w14:paraId="4EA99B5A" w14:textId="4560AAC0" w:rsidR="006A6782" w:rsidRPr="006A6782" w:rsidRDefault="006A6782" w:rsidP="006A6782">
            <w:pPr>
              <w:pStyle w:val="Prrafodelista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Responsabilidad </w:t>
            </w:r>
          </w:p>
          <w:p w14:paraId="5BB9A60F" w14:textId="28835F6C" w:rsidR="006A6782" w:rsidRPr="006A6782" w:rsidRDefault="006A6782" w:rsidP="006A6782">
            <w:pPr>
              <w:pStyle w:val="Prrafodelista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Proactividad y orientación al logro </w:t>
            </w:r>
          </w:p>
          <w:p w14:paraId="6A19C3F4" w14:textId="0073914B" w:rsidR="00AF7FBC" w:rsidRPr="006A6782" w:rsidRDefault="006A6782" w:rsidP="006A6782">
            <w:pPr>
              <w:pStyle w:val="Prrafodelista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>Trabajo en equipo</w:t>
            </w:r>
          </w:p>
        </w:tc>
      </w:tr>
      <w:tr w:rsidR="00371BE3" w:rsidRPr="00B767F3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746B8B13" w14:textId="6C9998A0" w:rsidR="006A6782" w:rsidRPr="006A6782" w:rsidRDefault="006A6782" w:rsidP="006A6782">
            <w:pPr>
              <w:pStyle w:val="Prrafodelista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Manejo contable básico e interpretación de soportes </w:t>
            </w:r>
          </w:p>
          <w:p w14:paraId="5CC346A5" w14:textId="5B811CAC" w:rsidR="006A6782" w:rsidRPr="006A6782" w:rsidRDefault="006A6782" w:rsidP="006A6782">
            <w:pPr>
              <w:pStyle w:val="Prrafodelista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Manejo de paquetes y software contables </w:t>
            </w:r>
          </w:p>
          <w:p w14:paraId="4A7A13C3" w14:textId="0335E31B" w:rsidR="006A6782" w:rsidRPr="006A6782" w:rsidRDefault="006A6782" w:rsidP="006A6782">
            <w:pPr>
              <w:pStyle w:val="Prrafodelista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Registro y digitación de información financiera </w:t>
            </w:r>
          </w:p>
          <w:p w14:paraId="4855084A" w14:textId="45563682" w:rsidR="006A6782" w:rsidRPr="006A6782" w:rsidRDefault="006A6782" w:rsidP="006A6782">
            <w:pPr>
              <w:pStyle w:val="Prrafodelista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Gestión de facturación y cartera </w:t>
            </w:r>
          </w:p>
          <w:p w14:paraId="4AC041B4" w14:textId="61746D53" w:rsidR="00AF7FBC" w:rsidRPr="006A6782" w:rsidRDefault="006A6782" w:rsidP="006A6782">
            <w:pPr>
              <w:pStyle w:val="Prrafodelista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 xml:space="preserve">Archivo y gestión documental </w:t>
            </w:r>
          </w:p>
        </w:tc>
      </w:tr>
    </w:tbl>
    <w:p w14:paraId="030B8AE2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B767F3" w14:paraId="7573E552" w14:textId="77777777" w:rsidTr="00E65A70">
        <w:tc>
          <w:tcPr>
            <w:tcW w:w="8828" w:type="dxa"/>
          </w:tcPr>
          <w:p w14:paraId="0221F10E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7A396044" w:rsidR="00AF7FBC" w:rsidRPr="00B767F3" w:rsidRDefault="006A6782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>Técnico o Tecnólogo en Contabilidad, Administración de Empresas, Finanzas o carreras afines.</w:t>
            </w:r>
          </w:p>
        </w:tc>
      </w:tr>
      <w:tr w:rsidR="00371BE3" w:rsidRPr="00B767F3" w14:paraId="7AD244C7" w14:textId="77777777" w:rsidTr="00E65A70">
        <w:tc>
          <w:tcPr>
            <w:tcW w:w="8828" w:type="dxa"/>
          </w:tcPr>
          <w:p w14:paraId="7B9DFEF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3358FC34" w:rsidR="00AF7FBC" w:rsidRPr="00B767F3" w:rsidRDefault="006A6782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>Mínimo seis (6) meses de experiencia comprobable en cargos u operaciones administrativas, contables o de soporte en oficina.</w:t>
            </w:r>
          </w:p>
        </w:tc>
      </w:tr>
      <w:tr w:rsidR="00371BE3" w:rsidRPr="00B767F3" w14:paraId="12F95322" w14:textId="77777777" w:rsidTr="00E65A70">
        <w:tc>
          <w:tcPr>
            <w:tcW w:w="8828" w:type="dxa"/>
          </w:tcPr>
          <w:p w14:paraId="65F47F57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1A41BA9C" w:rsidR="00AF7FBC" w:rsidRPr="00B767F3" w:rsidRDefault="006A6782" w:rsidP="00AF7F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>Principios de contabilidad básica, manejo de causaciones, gestión de documentos tributarios/comerciales y servicio al cliente.</w:t>
            </w:r>
          </w:p>
        </w:tc>
      </w:tr>
      <w:tr w:rsidR="00371BE3" w:rsidRPr="00B767F3" w14:paraId="7200B44E" w14:textId="77777777" w:rsidTr="00E65A70">
        <w:tc>
          <w:tcPr>
            <w:tcW w:w="8828" w:type="dxa"/>
          </w:tcPr>
          <w:p w14:paraId="1A2EF733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06F9F747" w:rsidR="00AF7FBC" w:rsidRPr="00B767F3" w:rsidRDefault="006A6782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</w:rPr>
              <w:t>Dominio intermedio de herramientas ofimáticas (Microsoft Excel, Microsoft Word) y manejo de software contable (Siigo, World Office o similar).</w:t>
            </w:r>
          </w:p>
        </w:tc>
      </w:tr>
    </w:tbl>
    <w:p w14:paraId="201210A5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B767F3" w14:paraId="24D96C5A" w14:textId="77777777" w:rsidTr="00E65A70">
        <w:tc>
          <w:tcPr>
            <w:tcW w:w="8828" w:type="dxa"/>
          </w:tcPr>
          <w:p w14:paraId="25CD45E3" w14:textId="6614A7B4" w:rsidR="006A6782" w:rsidRPr="006A6782" w:rsidRDefault="006A6782" w:rsidP="006A6782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  <w:r w:rsidRPr="006A6782">
              <w:rPr>
                <w:rFonts w:ascii="Times New Roman" w:eastAsia="Times New Roman" w:hAnsi="Times New Roman" w:cs="Times New Roman"/>
              </w:rPr>
              <w:t>Ergonómico/biomecánico (postura sedente prolongada, uso intensivo de teclado/pantallas), visual (fatiga por uso prolongado de PVD) y psicosocial (atención a requerimientos inmediatos).</w:t>
            </w:r>
          </w:p>
          <w:p w14:paraId="24567BD5" w14:textId="6B5A4E22" w:rsidR="00371BE3" w:rsidRPr="006A6782" w:rsidRDefault="006A6782" w:rsidP="006A6782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  <w:b/>
                <w:bCs/>
              </w:rPr>
              <w:t xml:space="preserve">Medidas preventivas y EPP: </w:t>
            </w:r>
            <w:r w:rsidRPr="006A6782">
              <w:rPr>
                <w:rFonts w:ascii="Times New Roman" w:eastAsia="Times New Roman" w:hAnsi="Times New Roman" w:cs="Times New Roman"/>
              </w:rPr>
              <w:t>Pausas activas programadas, puesto de trabajo ergonómico (silla con apoyo lumbar, elevador de monitor) y lentes con filtro azul para pantalla (si aplica).</w:t>
            </w:r>
          </w:p>
        </w:tc>
      </w:tr>
    </w:tbl>
    <w:p w14:paraId="441E8798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B767F3" w14:paraId="46EDDD49" w14:textId="77777777" w:rsidTr="00E65A70">
        <w:tc>
          <w:tcPr>
            <w:tcW w:w="8828" w:type="dxa"/>
          </w:tcPr>
          <w:p w14:paraId="40BEDC70" w14:textId="18DA0D4E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798A04B0" w:rsidR="00371BE3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Contrato a término fijo. </w:t>
            </w:r>
          </w:p>
        </w:tc>
      </w:tr>
    </w:tbl>
    <w:p w14:paraId="2E4F2425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Responsabilidades</w:t>
            </w:r>
          </w:p>
        </w:tc>
      </w:tr>
      <w:tr w:rsidR="00371BE3" w:rsidRPr="00B767F3" w14:paraId="12955500" w14:textId="77777777" w:rsidTr="00E65A70">
        <w:tc>
          <w:tcPr>
            <w:tcW w:w="8828" w:type="dxa"/>
          </w:tcPr>
          <w:p w14:paraId="2A96E1BF" w14:textId="707E9E2C" w:rsidR="006A6782" w:rsidRPr="006A6782" w:rsidRDefault="006A6782" w:rsidP="006A6782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A6782">
              <w:rPr>
                <w:rFonts w:ascii="Times New Roman" w:eastAsia="Times New Roman" w:hAnsi="Times New Roman" w:cs="Times New Roman"/>
                <w:color w:val="000000"/>
              </w:rPr>
              <w:t xml:space="preserve">Custodia y manejo adecuado de la información confidencial, contable y financiera de la empresa. </w:t>
            </w:r>
          </w:p>
          <w:p w14:paraId="795F2A3C" w14:textId="4486F6C5" w:rsidR="006A6782" w:rsidRPr="006A6782" w:rsidRDefault="006A6782" w:rsidP="006A6782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A6782">
              <w:rPr>
                <w:rFonts w:ascii="Times New Roman" w:eastAsia="Times New Roman" w:hAnsi="Times New Roman" w:cs="Times New Roman"/>
                <w:color w:val="000000"/>
              </w:rPr>
              <w:t xml:space="preserve">Cuidado y uso responsable de los equipos informáticos, mobiliario y recursos de oficina asignados. </w:t>
            </w:r>
          </w:p>
          <w:p w14:paraId="52E4356F" w14:textId="08B5B5EB" w:rsidR="006A6782" w:rsidRPr="006A6782" w:rsidRDefault="006A6782" w:rsidP="006A6782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A6782">
              <w:rPr>
                <w:rFonts w:ascii="Times New Roman" w:eastAsia="Times New Roman" w:hAnsi="Times New Roman" w:cs="Times New Roman"/>
                <w:color w:val="000000"/>
              </w:rPr>
              <w:t xml:space="preserve">Cumplimiento de las normas internas, políticas contables y legislación tributaria/laboral aplicable. </w:t>
            </w:r>
          </w:p>
          <w:p w14:paraId="1C480931" w14:textId="309BDA5B" w:rsidR="00371BE3" w:rsidRPr="006A6782" w:rsidRDefault="006A6782" w:rsidP="006A6782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A6782">
              <w:rPr>
                <w:rFonts w:ascii="Times New Roman" w:eastAsia="Times New Roman" w:hAnsi="Times New Roman" w:cs="Times New Roman"/>
                <w:color w:val="000000"/>
              </w:rPr>
              <w:t xml:space="preserve">Veracidad en el diligenciamiento y entrega de los soportes financieros. </w:t>
            </w:r>
          </w:p>
        </w:tc>
      </w:tr>
    </w:tbl>
    <w:p w14:paraId="05EA9D52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B767F3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B767F3" w14:paraId="609FD8E9" w14:textId="77777777" w:rsidTr="00233238">
        <w:tc>
          <w:tcPr>
            <w:tcW w:w="3823" w:type="dxa"/>
          </w:tcPr>
          <w:p w14:paraId="557C69E9" w14:textId="59ACD695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B767F3" w14:paraId="33150172" w14:textId="77777777" w:rsidTr="00233238">
        <w:tc>
          <w:tcPr>
            <w:tcW w:w="3823" w:type="dxa"/>
          </w:tcPr>
          <w:p w14:paraId="6F513A62" w14:textId="537A6638" w:rsidR="00371BE3" w:rsidRPr="00B767F3" w:rsidRDefault="00233238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238">
              <w:rPr>
                <w:rFonts w:ascii="Times New Roman" w:eastAsia="Times New Roman" w:hAnsi="Times New Roman" w:cs="Times New Roman"/>
              </w:rPr>
              <w:t xml:space="preserve">Briggith De la Cruz 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- </w:t>
            </w:r>
            <w:r w:rsidRPr="00233238">
              <w:rPr>
                <w:rFonts w:ascii="Times New Roman" w:eastAsia="Times New Roman" w:hAnsi="Times New Roman" w:cs="Times New Roman"/>
              </w:rPr>
              <w:t xml:space="preserve">Jorlyanis Rosales </w:t>
            </w:r>
          </w:p>
        </w:tc>
        <w:tc>
          <w:tcPr>
            <w:tcW w:w="2551" w:type="dxa"/>
          </w:tcPr>
          <w:p w14:paraId="24629C57" w14:textId="3A79983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767F3">
        <w:rPr>
          <w:rFonts w:ascii="Times New Roman" w:eastAsia="Times New Roman" w:hAnsi="Times New Roman" w:cs="Times New Roman"/>
        </w:rPr>
        <w:t xml:space="preserve">Fecha aprobación: </w:t>
      </w:r>
      <w:r w:rsidR="006A6782">
        <w:rPr>
          <w:rFonts w:ascii="Times New Roman" w:eastAsia="Times New Roman" w:hAnsi="Times New Roman" w:cs="Times New Roman"/>
        </w:rPr>
        <w:t>05</w:t>
      </w:r>
      <w:r w:rsidR="00233238" w:rsidRPr="00B767F3">
        <w:rPr>
          <w:rFonts w:ascii="Times New Roman" w:eastAsia="Times New Roman" w:hAnsi="Times New Roman" w:cs="Times New Roman"/>
        </w:rPr>
        <w:t xml:space="preserve"> de </w:t>
      </w:r>
      <w:r w:rsidR="006A6782">
        <w:rPr>
          <w:rFonts w:ascii="Times New Roman" w:eastAsia="Times New Roman" w:hAnsi="Times New Roman" w:cs="Times New Roman"/>
        </w:rPr>
        <w:t>mayo</w:t>
      </w:r>
      <w:r w:rsidR="00233238" w:rsidRPr="00B767F3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B767F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0F71D" w14:textId="77777777" w:rsidR="00A66142" w:rsidRDefault="00A66142">
      <w:pPr>
        <w:spacing w:after="0" w:line="240" w:lineRule="auto"/>
      </w:pPr>
      <w:r>
        <w:separator/>
      </w:r>
    </w:p>
  </w:endnote>
  <w:endnote w:type="continuationSeparator" w:id="0">
    <w:p w14:paraId="16A8CB27" w14:textId="77777777" w:rsidR="00A66142" w:rsidRDefault="00A66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14220E7F-F0A5-4337-B4F6-F515C090D3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659A1C-D34E-4505-B7C5-D47558EF4282}"/>
    <w:embedBold r:id="rId3" w:fontKey="{6F816F33-8B8D-4210-A8A5-D02E6DD4D3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62A92FA-3DEF-43D2-924F-76F107AD7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10E40A-8403-45D4-A8BE-F9C55C708C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6A1B" w14:textId="77777777" w:rsidR="00A66142" w:rsidRDefault="00A66142">
      <w:pPr>
        <w:spacing w:after="0" w:line="240" w:lineRule="auto"/>
      </w:pPr>
      <w:r>
        <w:separator/>
      </w:r>
    </w:p>
  </w:footnote>
  <w:footnote w:type="continuationSeparator" w:id="0">
    <w:p w14:paraId="5CE5935A" w14:textId="77777777" w:rsidR="00A66142" w:rsidRDefault="00A66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11"/>
  </w:num>
  <w:num w:numId="2" w16cid:durableId="455026083">
    <w:abstractNumId w:val="12"/>
  </w:num>
  <w:num w:numId="3" w16cid:durableId="1623875910">
    <w:abstractNumId w:val="6"/>
  </w:num>
  <w:num w:numId="4" w16cid:durableId="501627336">
    <w:abstractNumId w:val="14"/>
  </w:num>
  <w:num w:numId="5" w16cid:durableId="1331715380">
    <w:abstractNumId w:val="5"/>
  </w:num>
  <w:num w:numId="6" w16cid:durableId="1600521677">
    <w:abstractNumId w:val="2"/>
  </w:num>
  <w:num w:numId="7" w16cid:durableId="345250668">
    <w:abstractNumId w:val="8"/>
  </w:num>
  <w:num w:numId="8" w16cid:durableId="2136869555">
    <w:abstractNumId w:val="13"/>
  </w:num>
  <w:num w:numId="9" w16cid:durableId="1489862091">
    <w:abstractNumId w:val="3"/>
  </w:num>
  <w:num w:numId="10" w16cid:durableId="376055086">
    <w:abstractNumId w:val="0"/>
  </w:num>
  <w:num w:numId="11" w16cid:durableId="239557310">
    <w:abstractNumId w:val="15"/>
  </w:num>
  <w:num w:numId="12" w16cid:durableId="28141485">
    <w:abstractNumId w:val="1"/>
  </w:num>
  <w:num w:numId="13" w16cid:durableId="1583836585">
    <w:abstractNumId w:val="10"/>
  </w:num>
  <w:num w:numId="14" w16cid:durableId="1564947968">
    <w:abstractNumId w:val="9"/>
  </w:num>
  <w:num w:numId="15" w16cid:durableId="77558222">
    <w:abstractNumId w:val="4"/>
  </w:num>
  <w:num w:numId="16" w16cid:durableId="565191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233238"/>
    <w:rsid w:val="002F213E"/>
    <w:rsid w:val="00312BD4"/>
    <w:rsid w:val="00371BE3"/>
    <w:rsid w:val="003D2408"/>
    <w:rsid w:val="00545AD1"/>
    <w:rsid w:val="005C7B8A"/>
    <w:rsid w:val="006A6782"/>
    <w:rsid w:val="006D62DE"/>
    <w:rsid w:val="0075122B"/>
    <w:rsid w:val="007D5CD6"/>
    <w:rsid w:val="00930CBF"/>
    <w:rsid w:val="009B118D"/>
    <w:rsid w:val="00A66142"/>
    <w:rsid w:val="00AF7FBC"/>
    <w:rsid w:val="00B767F3"/>
    <w:rsid w:val="00F4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882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4</cp:revision>
  <cp:lastPrinted>2026-09-27T04:05:00Z</cp:lastPrinted>
  <dcterms:created xsi:type="dcterms:W3CDTF">2026-09-27T04:22:00Z</dcterms:created>
  <dcterms:modified xsi:type="dcterms:W3CDTF">2026-09-27T05:02:00Z</dcterms:modified>
</cp:coreProperties>
</file>